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DB5F8" w14:textId="77777777" w:rsidR="00342FEC" w:rsidRPr="00F458B0" w:rsidRDefault="00342FEC" w:rsidP="00B60CF2">
      <w:pPr>
        <w:jc w:val="center"/>
        <w:rPr>
          <w:rFonts w:asciiTheme="minorHAnsi" w:eastAsia="Calibri" w:hAnsiTheme="minorHAnsi"/>
          <w:b/>
          <w:sz w:val="22"/>
          <w:szCs w:val="22"/>
        </w:rPr>
      </w:pPr>
      <w:r w:rsidRPr="00F458B0">
        <w:rPr>
          <w:rFonts w:asciiTheme="minorHAnsi" w:eastAsia="Calibri" w:hAnsiTheme="minorHAnsi"/>
          <w:b/>
          <w:sz w:val="22"/>
          <w:szCs w:val="22"/>
        </w:rPr>
        <w:t xml:space="preserve">United Nations Development </w:t>
      </w:r>
      <w:proofErr w:type="spellStart"/>
      <w:r w:rsidRPr="00F458B0">
        <w:rPr>
          <w:rFonts w:asciiTheme="minorHAnsi" w:eastAsia="Calibri" w:hAnsiTheme="minorHAnsi"/>
          <w:b/>
          <w:sz w:val="22"/>
          <w:szCs w:val="22"/>
        </w:rPr>
        <w:t>Programme</w:t>
      </w:r>
      <w:proofErr w:type="spellEnd"/>
    </w:p>
    <w:p w14:paraId="127B9355" w14:textId="72E2F092" w:rsidR="00F458B0" w:rsidRPr="00F458B0" w:rsidRDefault="00F458B0" w:rsidP="00F458B0">
      <w:pPr>
        <w:spacing w:after="200" w:line="276" w:lineRule="auto"/>
        <w:jc w:val="center"/>
        <w:rPr>
          <w:rFonts w:asciiTheme="minorHAnsi" w:eastAsia="Calibri" w:hAnsiTheme="minorHAnsi" w:cstheme="minorBidi"/>
          <w:i/>
          <w:sz w:val="22"/>
          <w:szCs w:val="22"/>
          <w:lang w:eastAsia="zh-CN"/>
        </w:rPr>
      </w:pPr>
      <w:r w:rsidRPr="00F458B0">
        <w:rPr>
          <w:rFonts w:asciiTheme="minorHAnsi" w:eastAsia="Calibri" w:hAnsiTheme="minorHAnsi" w:cstheme="minorBidi"/>
          <w:b/>
          <w:sz w:val="22"/>
          <w:szCs w:val="22"/>
          <w:lang w:eastAsia="zh-CN"/>
        </w:rPr>
        <w:t xml:space="preserve">Partner Countries: China (Ministry of Commerce) and Malawi (Department of Disaster Management Affairs Officers) </w:t>
      </w:r>
    </w:p>
    <w:p w14:paraId="29CFF0FB" w14:textId="77777777" w:rsidR="00F458B0" w:rsidRPr="00F458B0" w:rsidRDefault="00F458B0" w:rsidP="00F458B0">
      <w:pPr>
        <w:spacing w:after="200" w:line="276" w:lineRule="auto"/>
        <w:jc w:val="center"/>
        <w:rPr>
          <w:rFonts w:asciiTheme="minorHAnsi" w:eastAsia="Calibri" w:hAnsiTheme="minorHAnsi" w:cstheme="minorBidi"/>
          <w:b/>
          <w:sz w:val="22"/>
          <w:szCs w:val="22"/>
          <w:lang w:eastAsia="zh-CN"/>
        </w:rPr>
      </w:pPr>
      <w:r w:rsidRPr="00F458B0">
        <w:rPr>
          <w:rFonts w:asciiTheme="minorHAnsi" w:eastAsia="Calibri" w:hAnsiTheme="minorHAnsi" w:cstheme="minorBidi"/>
          <w:b/>
          <w:sz w:val="22"/>
          <w:szCs w:val="22"/>
          <w:lang w:eastAsia="zh-CN"/>
        </w:rPr>
        <w:t>South-South &amp; Triangular Cooperation Project Document</w:t>
      </w:r>
    </w:p>
    <w:p w14:paraId="2D0FF495" w14:textId="77777777" w:rsidR="00342FEC" w:rsidRPr="00F458B0" w:rsidRDefault="00342FEC" w:rsidP="00342FEC">
      <w:pPr>
        <w:rPr>
          <w:rFonts w:asciiTheme="minorHAnsi" w:eastAsia="Calibri" w:hAnsiTheme="minorHAnsi"/>
          <w:sz w:val="22"/>
          <w:szCs w:val="22"/>
        </w:rPr>
      </w:pPr>
    </w:p>
    <w:tbl>
      <w:tblPr>
        <w:tblW w:w="0" w:type="auto"/>
        <w:tblInd w:w="108" w:type="dxa"/>
        <w:tblLayout w:type="fixed"/>
        <w:tblLook w:val="01E0" w:firstRow="1" w:lastRow="1" w:firstColumn="1" w:lastColumn="1" w:noHBand="0" w:noVBand="0"/>
      </w:tblPr>
      <w:tblGrid>
        <w:gridCol w:w="9270"/>
        <w:gridCol w:w="270"/>
      </w:tblGrid>
      <w:tr w:rsidR="00342FEC" w:rsidRPr="00F458B0" w14:paraId="0B5375CC" w14:textId="77777777" w:rsidTr="00B60CF2">
        <w:trPr>
          <w:trHeight w:val="359"/>
        </w:trPr>
        <w:tc>
          <w:tcPr>
            <w:tcW w:w="9270" w:type="dxa"/>
            <w:vAlign w:val="center"/>
          </w:tcPr>
          <w:p w14:paraId="5826C05C" w14:textId="77777777" w:rsidR="00342FEC" w:rsidRPr="005956A9" w:rsidRDefault="00342FEC" w:rsidP="00342FEC">
            <w:pPr>
              <w:tabs>
                <w:tab w:val="left" w:pos="4680"/>
              </w:tabs>
              <w:rPr>
                <w:rFonts w:asciiTheme="minorHAnsi" w:eastAsia="Calibri" w:hAnsiTheme="minorHAnsi"/>
                <w:b/>
                <w:bCs/>
                <w:sz w:val="22"/>
                <w:szCs w:val="22"/>
              </w:rPr>
            </w:pPr>
            <w:r w:rsidRPr="005956A9">
              <w:rPr>
                <w:rFonts w:asciiTheme="minorHAnsi" w:eastAsia="Calibri" w:hAnsiTheme="minorHAnsi"/>
                <w:b/>
                <w:bCs/>
                <w:sz w:val="22"/>
                <w:szCs w:val="22"/>
              </w:rPr>
              <w:t xml:space="preserve">Project Title: </w:t>
            </w:r>
            <w:r w:rsidR="00BA6035" w:rsidRPr="005956A9">
              <w:rPr>
                <w:rFonts w:asciiTheme="minorHAnsi" w:hAnsiTheme="minorHAnsi"/>
                <w:b/>
                <w:sz w:val="22"/>
                <w:szCs w:val="22"/>
                <w:lang w:val="en-GB"/>
              </w:rPr>
              <w:t xml:space="preserve">China-Malawi-UNDP Cooperation: </w:t>
            </w:r>
            <w:r w:rsidR="00BA6035" w:rsidRPr="005956A9">
              <w:rPr>
                <w:rFonts w:asciiTheme="minorHAnsi" w:eastAsia="Calibri" w:hAnsiTheme="minorHAnsi"/>
                <w:b/>
                <w:sz w:val="22"/>
                <w:szCs w:val="22"/>
                <w:lang w:val="en-GB" w:eastAsia="en-GB"/>
              </w:rPr>
              <w:t>Disaster Management and Risk Reduction Project</w:t>
            </w:r>
          </w:p>
          <w:p w14:paraId="61AE6728" w14:textId="77777777" w:rsidR="00B60CF2" w:rsidRPr="005956A9" w:rsidRDefault="00B60CF2" w:rsidP="00342FEC">
            <w:pPr>
              <w:tabs>
                <w:tab w:val="left" w:pos="4680"/>
              </w:tabs>
              <w:rPr>
                <w:rFonts w:asciiTheme="minorHAnsi" w:eastAsia="Calibri" w:hAnsiTheme="minorHAnsi"/>
                <w:b/>
                <w:bCs/>
                <w:sz w:val="22"/>
                <w:szCs w:val="22"/>
              </w:rPr>
            </w:pPr>
          </w:p>
        </w:tc>
        <w:tc>
          <w:tcPr>
            <w:tcW w:w="270" w:type="dxa"/>
            <w:vAlign w:val="center"/>
          </w:tcPr>
          <w:p w14:paraId="7AB84C49" w14:textId="77777777" w:rsidR="00342FEC" w:rsidRPr="00F458B0" w:rsidRDefault="00342FEC" w:rsidP="00342FEC">
            <w:pPr>
              <w:tabs>
                <w:tab w:val="left" w:pos="4680"/>
              </w:tabs>
              <w:rPr>
                <w:rFonts w:asciiTheme="minorHAnsi" w:eastAsia="Calibri" w:hAnsiTheme="minorHAnsi"/>
                <w:sz w:val="22"/>
                <w:szCs w:val="22"/>
                <w:shd w:val="clear" w:color="auto" w:fill="E0E0E0"/>
              </w:rPr>
            </w:pPr>
          </w:p>
        </w:tc>
      </w:tr>
      <w:tr w:rsidR="00342FEC" w:rsidRPr="00F458B0" w14:paraId="485B7B52" w14:textId="77777777" w:rsidTr="00B60CF2">
        <w:trPr>
          <w:trHeight w:val="359"/>
        </w:trPr>
        <w:tc>
          <w:tcPr>
            <w:tcW w:w="9270" w:type="dxa"/>
            <w:vAlign w:val="center"/>
          </w:tcPr>
          <w:p w14:paraId="1BDACE88" w14:textId="529B7C6F" w:rsidR="00342FEC" w:rsidRPr="001A3D62" w:rsidRDefault="00FD3D34" w:rsidP="00342FEC">
            <w:pPr>
              <w:tabs>
                <w:tab w:val="left" w:pos="4680"/>
              </w:tabs>
              <w:rPr>
                <w:rFonts w:asciiTheme="minorHAnsi" w:eastAsia="Calibri" w:hAnsiTheme="minorHAnsi"/>
                <w:bCs/>
                <w:sz w:val="22"/>
                <w:szCs w:val="22"/>
              </w:rPr>
            </w:pPr>
            <w:r w:rsidRPr="005956A9">
              <w:rPr>
                <w:rFonts w:asciiTheme="minorHAnsi" w:eastAsia="Calibri" w:hAnsiTheme="minorHAnsi"/>
                <w:b/>
                <w:bCs/>
                <w:sz w:val="22"/>
                <w:szCs w:val="22"/>
              </w:rPr>
              <w:t>UNDAF</w:t>
            </w:r>
            <w:r w:rsidR="00342FEC" w:rsidRPr="005956A9">
              <w:rPr>
                <w:rFonts w:asciiTheme="minorHAnsi" w:eastAsia="Calibri" w:hAnsiTheme="minorHAnsi"/>
                <w:b/>
                <w:bCs/>
                <w:sz w:val="22"/>
                <w:szCs w:val="22"/>
              </w:rPr>
              <w:t xml:space="preserve"> </w:t>
            </w:r>
            <w:r w:rsidRPr="005956A9">
              <w:rPr>
                <w:rFonts w:asciiTheme="minorHAnsi" w:eastAsia="Calibri" w:hAnsiTheme="minorHAnsi"/>
                <w:b/>
                <w:bCs/>
                <w:sz w:val="22"/>
                <w:szCs w:val="22"/>
              </w:rPr>
              <w:t xml:space="preserve">Outcome 1.1: </w:t>
            </w:r>
            <w:r w:rsidRPr="001A3D62">
              <w:rPr>
                <w:rFonts w:asciiTheme="minorHAnsi" w:eastAsia="Calibri" w:hAnsiTheme="minorHAnsi"/>
                <w:bCs/>
                <w:sz w:val="22"/>
                <w:szCs w:val="22"/>
              </w:rPr>
              <w:t>Targeted vulnerable households are resilient (capable of meeting their basic needs and withstanding shocks) by 2016.</w:t>
            </w:r>
          </w:p>
          <w:p w14:paraId="49144DE4" w14:textId="3845CDE8" w:rsidR="00FD3D34" w:rsidRPr="005956A9" w:rsidRDefault="00FD3D34" w:rsidP="00342FEC">
            <w:pPr>
              <w:tabs>
                <w:tab w:val="left" w:pos="4680"/>
              </w:tabs>
              <w:rPr>
                <w:rFonts w:asciiTheme="minorHAnsi" w:eastAsia="Calibri" w:hAnsiTheme="minorHAnsi"/>
                <w:bCs/>
                <w:sz w:val="22"/>
                <w:szCs w:val="22"/>
              </w:rPr>
            </w:pPr>
            <w:r w:rsidRPr="001A3D62">
              <w:rPr>
                <w:rFonts w:asciiTheme="minorHAnsi" w:eastAsia="Calibri" w:hAnsiTheme="minorHAnsi"/>
                <w:b/>
                <w:bCs/>
                <w:sz w:val="22"/>
                <w:szCs w:val="22"/>
              </w:rPr>
              <w:t xml:space="preserve">UNDAF Outcome 1.2: </w:t>
            </w:r>
            <w:r w:rsidRPr="001A3D62">
              <w:rPr>
                <w:rFonts w:asciiTheme="minorHAnsi" w:eastAsia="Calibri" w:hAnsiTheme="minorHAnsi"/>
                <w:bCs/>
                <w:sz w:val="22"/>
                <w:szCs w:val="22"/>
              </w:rPr>
              <w:t>Improved management of environment, natural resources and climate change for sustainable development at national and district level by 2016.</w:t>
            </w:r>
          </w:p>
          <w:p w14:paraId="644EE8A2" w14:textId="77777777" w:rsidR="00AB2F4A" w:rsidRDefault="00AB2F4A" w:rsidP="00BA6035">
            <w:pPr>
              <w:spacing w:after="120"/>
              <w:ind w:left="601" w:hanging="601"/>
              <w:jc w:val="both"/>
              <w:rPr>
                <w:rFonts w:asciiTheme="minorHAnsi" w:eastAsia="Calibri" w:hAnsiTheme="minorHAnsi"/>
                <w:b/>
                <w:bCs/>
                <w:i/>
                <w:sz w:val="22"/>
                <w:szCs w:val="22"/>
              </w:rPr>
            </w:pPr>
          </w:p>
          <w:p w14:paraId="3431EC75" w14:textId="423F7222" w:rsidR="00BA6035" w:rsidRPr="005956A9" w:rsidRDefault="00AB2F4A" w:rsidP="00BA6035">
            <w:pPr>
              <w:spacing w:after="120"/>
              <w:ind w:left="601" w:hanging="601"/>
              <w:jc w:val="both"/>
              <w:rPr>
                <w:rFonts w:asciiTheme="minorHAnsi" w:eastAsia="Calibri" w:hAnsiTheme="minorHAnsi"/>
                <w:b/>
                <w:bCs/>
                <w:i/>
                <w:sz w:val="22"/>
                <w:szCs w:val="22"/>
              </w:rPr>
            </w:pPr>
            <w:r>
              <w:rPr>
                <w:rFonts w:asciiTheme="minorHAnsi" w:eastAsia="Calibri" w:hAnsiTheme="minorHAnsi"/>
                <w:b/>
                <w:bCs/>
                <w:i/>
                <w:sz w:val="22"/>
                <w:szCs w:val="22"/>
              </w:rPr>
              <w:t xml:space="preserve">Malawi </w:t>
            </w:r>
            <w:r w:rsidR="00FD3D34" w:rsidRPr="005956A9">
              <w:rPr>
                <w:rFonts w:asciiTheme="minorHAnsi" w:eastAsia="Calibri" w:hAnsiTheme="minorHAnsi"/>
                <w:b/>
                <w:bCs/>
                <w:i/>
                <w:sz w:val="22"/>
                <w:szCs w:val="22"/>
              </w:rPr>
              <w:t>UNDAF Outputs</w:t>
            </w:r>
          </w:p>
          <w:p w14:paraId="7A490F0E" w14:textId="354105B9" w:rsidR="00BA6035" w:rsidRPr="005956A9" w:rsidRDefault="00FD3D34" w:rsidP="00BA6035">
            <w:pPr>
              <w:spacing w:after="120"/>
              <w:ind w:left="601" w:hanging="601"/>
              <w:jc w:val="both"/>
              <w:rPr>
                <w:rFonts w:asciiTheme="minorHAnsi" w:hAnsiTheme="minorHAnsi"/>
                <w:bCs/>
                <w:sz w:val="22"/>
                <w:szCs w:val="22"/>
                <w:lang w:val="en-GB"/>
              </w:rPr>
            </w:pPr>
            <w:r w:rsidRPr="005956A9">
              <w:rPr>
                <w:rFonts w:asciiTheme="minorHAnsi" w:hAnsiTheme="minorHAnsi"/>
                <w:bCs/>
                <w:sz w:val="22"/>
                <w:szCs w:val="22"/>
                <w:lang w:val="en-GB"/>
              </w:rPr>
              <w:t>1.2</w:t>
            </w:r>
            <w:r w:rsidR="00BA6035" w:rsidRPr="005956A9">
              <w:rPr>
                <w:rFonts w:asciiTheme="minorHAnsi" w:hAnsiTheme="minorHAnsi"/>
                <w:bCs/>
                <w:sz w:val="22"/>
                <w:szCs w:val="22"/>
                <w:lang w:val="en-GB"/>
              </w:rPr>
              <w:t>.1.</w:t>
            </w:r>
            <w:r w:rsidR="00BA6035" w:rsidRPr="005956A9">
              <w:rPr>
                <w:rFonts w:asciiTheme="minorHAnsi" w:hAnsiTheme="minorHAnsi"/>
                <w:bCs/>
                <w:sz w:val="22"/>
                <w:szCs w:val="22"/>
                <w:lang w:val="en-GB"/>
              </w:rPr>
              <w:tab/>
              <w:t>Disaster risk management mainstreamed in policies, development plans and programmes at   national level and implemented in 15 disaster-prone districts;</w:t>
            </w:r>
          </w:p>
          <w:p w14:paraId="5FD38205" w14:textId="070BF830" w:rsidR="00BA6035" w:rsidRPr="005956A9" w:rsidRDefault="00FD3D34" w:rsidP="00BA6035">
            <w:pPr>
              <w:spacing w:after="120"/>
              <w:ind w:left="601" w:hanging="601"/>
              <w:jc w:val="both"/>
              <w:rPr>
                <w:rFonts w:asciiTheme="minorHAnsi" w:hAnsiTheme="minorHAnsi"/>
                <w:bCs/>
                <w:sz w:val="22"/>
                <w:szCs w:val="22"/>
                <w:lang w:val="en-GB"/>
              </w:rPr>
            </w:pPr>
            <w:r w:rsidRPr="005956A9">
              <w:rPr>
                <w:rFonts w:asciiTheme="minorHAnsi" w:hAnsiTheme="minorHAnsi"/>
                <w:bCs/>
                <w:sz w:val="22"/>
                <w:szCs w:val="22"/>
                <w:lang w:val="en-GB"/>
              </w:rPr>
              <w:t>1.2</w:t>
            </w:r>
            <w:r w:rsidR="00BA6035" w:rsidRPr="005956A9">
              <w:rPr>
                <w:rFonts w:asciiTheme="minorHAnsi" w:hAnsiTheme="minorHAnsi"/>
                <w:bCs/>
                <w:sz w:val="22"/>
                <w:szCs w:val="22"/>
                <w:lang w:val="en-GB"/>
              </w:rPr>
              <w:t>.2.</w:t>
            </w:r>
            <w:r w:rsidR="00BA6035" w:rsidRPr="005956A9">
              <w:rPr>
                <w:rFonts w:asciiTheme="minorHAnsi" w:hAnsiTheme="minorHAnsi"/>
                <w:bCs/>
                <w:sz w:val="22"/>
                <w:szCs w:val="22"/>
                <w:lang w:val="en-GB"/>
              </w:rPr>
              <w:tab/>
              <w:t>Data and knowledge on the impact of n</w:t>
            </w:r>
            <w:r w:rsidR="006117CC" w:rsidRPr="005956A9">
              <w:rPr>
                <w:rFonts w:asciiTheme="minorHAnsi" w:hAnsiTheme="minorHAnsi"/>
                <w:bCs/>
                <w:sz w:val="22"/>
                <w:szCs w:val="22"/>
                <w:lang w:val="en-GB"/>
              </w:rPr>
              <w:t xml:space="preserve">atural disaster collected </w:t>
            </w:r>
            <w:r w:rsidR="00BA6035" w:rsidRPr="005956A9">
              <w:rPr>
                <w:rFonts w:asciiTheme="minorHAnsi" w:hAnsiTheme="minorHAnsi"/>
                <w:bCs/>
                <w:sz w:val="22"/>
                <w:szCs w:val="22"/>
                <w:lang w:val="en-GB"/>
              </w:rPr>
              <w:t xml:space="preserve"> and made accessible to decision makers and government, private sector and civil society; </w:t>
            </w:r>
          </w:p>
          <w:p w14:paraId="502FF66C" w14:textId="3F02C6DC" w:rsidR="00342FEC" w:rsidRPr="005956A9" w:rsidRDefault="00FD3D34" w:rsidP="00BA6035">
            <w:pPr>
              <w:tabs>
                <w:tab w:val="left" w:pos="4680"/>
              </w:tabs>
              <w:rPr>
                <w:rFonts w:asciiTheme="minorHAnsi" w:hAnsiTheme="minorHAnsi"/>
                <w:bCs/>
                <w:sz w:val="22"/>
                <w:szCs w:val="22"/>
                <w:lang w:val="en-GB"/>
              </w:rPr>
            </w:pPr>
            <w:r w:rsidRPr="005956A9">
              <w:rPr>
                <w:rFonts w:asciiTheme="minorHAnsi" w:hAnsiTheme="minorHAnsi"/>
                <w:bCs/>
                <w:sz w:val="22"/>
                <w:szCs w:val="22"/>
                <w:lang w:val="en-GB"/>
              </w:rPr>
              <w:t>1.2</w:t>
            </w:r>
            <w:r w:rsidR="00BA6035" w:rsidRPr="005956A9">
              <w:rPr>
                <w:rFonts w:asciiTheme="minorHAnsi" w:hAnsiTheme="minorHAnsi"/>
                <w:bCs/>
                <w:sz w:val="22"/>
                <w:szCs w:val="22"/>
                <w:lang w:val="en-GB"/>
              </w:rPr>
              <w:t>.3.</w:t>
            </w:r>
            <w:r w:rsidR="00F8693F">
              <w:rPr>
                <w:rFonts w:asciiTheme="minorHAnsi" w:hAnsiTheme="minorHAnsi"/>
                <w:bCs/>
                <w:sz w:val="22"/>
                <w:szCs w:val="22"/>
                <w:lang w:val="en-GB"/>
              </w:rPr>
              <w:t xml:space="preserve"> </w:t>
            </w:r>
            <w:r w:rsidR="00BA6035" w:rsidRPr="005956A9">
              <w:rPr>
                <w:rFonts w:asciiTheme="minorHAnsi" w:hAnsiTheme="minorHAnsi"/>
                <w:bCs/>
                <w:sz w:val="22"/>
                <w:szCs w:val="22"/>
                <w:lang w:val="en-GB"/>
              </w:rPr>
              <w:t>Coordination mechanisms and implementation arrangements for Disaster Risk Management/Disaster Risk Reduction established and used at national level and disaster-prone districts.</w:t>
            </w:r>
          </w:p>
          <w:p w14:paraId="5B0D69B2" w14:textId="77777777" w:rsidR="00BA6035" w:rsidRPr="005956A9" w:rsidRDefault="00BA6035" w:rsidP="00BA6035">
            <w:pPr>
              <w:tabs>
                <w:tab w:val="left" w:pos="4680"/>
              </w:tabs>
              <w:rPr>
                <w:rFonts w:asciiTheme="minorHAnsi" w:eastAsia="Calibri" w:hAnsiTheme="minorHAnsi"/>
                <w:bCs/>
                <w:i/>
                <w:sz w:val="22"/>
                <w:szCs w:val="22"/>
              </w:rPr>
            </w:pPr>
          </w:p>
          <w:p w14:paraId="2C9CB10D" w14:textId="77777777" w:rsidR="00BA6035" w:rsidRPr="005956A9" w:rsidRDefault="00342FEC" w:rsidP="00342FEC">
            <w:pPr>
              <w:tabs>
                <w:tab w:val="left" w:pos="4680"/>
              </w:tabs>
              <w:rPr>
                <w:rFonts w:asciiTheme="minorHAnsi" w:eastAsia="Calibri" w:hAnsiTheme="minorHAnsi"/>
                <w:b/>
                <w:bCs/>
                <w:i/>
                <w:sz w:val="22"/>
                <w:szCs w:val="22"/>
                <w:lang w:val="en-GB"/>
              </w:rPr>
            </w:pPr>
            <w:r w:rsidRPr="005956A9">
              <w:rPr>
                <w:rFonts w:asciiTheme="minorHAnsi" w:eastAsia="Calibri" w:hAnsiTheme="minorHAnsi"/>
                <w:b/>
                <w:bCs/>
                <w:i/>
                <w:sz w:val="22"/>
                <w:szCs w:val="22"/>
              </w:rPr>
              <w:t>China UNDAF Outcome</w:t>
            </w:r>
            <w:r w:rsidRPr="005956A9">
              <w:rPr>
                <w:rFonts w:asciiTheme="minorHAnsi" w:eastAsia="Calibri" w:hAnsiTheme="minorHAnsi"/>
                <w:b/>
                <w:bCs/>
                <w:i/>
                <w:sz w:val="22"/>
                <w:szCs w:val="22"/>
                <w:lang w:val="en-GB"/>
              </w:rPr>
              <w:t xml:space="preserve"> </w:t>
            </w:r>
          </w:p>
          <w:p w14:paraId="1240FBF8" w14:textId="77777777" w:rsidR="00342FEC" w:rsidRPr="005956A9" w:rsidRDefault="00342FEC" w:rsidP="00342FEC">
            <w:pPr>
              <w:tabs>
                <w:tab w:val="left" w:pos="4680"/>
              </w:tabs>
              <w:rPr>
                <w:rFonts w:asciiTheme="minorHAnsi" w:eastAsia="Calibri" w:hAnsiTheme="minorHAnsi"/>
                <w:bCs/>
                <w:i/>
                <w:sz w:val="22"/>
                <w:szCs w:val="22"/>
                <w:lang w:val="en-GB"/>
              </w:rPr>
            </w:pPr>
            <w:r w:rsidRPr="005956A9">
              <w:rPr>
                <w:rFonts w:asciiTheme="minorHAnsi" w:eastAsia="Calibri" w:hAnsiTheme="minorHAnsi"/>
                <w:bCs/>
                <w:i/>
                <w:sz w:val="22"/>
                <w:szCs w:val="22"/>
                <w:lang w:val="en-GB"/>
              </w:rPr>
              <w:t>3: China’s enhanced participation in the global community brings wider mutual benefits.</w:t>
            </w:r>
          </w:p>
          <w:p w14:paraId="620F0E11" w14:textId="77777777" w:rsidR="00342FEC" w:rsidRPr="005956A9" w:rsidRDefault="00342FEC" w:rsidP="00342FEC">
            <w:pPr>
              <w:tabs>
                <w:tab w:val="left" w:pos="4680"/>
              </w:tabs>
              <w:rPr>
                <w:rFonts w:asciiTheme="minorHAnsi" w:eastAsia="Calibri" w:hAnsiTheme="minorHAnsi"/>
                <w:i/>
                <w:sz w:val="22"/>
                <w:szCs w:val="22"/>
              </w:rPr>
            </w:pPr>
            <w:r w:rsidRPr="005956A9">
              <w:rPr>
                <w:rFonts w:asciiTheme="minorHAnsi" w:eastAsia="Calibri" w:hAnsiTheme="minorHAnsi"/>
                <w:bCs/>
                <w:i/>
                <w:sz w:val="22"/>
                <w:szCs w:val="22"/>
              </w:rPr>
              <w:t xml:space="preserve"> </w:t>
            </w:r>
            <w:r w:rsidRPr="005956A9">
              <w:rPr>
                <w:rFonts w:asciiTheme="minorHAnsi" w:eastAsia="Calibri" w:hAnsiTheme="minorHAnsi"/>
                <w:i/>
                <w:sz w:val="22"/>
                <w:szCs w:val="22"/>
              </w:rPr>
              <w:tab/>
            </w:r>
            <w:r w:rsidRPr="005956A9">
              <w:rPr>
                <w:rFonts w:asciiTheme="minorHAnsi" w:eastAsia="Calibri" w:hAnsiTheme="minorHAnsi"/>
                <w:i/>
                <w:sz w:val="22"/>
                <w:szCs w:val="22"/>
              </w:rPr>
              <w:tab/>
            </w:r>
          </w:p>
        </w:tc>
        <w:tc>
          <w:tcPr>
            <w:tcW w:w="270" w:type="dxa"/>
            <w:vAlign w:val="center"/>
          </w:tcPr>
          <w:p w14:paraId="769B8C1F" w14:textId="77777777" w:rsidR="00342FEC" w:rsidRPr="00F458B0" w:rsidRDefault="00342FEC" w:rsidP="00342FEC">
            <w:pPr>
              <w:tabs>
                <w:tab w:val="left" w:pos="4680"/>
              </w:tabs>
              <w:rPr>
                <w:rFonts w:asciiTheme="minorHAnsi" w:eastAsia="Calibri" w:hAnsiTheme="minorHAnsi"/>
                <w:sz w:val="22"/>
                <w:szCs w:val="22"/>
                <w:shd w:val="clear" w:color="auto" w:fill="E0E0E0"/>
              </w:rPr>
            </w:pPr>
          </w:p>
        </w:tc>
      </w:tr>
      <w:tr w:rsidR="00342FEC" w:rsidRPr="00F458B0" w14:paraId="7BC713A7" w14:textId="77777777" w:rsidTr="00B60CF2">
        <w:tc>
          <w:tcPr>
            <w:tcW w:w="9270" w:type="dxa"/>
            <w:vAlign w:val="center"/>
          </w:tcPr>
          <w:p w14:paraId="7896CE94" w14:textId="77777777" w:rsidR="00342FEC" w:rsidRPr="00F458B0" w:rsidRDefault="00342FEC" w:rsidP="00342FEC">
            <w:pPr>
              <w:tabs>
                <w:tab w:val="left" w:pos="4680"/>
              </w:tabs>
              <w:rPr>
                <w:rFonts w:asciiTheme="minorHAnsi" w:eastAsia="Calibri" w:hAnsiTheme="minorHAnsi"/>
                <w:b/>
                <w:bCs/>
                <w:sz w:val="22"/>
                <w:szCs w:val="22"/>
              </w:rPr>
            </w:pPr>
            <w:r w:rsidRPr="00F458B0">
              <w:rPr>
                <w:rFonts w:asciiTheme="minorHAnsi" w:eastAsia="Calibri" w:hAnsiTheme="minorHAnsi"/>
                <w:b/>
                <w:bCs/>
                <w:sz w:val="22"/>
                <w:szCs w:val="22"/>
              </w:rPr>
              <w:t>Expected Output(s):</w:t>
            </w:r>
            <w:r w:rsidRPr="00F458B0">
              <w:rPr>
                <w:rFonts w:asciiTheme="minorHAnsi" w:eastAsia="Calibri" w:hAnsiTheme="minorHAnsi"/>
                <w:b/>
                <w:bCs/>
                <w:sz w:val="22"/>
                <w:szCs w:val="22"/>
              </w:rPr>
              <w:tab/>
            </w:r>
          </w:p>
          <w:p w14:paraId="7A4735CB" w14:textId="77777777" w:rsidR="00342FEC" w:rsidRPr="00F458B0" w:rsidRDefault="00342FEC" w:rsidP="00342FEC">
            <w:pPr>
              <w:jc w:val="both"/>
              <w:rPr>
                <w:rFonts w:asciiTheme="minorHAnsi" w:eastAsia="宋体" w:hAnsiTheme="minorHAnsi"/>
                <w:bCs/>
                <w:i/>
                <w:sz w:val="22"/>
                <w:szCs w:val="22"/>
                <w:u w:val="single"/>
                <w:lang w:val="en-GB" w:eastAsia="zh-CN"/>
              </w:rPr>
            </w:pPr>
          </w:p>
          <w:p w14:paraId="18E79D37" w14:textId="77777777" w:rsidR="00342FEC" w:rsidRPr="00F458B0" w:rsidRDefault="00BA6035" w:rsidP="00342FEC">
            <w:pPr>
              <w:jc w:val="both"/>
              <w:rPr>
                <w:rFonts w:asciiTheme="minorHAnsi" w:eastAsia="宋体" w:hAnsiTheme="minorHAnsi"/>
                <w:b/>
                <w:bCs/>
                <w:i/>
                <w:sz w:val="22"/>
                <w:szCs w:val="22"/>
                <w:lang w:val="en-GB" w:eastAsia="zh-CN"/>
              </w:rPr>
            </w:pPr>
            <w:r w:rsidRPr="00F458B0">
              <w:rPr>
                <w:rFonts w:asciiTheme="minorHAnsi" w:eastAsia="宋体" w:hAnsiTheme="minorHAnsi"/>
                <w:b/>
                <w:bCs/>
                <w:i/>
                <w:sz w:val="22"/>
                <w:szCs w:val="22"/>
                <w:lang w:val="en-GB" w:eastAsia="zh-CN"/>
              </w:rPr>
              <w:t>Malawi</w:t>
            </w:r>
            <w:r w:rsidR="00342FEC" w:rsidRPr="00F458B0">
              <w:rPr>
                <w:rFonts w:asciiTheme="minorHAnsi" w:eastAsia="宋体" w:hAnsiTheme="minorHAnsi"/>
                <w:b/>
                <w:bCs/>
                <w:i/>
                <w:sz w:val="22"/>
                <w:szCs w:val="22"/>
                <w:lang w:val="en-GB" w:eastAsia="zh-CN"/>
              </w:rPr>
              <w:t xml:space="preserve"> Country Programme Document 2014-2016, Output 2.2</w:t>
            </w:r>
          </w:p>
          <w:p w14:paraId="0C1479EB" w14:textId="7339814A" w:rsidR="00342FEC" w:rsidRPr="001A3D62" w:rsidRDefault="00BA6035" w:rsidP="00342FEC">
            <w:pPr>
              <w:tabs>
                <w:tab w:val="left" w:pos="4680"/>
              </w:tabs>
              <w:rPr>
                <w:rFonts w:asciiTheme="minorHAnsi" w:hAnsiTheme="minorHAnsi"/>
                <w:bCs/>
                <w:iCs/>
                <w:snapToGrid w:val="0"/>
                <w:sz w:val="22"/>
                <w:szCs w:val="22"/>
                <w:lang w:val="en-GB"/>
              </w:rPr>
            </w:pPr>
            <w:r w:rsidRPr="00F458B0">
              <w:rPr>
                <w:rFonts w:asciiTheme="minorHAnsi" w:hAnsiTheme="minorHAnsi"/>
                <w:bCs/>
                <w:iCs/>
                <w:snapToGrid w:val="0"/>
                <w:sz w:val="22"/>
                <w:szCs w:val="22"/>
                <w:lang w:val="en-GB"/>
              </w:rPr>
              <w:t xml:space="preserve">National policies, local and national institutions effectively support equitable and sustainable economic growth and food security by </w:t>
            </w:r>
            <w:r w:rsidRPr="00C45A66">
              <w:rPr>
                <w:rFonts w:asciiTheme="minorHAnsi" w:hAnsiTheme="minorHAnsi"/>
                <w:bCs/>
                <w:iCs/>
                <w:snapToGrid w:val="0"/>
                <w:sz w:val="22"/>
                <w:szCs w:val="22"/>
                <w:lang w:val="en-GB"/>
              </w:rPr>
              <w:t>2016.</w:t>
            </w:r>
          </w:p>
          <w:p w14:paraId="08871330" w14:textId="77777777" w:rsidR="001A3FDC" w:rsidRPr="00F458B0" w:rsidRDefault="001A3FDC" w:rsidP="00342FEC">
            <w:pPr>
              <w:tabs>
                <w:tab w:val="left" w:pos="4680"/>
              </w:tabs>
              <w:rPr>
                <w:rFonts w:asciiTheme="minorHAnsi" w:eastAsia="Calibri" w:hAnsiTheme="minorHAnsi"/>
                <w:i/>
                <w:color w:val="FF0000"/>
                <w:sz w:val="22"/>
                <w:szCs w:val="22"/>
                <w:shd w:val="clear" w:color="auto" w:fill="E0E0E0"/>
              </w:rPr>
            </w:pPr>
          </w:p>
        </w:tc>
        <w:tc>
          <w:tcPr>
            <w:tcW w:w="270" w:type="dxa"/>
            <w:vAlign w:val="center"/>
          </w:tcPr>
          <w:p w14:paraId="40F7C180" w14:textId="77777777" w:rsidR="00342FEC" w:rsidRPr="00F458B0" w:rsidRDefault="00342FEC" w:rsidP="00342FEC">
            <w:pPr>
              <w:tabs>
                <w:tab w:val="left" w:pos="4680"/>
              </w:tabs>
              <w:rPr>
                <w:rFonts w:asciiTheme="minorHAnsi" w:eastAsia="Calibri" w:hAnsiTheme="minorHAnsi"/>
                <w:sz w:val="22"/>
                <w:szCs w:val="22"/>
                <w:shd w:val="clear" w:color="auto" w:fill="E0E0E0"/>
              </w:rPr>
            </w:pPr>
          </w:p>
        </w:tc>
      </w:tr>
      <w:tr w:rsidR="00342FEC" w:rsidRPr="00F458B0" w14:paraId="5E160182" w14:textId="77777777" w:rsidTr="00B60CF2">
        <w:tc>
          <w:tcPr>
            <w:tcW w:w="9270" w:type="dxa"/>
            <w:vAlign w:val="center"/>
          </w:tcPr>
          <w:p w14:paraId="703FD2EA" w14:textId="77777777" w:rsidR="001A3FDC" w:rsidRPr="00F458B0" w:rsidRDefault="001A3FDC" w:rsidP="001A3FDC">
            <w:pPr>
              <w:jc w:val="both"/>
              <w:rPr>
                <w:rFonts w:asciiTheme="minorHAnsi" w:eastAsia="宋体" w:hAnsiTheme="minorHAnsi"/>
                <w:b/>
                <w:bCs/>
                <w:i/>
                <w:sz w:val="22"/>
                <w:szCs w:val="22"/>
                <w:lang w:val="en-GB" w:eastAsia="zh-CN"/>
              </w:rPr>
            </w:pPr>
            <w:r w:rsidRPr="00F458B0">
              <w:rPr>
                <w:rFonts w:asciiTheme="minorHAnsi" w:eastAsia="宋体" w:hAnsiTheme="minorHAnsi"/>
                <w:b/>
                <w:bCs/>
                <w:i/>
                <w:sz w:val="22"/>
                <w:szCs w:val="22"/>
                <w:lang w:val="en-GB" w:eastAsia="zh-CN"/>
              </w:rPr>
              <w:t>China Country Programme Document 2011-2015</w:t>
            </w:r>
            <w:r w:rsidRPr="00F458B0">
              <w:rPr>
                <w:rFonts w:asciiTheme="minorHAnsi" w:eastAsia="宋体" w:hAnsiTheme="minorHAnsi"/>
                <w:b/>
                <w:i/>
                <w:sz w:val="22"/>
                <w:szCs w:val="22"/>
                <w:lang w:val="en-GB" w:eastAsia="zh-CN"/>
              </w:rPr>
              <w:t xml:space="preserve">, Output 6 </w:t>
            </w:r>
            <w:r w:rsidRPr="00F458B0">
              <w:rPr>
                <w:rFonts w:asciiTheme="minorHAnsi" w:eastAsia="宋体" w:hAnsiTheme="minorHAnsi"/>
                <w:b/>
                <w:bCs/>
                <w:i/>
                <w:sz w:val="22"/>
                <w:szCs w:val="22"/>
                <w:lang w:val="en-GB" w:eastAsia="zh-CN"/>
              </w:rPr>
              <w:t xml:space="preserve"> </w:t>
            </w:r>
          </w:p>
          <w:p w14:paraId="5B8B5A4F" w14:textId="77777777" w:rsidR="001A3FDC" w:rsidRPr="00F458B0" w:rsidRDefault="001A3FDC" w:rsidP="001A3FDC">
            <w:pPr>
              <w:jc w:val="both"/>
              <w:rPr>
                <w:rFonts w:asciiTheme="minorHAnsi" w:eastAsia="宋体" w:hAnsiTheme="minorHAnsi"/>
                <w:sz w:val="22"/>
                <w:szCs w:val="22"/>
                <w:lang w:eastAsia="zh-CN"/>
              </w:rPr>
            </w:pPr>
            <w:r w:rsidRPr="00F458B0">
              <w:rPr>
                <w:rFonts w:asciiTheme="minorHAnsi" w:eastAsia="宋体" w:hAnsiTheme="minorHAnsi"/>
                <w:bCs/>
                <w:sz w:val="22"/>
                <w:szCs w:val="22"/>
                <w:lang w:val="en-GB" w:eastAsia="zh-CN"/>
              </w:rPr>
              <w:t xml:space="preserve">Deepen China’s engagement and participation in global and regional development partnerships to realize the MDGs and to address climate change. </w:t>
            </w:r>
            <w:r w:rsidRPr="00F458B0">
              <w:rPr>
                <w:rFonts w:asciiTheme="minorHAnsi" w:eastAsia="宋体" w:hAnsiTheme="minorHAnsi"/>
                <w:sz w:val="22"/>
                <w:szCs w:val="22"/>
                <w:lang w:val="en-GB" w:eastAsia="zh-CN"/>
              </w:rPr>
              <w:t xml:space="preserve">The project will enhance existing </w:t>
            </w:r>
            <w:r w:rsidRPr="00F458B0">
              <w:rPr>
                <w:rFonts w:asciiTheme="minorHAnsi" w:eastAsia="宋体" w:hAnsiTheme="minorHAnsi"/>
                <w:sz w:val="22"/>
                <w:szCs w:val="22"/>
                <w:lang w:eastAsia="zh-CN"/>
              </w:rPr>
              <w:t>mechanisms for South-South cooperation and thus facilitate the sharing of China’s knowledge, technology and experience in climate change and renewable energy.</w:t>
            </w:r>
          </w:p>
          <w:p w14:paraId="1F49EACD" w14:textId="77777777" w:rsidR="00BA6035" w:rsidRPr="00F458B0" w:rsidRDefault="00BA6035" w:rsidP="00342FEC">
            <w:pPr>
              <w:tabs>
                <w:tab w:val="left" w:pos="4680"/>
              </w:tabs>
              <w:rPr>
                <w:rFonts w:asciiTheme="minorHAnsi" w:eastAsia="Calibri" w:hAnsiTheme="minorHAnsi"/>
                <w:b/>
                <w:bCs/>
                <w:sz w:val="22"/>
                <w:szCs w:val="22"/>
              </w:rPr>
            </w:pPr>
          </w:p>
          <w:p w14:paraId="71C17B22" w14:textId="77777777" w:rsidR="00342FEC" w:rsidRPr="00F458B0" w:rsidRDefault="00342FEC" w:rsidP="00342FEC">
            <w:pPr>
              <w:tabs>
                <w:tab w:val="left" w:pos="4680"/>
              </w:tabs>
              <w:rPr>
                <w:rFonts w:asciiTheme="minorHAnsi" w:eastAsia="Calibri" w:hAnsiTheme="minorHAnsi"/>
                <w:b/>
                <w:bCs/>
                <w:sz w:val="22"/>
                <w:szCs w:val="22"/>
              </w:rPr>
            </w:pPr>
            <w:r w:rsidRPr="00F458B0">
              <w:rPr>
                <w:rFonts w:asciiTheme="minorHAnsi" w:eastAsia="Calibri" w:hAnsiTheme="minorHAnsi"/>
                <w:b/>
                <w:bCs/>
                <w:sz w:val="22"/>
                <w:szCs w:val="22"/>
              </w:rPr>
              <w:t>Implementing Partners:</w:t>
            </w:r>
          </w:p>
          <w:p w14:paraId="269DBE31" w14:textId="77777777" w:rsidR="00BA6035" w:rsidRPr="00F458B0" w:rsidRDefault="00BA6035" w:rsidP="00BA6035">
            <w:pPr>
              <w:spacing w:after="120"/>
              <w:rPr>
                <w:rFonts w:asciiTheme="minorHAnsi" w:hAnsiTheme="minorHAnsi"/>
                <w:i/>
                <w:sz w:val="22"/>
                <w:szCs w:val="22"/>
                <w:lang w:val="en-GB"/>
              </w:rPr>
            </w:pPr>
            <w:r w:rsidRPr="00F458B0">
              <w:rPr>
                <w:rFonts w:asciiTheme="minorHAnsi" w:hAnsiTheme="minorHAnsi"/>
                <w:b/>
                <w:i/>
                <w:sz w:val="22"/>
                <w:szCs w:val="22"/>
                <w:lang w:val="en-GB"/>
              </w:rPr>
              <w:t>Government of Malawi:</w:t>
            </w:r>
            <w:r w:rsidRPr="00F458B0">
              <w:rPr>
                <w:rFonts w:asciiTheme="minorHAnsi" w:hAnsiTheme="minorHAnsi"/>
                <w:i/>
                <w:sz w:val="22"/>
                <w:szCs w:val="22"/>
                <w:lang w:val="en-GB"/>
              </w:rPr>
              <w:t xml:space="preserve"> Department of Disaster Risk Management Affairs (</w:t>
            </w:r>
            <w:proofErr w:type="spellStart"/>
            <w:r w:rsidRPr="00F458B0">
              <w:rPr>
                <w:rFonts w:asciiTheme="minorHAnsi" w:hAnsiTheme="minorHAnsi"/>
                <w:i/>
                <w:sz w:val="22"/>
                <w:szCs w:val="22"/>
                <w:lang w:val="en-GB"/>
              </w:rPr>
              <w:t>DoDMA</w:t>
            </w:r>
            <w:proofErr w:type="spellEnd"/>
            <w:r w:rsidRPr="00F458B0">
              <w:rPr>
                <w:rFonts w:asciiTheme="minorHAnsi" w:hAnsiTheme="minorHAnsi"/>
                <w:i/>
                <w:sz w:val="22"/>
                <w:szCs w:val="22"/>
                <w:lang w:val="en-GB"/>
              </w:rPr>
              <w:t>)</w:t>
            </w:r>
          </w:p>
          <w:p w14:paraId="0C961494" w14:textId="77777777" w:rsidR="00E87702" w:rsidRPr="00F458B0" w:rsidRDefault="00E87702" w:rsidP="00BA6035">
            <w:pPr>
              <w:spacing w:after="120"/>
              <w:rPr>
                <w:rFonts w:asciiTheme="minorHAnsi" w:hAnsiTheme="minorHAnsi"/>
                <w:i/>
                <w:sz w:val="22"/>
                <w:szCs w:val="22"/>
                <w:lang w:val="en-GB"/>
              </w:rPr>
            </w:pPr>
          </w:p>
          <w:p w14:paraId="74A01CC6" w14:textId="77777777" w:rsidR="00E87702" w:rsidRPr="00F458B0" w:rsidRDefault="00E87702" w:rsidP="00BA6035">
            <w:pPr>
              <w:spacing w:after="120"/>
              <w:rPr>
                <w:rFonts w:asciiTheme="minorHAnsi" w:hAnsiTheme="minorHAnsi"/>
                <w:b/>
                <w:sz w:val="22"/>
                <w:szCs w:val="22"/>
                <w:lang w:val="en-GB"/>
              </w:rPr>
            </w:pPr>
            <w:r w:rsidRPr="00F458B0">
              <w:rPr>
                <w:rFonts w:asciiTheme="minorHAnsi" w:hAnsiTheme="minorHAnsi"/>
                <w:b/>
                <w:sz w:val="22"/>
                <w:szCs w:val="22"/>
                <w:lang w:val="en-GB"/>
              </w:rPr>
              <w:t>Responsible parties:</w:t>
            </w:r>
          </w:p>
          <w:p w14:paraId="3D7CBBCF" w14:textId="77777777" w:rsidR="00BA6035" w:rsidRPr="00F458B0" w:rsidRDefault="00BA6035" w:rsidP="00BA6035">
            <w:pPr>
              <w:spacing w:after="120"/>
              <w:rPr>
                <w:rFonts w:asciiTheme="minorHAnsi" w:hAnsiTheme="minorHAnsi"/>
                <w:bCs/>
                <w:i/>
                <w:sz w:val="22"/>
                <w:szCs w:val="22"/>
                <w:lang w:val="en-GB"/>
              </w:rPr>
            </w:pPr>
            <w:r w:rsidRPr="00F458B0">
              <w:rPr>
                <w:rFonts w:asciiTheme="minorHAnsi" w:hAnsiTheme="minorHAnsi"/>
                <w:b/>
                <w:bCs/>
                <w:i/>
                <w:sz w:val="22"/>
                <w:szCs w:val="22"/>
                <w:lang w:val="en-GB"/>
              </w:rPr>
              <w:t>UNDP:</w:t>
            </w:r>
            <w:r w:rsidRPr="00F458B0">
              <w:rPr>
                <w:rFonts w:asciiTheme="minorHAnsi" w:hAnsiTheme="minorHAnsi"/>
                <w:bCs/>
                <w:i/>
                <w:sz w:val="22"/>
                <w:szCs w:val="22"/>
                <w:lang w:val="en-GB"/>
              </w:rPr>
              <w:t xml:space="preserve">  Malawi and China Country Offices</w:t>
            </w:r>
          </w:p>
          <w:p w14:paraId="753DD2FB" w14:textId="0021FAE8" w:rsidR="00342FEC" w:rsidRPr="00F458B0" w:rsidRDefault="00BA6035" w:rsidP="00BA6035">
            <w:pPr>
              <w:tabs>
                <w:tab w:val="left" w:pos="4680"/>
              </w:tabs>
              <w:rPr>
                <w:rFonts w:asciiTheme="minorHAnsi" w:eastAsia="Calibri" w:hAnsiTheme="minorHAnsi"/>
                <w:i/>
                <w:sz w:val="22"/>
                <w:szCs w:val="22"/>
                <w:shd w:val="clear" w:color="auto" w:fill="E0E0E0"/>
              </w:rPr>
            </w:pPr>
            <w:r w:rsidRPr="00F458B0">
              <w:rPr>
                <w:rFonts w:asciiTheme="minorHAnsi" w:hAnsiTheme="minorHAnsi"/>
                <w:b/>
                <w:bCs/>
                <w:i/>
                <w:sz w:val="22"/>
                <w:szCs w:val="22"/>
                <w:lang w:val="en-GB"/>
              </w:rPr>
              <w:t>Government of China:</w:t>
            </w:r>
            <w:r w:rsidRPr="00F458B0">
              <w:rPr>
                <w:rFonts w:asciiTheme="minorHAnsi" w:hAnsiTheme="minorHAnsi"/>
                <w:bCs/>
                <w:i/>
                <w:sz w:val="22"/>
                <w:szCs w:val="22"/>
                <w:lang w:val="en-GB"/>
              </w:rPr>
              <w:t xml:space="preserve"> MOFCOM: Department of International Trade and Economic Cooperation (DITEA) in Beijing; Economic and Commercial </w:t>
            </w:r>
            <w:r w:rsidR="00D32C14" w:rsidRPr="00F458B0">
              <w:rPr>
                <w:rFonts w:asciiTheme="minorHAnsi" w:hAnsiTheme="minorHAnsi"/>
                <w:bCs/>
                <w:i/>
                <w:sz w:val="22"/>
                <w:szCs w:val="22"/>
                <w:lang w:val="en-GB"/>
              </w:rPr>
              <w:t>Counsellor’s</w:t>
            </w:r>
            <w:r w:rsidRPr="00F458B0">
              <w:rPr>
                <w:rFonts w:asciiTheme="minorHAnsi" w:hAnsiTheme="minorHAnsi"/>
                <w:bCs/>
                <w:i/>
                <w:sz w:val="22"/>
                <w:szCs w:val="22"/>
                <w:lang w:val="en-GB"/>
              </w:rPr>
              <w:t xml:space="preserve"> Office in Lilongwe</w:t>
            </w:r>
          </w:p>
        </w:tc>
        <w:tc>
          <w:tcPr>
            <w:tcW w:w="270" w:type="dxa"/>
            <w:vAlign w:val="center"/>
          </w:tcPr>
          <w:p w14:paraId="5FD3DEC4" w14:textId="77777777" w:rsidR="00342FEC" w:rsidRPr="00F458B0" w:rsidRDefault="00342FEC" w:rsidP="00342FEC">
            <w:pPr>
              <w:tabs>
                <w:tab w:val="left" w:pos="4680"/>
              </w:tabs>
              <w:rPr>
                <w:rFonts w:asciiTheme="minorHAnsi" w:eastAsia="Calibri" w:hAnsiTheme="minorHAnsi"/>
                <w:sz w:val="22"/>
                <w:szCs w:val="22"/>
                <w:shd w:val="clear" w:color="auto" w:fill="E0E0E0"/>
              </w:rPr>
            </w:pPr>
          </w:p>
        </w:tc>
      </w:tr>
      <w:tr w:rsidR="00342FEC" w:rsidRPr="00F458B0" w14:paraId="0A0C4C17" w14:textId="77777777" w:rsidTr="00B60CF2">
        <w:tc>
          <w:tcPr>
            <w:tcW w:w="9270" w:type="dxa"/>
            <w:vAlign w:val="center"/>
          </w:tcPr>
          <w:p w14:paraId="0D44BF2E" w14:textId="77777777" w:rsidR="00342FEC" w:rsidRPr="00F458B0" w:rsidRDefault="00342FEC" w:rsidP="00342FEC">
            <w:pPr>
              <w:tabs>
                <w:tab w:val="left" w:pos="4680"/>
              </w:tabs>
              <w:rPr>
                <w:rFonts w:asciiTheme="minorHAnsi" w:eastAsia="Calibri" w:hAnsiTheme="minorHAnsi"/>
                <w:b/>
                <w:bCs/>
                <w:sz w:val="22"/>
                <w:szCs w:val="22"/>
                <w:lang w:val="en-GB"/>
              </w:rPr>
            </w:pPr>
          </w:p>
        </w:tc>
        <w:tc>
          <w:tcPr>
            <w:tcW w:w="270" w:type="dxa"/>
            <w:vAlign w:val="center"/>
          </w:tcPr>
          <w:p w14:paraId="21671138" w14:textId="77777777" w:rsidR="00342FEC" w:rsidRPr="00F458B0" w:rsidRDefault="00342FEC" w:rsidP="00342FEC">
            <w:pPr>
              <w:tabs>
                <w:tab w:val="left" w:pos="4680"/>
              </w:tabs>
              <w:rPr>
                <w:rFonts w:asciiTheme="minorHAnsi" w:eastAsia="Calibri" w:hAnsiTheme="minorHAnsi"/>
                <w:sz w:val="22"/>
                <w:szCs w:val="22"/>
                <w:shd w:val="clear" w:color="auto" w:fill="E0E0E0"/>
              </w:rPr>
            </w:pPr>
          </w:p>
        </w:tc>
      </w:tr>
    </w:tbl>
    <w:p w14:paraId="14CFD16B" w14:textId="2A464CA5" w:rsidR="00342FEC" w:rsidRPr="00F458B0" w:rsidRDefault="00893570" w:rsidP="00342FEC">
      <w:pPr>
        <w:tabs>
          <w:tab w:val="left" w:pos="4680"/>
        </w:tabs>
        <w:spacing w:after="200" w:line="276" w:lineRule="auto"/>
        <w:rPr>
          <w:rFonts w:asciiTheme="minorHAnsi" w:eastAsia="Calibri" w:hAnsiTheme="minorHAnsi"/>
          <w:sz w:val="22"/>
          <w:szCs w:val="22"/>
        </w:rPr>
      </w:pPr>
      <w:r>
        <w:rPr>
          <w:rFonts w:asciiTheme="minorHAnsi" w:hAnsiTheme="minorHAnsi"/>
          <w:noProof/>
          <w:lang w:eastAsia="zh-CN"/>
        </w:rPr>
        <w:lastRenderedPageBreak/>
        <mc:AlternateContent>
          <mc:Choice Requires="wps">
            <w:drawing>
              <wp:inline distT="0" distB="0" distL="0" distR="0" wp14:anchorId="64FAC8EF" wp14:editId="6D36BF62">
                <wp:extent cx="6038850" cy="2809875"/>
                <wp:effectExtent l="7620" t="5715" r="11430" b="13335"/>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09875"/>
                        </a:xfrm>
                        <a:prstGeom prst="rect">
                          <a:avLst/>
                        </a:prstGeom>
                        <a:solidFill>
                          <a:srgbClr val="FFFFFF"/>
                        </a:solidFill>
                        <a:ln w="9525">
                          <a:solidFill>
                            <a:srgbClr val="000000"/>
                          </a:solidFill>
                          <a:miter lim="800000"/>
                          <a:headEnd/>
                          <a:tailEnd/>
                        </a:ln>
                      </wps:spPr>
                      <wps:txbx>
                        <w:txbxContent>
                          <w:p w14:paraId="585FC315" w14:textId="77777777" w:rsidR="009E7C2A" w:rsidRPr="007A63CA" w:rsidRDefault="009E7C2A" w:rsidP="00342FEC">
                            <w:pPr>
                              <w:jc w:val="center"/>
                              <w:rPr>
                                <w:rFonts w:ascii="Trebuchet MS" w:hAnsi="Trebuchet MS"/>
                                <w:b/>
                                <w:bCs/>
                                <w:sz w:val="20"/>
                              </w:rPr>
                            </w:pPr>
                            <w:r w:rsidRPr="007A63CA">
                              <w:rPr>
                                <w:rFonts w:ascii="Trebuchet MS" w:hAnsi="Trebuchet MS"/>
                                <w:b/>
                                <w:bCs/>
                                <w:sz w:val="20"/>
                              </w:rPr>
                              <w:t>Brief Description</w:t>
                            </w:r>
                          </w:p>
                          <w:p w14:paraId="6CCBDD95" w14:textId="77777777" w:rsidR="009E7C2A" w:rsidRDefault="009E7C2A" w:rsidP="002C4EAC">
                            <w:pPr>
                              <w:jc w:val="both"/>
                              <w:rPr>
                                <w:b/>
                                <w:bCs/>
                                <w:sz w:val="20"/>
                              </w:rPr>
                            </w:pPr>
                          </w:p>
                          <w:p w14:paraId="64009EFA" w14:textId="7DD77B8D" w:rsidR="009E7C2A" w:rsidRPr="004A0A68" w:rsidRDefault="009E7C2A" w:rsidP="002C4EAC">
                            <w:pPr>
                              <w:jc w:val="both"/>
                              <w:rPr>
                                <w:rFonts w:ascii="Trebuchet MS" w:hAnsi="Trebuchet MS"/>
                                <w:b/>
                                <w:bCs/>
                                <w:i/>
                                <w:sz w:val="20"/>
                                <w:szCs w:val="20"/>
                              </w:rPr>
                            </w:pPr>
                            <w:r w:rsidRPr="004A0A68">
                              <w:rPr>
                                <w:rFonts w:ascii="Trebuchet MS" w:hAnsi="Trebuchet MS"/>
                                <w:i/>
                                <w:sz w:val="20"/>
                                <w:szCs w:val="20"/>
                                <w:lang w:val="en-GB"/>
                              </w:rPr>
                              <w:t xml:space="preserve">The China-Malawi-UNDP Cooperation Disaster Management and Risk Reduction Project is one component of the China-Africa-UNDP Cooperation Umbrella Programme (hereafter “umbrella programme”) started in December 2013. This project is integrated into the Government of Malawi’s (hereafter </w:t>
                            </w:r>
                            <w:proofErr w:type="spellStart"/>
                            <w:r w:rsidRPr="004A0A68">
                              <w:rPr>
                                <w:rFonts w:ascii="Trebuchet MS" w:hAnsi="Trebuchet MS"/>
                                <w:i/>
                                <w:sz w:val="20"/>
                                <w:szCs w:val="20"/>
                                <w:lang w:val="en-GB"/>
                              </w:rPr>
                              <w:t>GoM</w:t>
                            </w:r>
                            <w:proofErr w:type="spellEnd"/>
                            <w:r w:rsidRPr="004A0A68">
                              <w:rPr>
                                <w:rFonts w:ascii="Trebuchet MS" w:hAnsi="Trebuchet MS"/>
                                <w:i/>
                                <w:sz w:val="20"/>
                                <w:szCs w:val="20"/>
                                <w:lang w:val="en-GB"/>
                              </w:rPr>
                              <w:t>) disaster risk reduction policy and the UNDP-supported Disaster Risk management (DRM) Support Programme, and follows the Small Grant Scheme (SGS) modalities under this support.</w:t>
                            </w:r>
                            <w:r w:rsidRPr="004A0A68">
                              <w:rPr>
                                <w:rFonts w:ascii="Trebuchet MS" w:hAnsi="Trebuchet MS"/>
                                <w:i/>
                                <w:color w:val="1F497D"/>
                                <w:sz w:val="20"/>
                                <w:szCs w:val="20"/>
                                <w:lang w:val="en-GB"/>
                              </w:rPr>
                              <w:t xml:space="preserve"> </w:t>
                            </w:r>
                            <w:r w:rsidRPr="004A0A68">
                              <w:rPr>
                                <w:rFonts w:ascii="Trebuchet MS" w:hAnsi="Trebuchet MS"/>
                                <w:i/>
                                <w:sz w:val="20"/>
                                <w:szCs w:val="20"/>
                                <w:lang w:val="en-GB"/>
                              </w:rPr>
                              <w:t xml:space="preserve">The project will help support poor and vulnerable communities located within Malawi’s 15 identified disaster-prone districts and reduce social, environmental and economic losses resulting from natural disasters and especially flooding. This will be achieved by piloting </w:t>
                            </w:r>
                            <w:r>
                              <w:rPr>
                                <w:rFonts w:ascii="Trebuchet MS" w:hAnsi="Trebuchet MS"/>
                                <w:i/>
                                <w:sz w:val="20"/>
                                <w:szCs w:val="20"/>
                                <w:lang w:val="en-GB"/>
                              </w:rPr>
                              <w:t xml:space="preserve">small </w:t>
                            </w:r>
                            <w:r w:rsidRPr="004A0A68">
                              <w:rPr>
                                <w:rFonts w:ascii="Trebuchet MS" w:hAnsi="Trebuchet MS"/>
                                <w:i/>
                                <w:sz w:val="20"/>
                                <w:szCs w:val="20"/>
                                <w:lang w:val="en-GB"/>
                              </w:rPr>
                              <w:t>grant projects proposed by non-governmental organisations (NGOs) and local-level community groups in rural Malawi communities. The project goal is to</w:t>
                            </w:r>
                            <w:r w:rsidRPr="004A0A68">
                              <w:rPr>
                                <w:rFonts w:ascii="Trebuchet MS" w:eastAsia="Calibri" w:hAnsi="Trebuchet MS"/>
                                <w:i/>
                                <w:sz w:val="20"/>
                                <w:szCs w:val="20"/>
                                <w:lang w:val="en-GB" w:eastAsia="en-GB"/>
                              </w:rPr>
                              <w:t xml:space="preserve"> enhance existing and/or to introduce these communities to technically feasible, locally available, and easily implementable environmentally and socially sustainable natural disaster management solutions.</w:t>
                            </w:r>
                            <w:r w:rsidRPr="004A0A68">
                              <w:rPr>
                                <w:rFonts w:ascii="Trebuchet MS" w:hAnsi="Trebuchet MS"/>
                                <w:i/>
                                <w:sz w:val="20"/>
                                <w:szCs w:val="20"/>
                                <w:lang w:val="en-GB"/>
                              </w:rPr>
                              <w:t xml:space="preserve"> For the Government of China (hereafter </w:t>
                            </w:r>
                            <w:proofErr w:type="spellStart"/>
                            <w:r w:rsidRPr="004A0A68">
                              <w:rPr>
                                <w:rFonts w:ascii="Trebuchet MS" w:hAnsi="Trebuchet MS"/>
                                <w:i/>
                                <w:sz w:val="20"/>
                                <w:szCs w:val="20"/>
                                <w:lang w:val="en-GB"/>
                              </w:rPr>
                              <w:t>GoC</w:t>
                            </w:r>
                            <w:proofErr w:type="spellEnd"/>
                            <w:r w:rsidRPr="004A0A68">
                              <w:rPr>
                                <w:rFonts w:ascii="Trebuchet MS" w:hAnsi="Trebuchet MS"/>
                                <w:i/>
                                <w:sz w:val="20"/>
                                <w:szCs w:val="20"/>
                                <w:lang w:val="en-GB"/>
                              </w:rPr>
                              <w:t xml:space="preserve">), the project reflects </w:t>
                            </w:r>
                            <w:r w:rsidRPr="004A0A68">
                              <w:rPr>
                                <w:rFonts w:ascii="Trebuchet MS" w:hAnsi="Trebuchet MS"/>
                                <w:bCs/>
                                <w:i/>
                                <w:sz w:val="20"/>
                                <w:szCs w:val="20"/>
                                <w:lang w:val="en-GB"/>
                              </w:rPr>
                              <w:t>its efforts to further deepen and broaden its cooperation with other developing countries pursuant to the Memorandum of Understanding signed between China and UNDP in September 2010.</w:t>
                            </w:r>
                          </w:p>
                        </w:txbxContent>
                      </wps:txbx>
                      <wps:bodyPr rot="0" vert="horz" wrap="square" lIns="91440" tIns="45720" rIns="91440" bIns="45720" anchor="t" anchorCtr="0" upright="1">
                        <a:noAutofit/>
                      </wps:bodyPr>
                    </wps:wsp>
                  </a:graphicData>
                </a:graphic>
              </wp:inline>
            </w:drawing>
          </mc:Choice>
          <mc:Fallback>
            <w:pict>
              <v:shapetype w14:anchorId="64FAC8EF" id="_x0000_t202" coordsize="21600,21600" o:spt="202" path="m,l,21600r21600,l21600,xe">
                <v:stroke joinstyle="miter"/>
                <v:path gradientshapeok="t" o:connecttype="rect"/>
              </v:shapetype>
              <v:shape id="Text Box 25" o:spid="_x0000_s1026" type="#_x0000_t202" style="width:475.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">
                <v:textbox>
                  <w:txbxContent>
                    <w:p w14:paraId="585FC315" w14:textId="77777777" w:rsidR="009E7C2A" w:rsidRPr="007A63CA" w:rsidRDefault="009E7C2A" w:rsidP="00342FEC">
                      <w:pPr>
                        <w:jc w:val="center"/>
                        <w:rPr>
                          <w:rFonts w:ascii="Trebuchet MS" w:hAnsi="Trebuchet MS"/>
                          <w:b/>
                          <w:bCs/>
                          <w:sz w:val="20"/>
                        </w:rPr>
                      </w:pPr>
                      <w:r w:rsidRPr="007A63CA">
                        <w:rPr>
                          <w:rFonts w:ascii="Trebuchet MS" w:hAnsi="Trebuchet MS"/>
                          <w:b/>
                          <w:bCs/>
                          <w:sz w:val="20"/>
                        </w:rPr>
                        <w:t>Brief Description</w:t>
                      </w:r>
                    </w:p>
                    <w:p w14:paraId="6CCBDD95" w14:textId="77777777" w:rsidR="009E7C2A" w:rsidRDefault="009E7C2A" w:rsidP="002C4EAC">
                      <w:pPr>
                        <w:jc w:val="both"/>
                        <w:rPr>
                          <w:b/>
                          <w:bCs/>
                          <w:sz w:val="20"/>
                        </w:rPr>
                      </w:pPr>
                    </w:p>
                    <w:p w14:paraId="64009EFA" w14:textId="7DD77B8D" w:rsidR="009E7C2A" w:rsidRPr="004A0A68" w:rsidRDefault="009E7C2A" w:rsidP="002C4EAC">
                      <w:pPr>
                        <w:jc w:val="both"/>
                        <w:rPr>
                          <w:rFonts w:ascii="Trebuchet MS" w:hAnsi="Trebuchet MS"/>
                          <w:b/>
                          <w:bCs/>
                          <w:i/>
                          <w:sz w:val="20"/>
                          <w:szCs w:val="20"/>
                        </w:rPr>
                      </w:pPr>
                      <w:r w:rsidRPr="004A0A68">
                        <w:rPr>
                          <w:rFonts w:ascii="Trebuchet MS" w:hAnsi="Trebuchet MS"/>
                          <w:i/>
                          <w:sz w:val="20"/>
                          <w:szCs w:val="20"/>
                          <w:lang w:val="en-GB"/>
                        </w:rPr>
                        <w:t>The China-Malawi-UNDP Cooperation Disaster Management and Risk Reduction Project is one component of the China-Africa-UNDP Cooperation Umbrella Programme (hereafter “umbrella programme”) started in December 2013. This project is integrated into the Government of Malawi’s (hereafter GoM) disaster risk reduction policy and the UNDP-supported Disaster Risk management (DRM) Support Programme, and follows the Small Grant Scheme (SGS) modalities under this support.</w:t>
                      </w:r>
                      <w:r w:rsidRPr="004A0A68">
                        <w:rPr>
                          <w:rFonts w:ascii="Trebuchet MS" w:hAnsi="Trebuchet MS"/>
                          <w:i/>
                          <w:color w:val="1F497D"/>
                          <w:sz w:val="20"/>
                          <w:szCs w:val="20"/>
                          <w:lang w:val="en-GB"/>
                        </w:rPr>
                        <w:t xml:space="preserve"> </w:t>
                      </w:r>
                      <w:r w:rsidRPr="004A0A68">
                        <w:rPr>
                          <w:rFonts w:ascii="Trebuchet MS" w:hAnsi="Trebuchet MS"/>
                          <w:i/>
                          <w:sz w:val="20"/>
                          <w:szCs w:val="20"/>
                          <w:lang w:val="en-GB"/>
                        </w:rPr>
                        <w:t xml:space="preserve">The project will help support poor and vulnerable communities located within Malawi’s 15 identified disaster-prone districts and reduce social, environmental and economic losses resulting from natural disasters and especially flooding. This will be achieved by piloting </w:t>
                      </w:r>
                      <w:r>
                        <w:rPr>
                          <w:rFonts w:ascii="Trebuchet MS" w:hAnsi="Trebuchet MS"/>
                          <w:i/>
                          <w:sz w:val="20"/>
                          <w:szCs w:val="20"/>
                          <w:lang w:val="en-GB"/>
                        </w:rPr>
                        <w:t xml:space="preserve">small </w:t>
                      </w:r>
                      <w:r w:rsidRPr="004A0A68">
                        <w:rPr>
                          <w:rFonts w:ascii="Trebuchet MS" w:hAnsi="Trebuchet MS"/>
                          <w:i/>
                          <w:sz w:val="20"/>
                          <w:szCs w:val="20"/>
                          <w:lang w:val="en-GB"/>
                        </w:rPr>
                        <w:t>grant projects proposed by non-governmental organisations (NGOs) and local-level community groups in rural Malawi communities. The project goal is to</w:t>
                      </w:r>
                      <w:r w:rsidRPr="004A0A68">
                        <w:rPr>
                          <w:rFonts w:ascii="Trebuchet MS" w:eastAsia="Calibri" w:hAnsi="Trebuchet MS"/>
                          <w:i/>
                          <w:sz w:val="20"/>
                          <w:szCs w:val="20"/>
                          <w:lang w:val="en-GB" w:eastAsia="en-GB"/>
                        </w:rPr>
                        <w:t xml:space="preserve"> enhance existing and/or to introduce these communities to technically feasible, locally available, and easily implementable environmentally and socially sustainable natural disaster management solutions.</w:t>
                      </w:r>
                      <w:r w:rsidRPr="004A0A68">
                        <w:rPr>
                          <w:rFonts w:ascii="Trebuchet MS" w:hAnsi="Trebuchet MS"/>
                          <w:i/>
                          <w:sz w:val="20"/>
                          <w:szCs w:val="20"/>
                          <w:lang w:val="en-GB"/>
                        </w:rPr>
                        <w:t xml:space="preserve"> For the Government of China (hereafter GoC), the project reflects </w:t>
                      </w:r>
                      <w:r w:rsidRPr="004A0A68">
                        <w:rPr>
                          <w:rFonts w:ascii="Trebuchet MS" w:hAnsi="Trebuchet MS"/>
                          <w:bCs/>
                          <w:i/>
                          <w:sz w:val="20"/>
                          <w:szCs w:val="20"/>
                          <w:lang w:val="en-GB"/>
                        </w:rPr>
                        <w:t>its efforts to further deepen and broaden its cooperation with other developing countries pursuant to the Memorandum of Understanding signed between China and UNDP in September 2010.</w:t>
                      </w:r>
                    </w:p>
                  </w:txbxContent>
                </v:textbox>
                <w10:anchorlock/>
              </v:shape>
            </w:pict>
          </mc:Fallback>
        </mc:AlternateContent>
      </w:r>
    </w:p>
    <w:p w14:paraId="03A1BF28" w14:textId="77777777" w:rsidR="00342FEC" w:rsidRPr="00F458B0" w:rsidRDefault="00342FEC" w:rsidP="00342FEC">
      <w:pPr>
        <w:tabs>
          <w:tab w:val="left" w:pos="4680"/>
        </w:tabs>
        <w:spacing w:after="200" w:line="276" w:lineRule="auto"/>
        <w:rPr>
          <w:rFonts w:asciiTheme="minorHAnsi" w:eastAsia="Calibri" w:hAnsiTheme="minorHAnsi"/>
          <w:sz w:val="22"/>
          <w:szCs w:val="22"/>
        </w:rPr>
      </w:pPr>
    </w:p>
    <w:p w14:paraId="6F2F075E" w14:textId="65F72729" w:rsidR="00342FEC" w:rsidRPr="00F458B0" w:rsidRDefault="00342FEC" w:rsidP="00342FEC">
      <w:pPr>
        <w:tabs>
          <w:tab w:val="left" w:pos="4680"/>
        </w:tabs>
        <w:spacing w:after="200" w:line="276" w:lineRule="auto"/>
        <w:rPr>
          <w:rFonts w:asciiTheme="minorHAnsi" w:eastAsia="Calibri" w:hAnsiTheme="minorHAnsi"/>
          <w:sz w:val="22"/>
          <w:szCs w:val="22"/>
          <w:shd w:val="clear" w:color="auto" w:fill="E0E0E0"/>
        </w:rPr>
      </w:pPr>
    </w:p>
    <w:p w14:paraId="7A3A96EF" w14:textId="0020E0E6" w:rsidR="00342FEC" w:rsidRPr="00F458B0" w:rsidRDefault="00342FEC" w:rsidP="00342FEC">
      <w:pPr>
        <w:spacing w:after="200" w:line="276" w:lineRule="auto"/>
        <w:rPr>
          <w:rFonts w:asciiTheme="minorHAnsi" w:eastAsia="Calibri" w:hAnsiTheme="minorHAnsi"/>
          <w:sz w:val="22"/>
          <w:szCs w:val="22"/>
        </w:rPr>
      </w:pPr>
    </w:p>
    <w:p w14:paraId="34BD3D58" w14:textId="4C8FBA9A" w:rsidR="00342FEC" w:rsidRPr="00F458B0" w:rsidRDefault="0034099C" w:rsidP="00342FEC">
      <w:pPr>
        <w:spacing w:after="200" w:line="276" w:lineRule="auto"/>
        <w:rPr>
          <w:rFonts w:asciiTheme="minorHAnsi" w:eastAsia="Calibri" w:hAnsiTheme="minorHAnsi"/>
          <w:sz w:val="22"/>
          <w:szCs w:val="22"/>
        </w:rPr>
      </w:pPr>
      <w:r>
        <w:rPr>
          <w:rFonts w:asciiTheme="minorHAnsi" w:hAnsiTheme="minorHAnsi"/>
          <w:noProof/>
          <w:lang w:eastAsia="zh-CN"/>
        </w:rPr>
        <mc:AlternateContent>
          <mc:Choice Requires="wps">
            <w:drawing>
              <wp:anchor distT="0" distB="0" distL="114300" distR="114300" simplePos="0" relativeHeight="251659264" behindDoc="0" locked="0" layoutInCell="1" allowOverlap="1" wp14:anchorId="03FB5332" wp14:editId="6CB48E2F">
                <wp:simplePos x="0" y="0"/>
                <wp:positionH relativeFrom="margin">
                  <wp:align>right</wp:align>
                </wp:positionH>
                <wp:positionV relativeFrom="paragraph">
                  <wp:posOffset>59055</wp:posOffset>
                </wp:positionV>
                <wp:extent cx="3086100" cy="2177415"/>
                <wp:effectExtent l="0" t="0" r="1905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77415"/>
                        </a:xfrm>
                        <a:prstGeom prst="rect">
                          <a:avLst/>
                        </a:prstGeom>
                        <a:solidFill>
                          <a:srgbClr val="FFFFFF"/>
                        </a:solidFill>
                        <a:ln w="9525">
                          <a:solidFill>
                            <a:srgbClr val="000000"/>
                          </a:solidFill>
                          <a:miter lim="800000"/>
                          <a:headEnd/>
                          <a:tailEnd/>
                        </a:ln>
                      </wps:spPr>
                      <wps:txbx>
                        <w:txbxContent>
                          <w:p w14:paraId="53F2CF14" w14:textId="77777777" w:rsidR="009E7C2A" w:rsidRPr="00F460A6" w:rsidRDefault="009E7C2A" w:rsidP="00342FEC">
                            <w:pPr>
                              <w:rPr>
                                <w:rFonts w:asciiTheme="minorHAnsi" w:hAnsiTheme="minorHAnsi"/>
                                <w:sz w:val="20"/>
                                <w:szCs w:val="20"/>
                              </w:rPr>
                            </w:pPr>
                            <w:r w:rsidRPr="00F460A6">
                              <w:rPr>
                                <w:rFonts w:asciiTheme="minorHAnsi" w:hAnsiTheme="minorHAnsi"/>
                                <w:sz w:val="20"/>
                                <w:szCs w:val="20"/>
                              </w:rPr>
                              <w:t xml:space="preserve">Total resources required           </w:t>
                            </w:r>
                            <w:r w:rsidRPr="00F460A6">
                              <w:rPr>
                                <w:rFonts w:asciiTheme="minorHAnsi" w:hAnsiTheme="minorHAnsi"/>
                                <w:sz w:val="20"/>
                                <w:szCs w:val="20"/>
                              </w:rPr>
                              <w:tab/>
                              <w:t>$900,000</w:t>
                            </w:r>
                          </w:p>
                          <w:p w14:paraId="24FF049D" w14:textId="77777777" w:rsidR="009E7C2A" w:rsidRPr="00F460A6" w:rsidRDefault="009E7C2A" w:rsidP="00342FEC">
                            <w:pPr>
                              <w:rPr>
                                <w:rFonts w:asciiTheme="minorHAnsi" w:hAnsiTheme="minorHAnsi"/>
                                <w:sz w:val="20"/>
                                <w:szCs w:val="20"/>
                              </w:rPr>
                            </w:pPr>
                            <w:r w:rsidRPr="00F460A6">
                              <w:rPr>
                                <w:rFonts w:asciiTheme="minorHAnsi" w:hAnsiTheme="minorHAnsi"/>
                                <w:sz w:val="20"/>
                                <w:szCs w:val="20"/>
                              </w:rPr>
                              <w:t>Total allocated resources:</w:t>
                            </w:r>
                            <w:r w:rsidRPr="00F460A6">
                              <w:rPr>
                                <w:rFonts w:asciiTheme="minorHAnsi" w:hAnsiTheme="minorHAnsi"/>
                                <w:sz w:val="20"/>
                                <w:szCs w:val="20"/>
                              </w:rPr>
                              <w:tab/>
                            </w:r>
                            <w:r w:rsidRPr="00F460A6">
                              <w:rPr>
                                <w:rFonts w:asciiTheme="minorHAnsi" w:hAnsiTheme="minorHAnsi"/>
                                <w:sz w:val="20"/>
                                <w:szCs w:val="20"/>
                              </w:rPr>
                              <w:tab/>
                              <w:t>$900,000</w:t>
                            </w:r>
                          </w:p>
                          <w:p w14:paraId="6660C669" w14:textId="77777777" w:rsidR="009E7C2A" w:rsidRPr="00F460A6" w:rsidRDefault="009E7C2A" w:rsidP="00342FEC">
                            <w:pPr>
                              <w:rPr>
                                <w:rFonts w:asciiTheme="minorHAnsi" w:hAnsiTheme="minorHAnsi"/>
                                <w:sz w:val="20"/>
                                <w:szCs w:val="20"/>
                              </w:rPr>
                            </w:pPr>
                          </w:p>
                          <w:p w14:paraId="29A8A002" w14:textId="77777777" w:rsidR="009E7C2A" w:rsidRPr="00F460A6" w:rsidRDefault="009E7C2A" w:rsidP="00342FEC">
                            <w:pPr>
                              <w:rPr>
                                <w:rFonts w:asciiTheme="minorHAnsi" w:hAnsiTheme="minorHAnsi"/>
                                <w:sz w:val="20"/>
                                <w:szCs w:val="20"/>
                              </w:rPr>
                            </w:pPr>
                          </w:p>
                          <w:p w14:paraId="450F3BDA" w14:textId="77777777" w:rsidR="009E7C2A" w:rsidRPr="00F460A6" w:rsidRDefault="009E7C2A" w:rsidP="0035343F">
                            <w:pPr>
                              <w:numPr>
                                <w:ilvl w:val="0"/>
                                <w:numId w:val="14"/>
                              </w:numPr>
                              <w:rPr>
                                <w:rFonts w:asciiTheme="minorHAnsi" w:hAnsiTheme="minorHAnsi"/>
                                <w:sz w:val="20"/>
                                <w:szCs w:val="20"/>
                              </w:rPr>
                            </w:pPr>
                            <w:r w:rsidRPr="00F460A6">
                              <w:rPr>
                                <w:rFonts w:asciiTheme="minorHAnsi" w:hAnsiTheme="minorHAnsi"/>
                                <w:sz w:val="20"/>
                                <w:szCs w:val="20"/>
                              </w:rPr>
                              <w:t>Core (TRAC UNDP Malawi)</w:t>
                            </w:r>
                            <w:r w:rsidRPr="00F460A6">
                              <w:rPr>
                                <w:rFonts w:asciiTheme="minorHAnsi" w:hAnsiTheme="minorHAnsi"/>
                                <w:sz w:val="20"/>
                                <w:szCs w:val="20"/>
                              </w:rPr>
                              <w:tab/>
                              <w:t xml:space="preserve">$400,000         </w:t>
                            </w:r>
                            <w:r w:rsidRPr="00F460A6">
                              <w:rPr>
                                <w:rFonts w:asciiTheme="minorHAnsi" w:hAnsiTheme="minorHAnsi"/>
                                <w:sz w:val="20"/>
                                <w:szCs w:val="20"/>
                              </w:rPr>
                              <w:tab/>
                            </w:r>
                          </w:p>
                          <w:p w14:paraId="7477ECD7" w14:textId="77777777" w:rsidR="009E7C2A" w:rsidRPr="00F460A6" w:rsidRDefault="009E7C2A" w:rsidP="0035343F">
                            <w:pPr>
                              <w:pStyle w:val="ListParagraph"/>
                              <w:numPr>
                                <w:ilvl w:val="0"/>
                                <w:numId w:val="14"/>
                              </w:numPr>
                              <w:rPr>
                                <w:rFonts w:asciiTheme="minorHAnsi" w:hAnsiTheme="minorHAnsi"/>
                                <w:sz w:val="20"/>
                                <w:szCs w:val="20"/>
                              </w:rPr>
                            </w:pPr>
                            <w:r w:rsidRPr="00F460A6">
                              <w:rPr>
                                <w:rFonts w:asciiTheme="minorHAnsi" w:hAnsiTheme="minorHAnsi"/>
                                <w:sz w:val="20"/>
                                <w:szCs w:val="20"/>
                              </w:rPr>
                              <w:t>Other:</w:t>
                            </w:r>
                          </w:p>
                          <w:p w14:paraId="2CE7B8DD" w14:textId="77777777" w:rsidR="009E7C2A" w:rsidRPr="00F460A6" w:rsidRDefault="009E7C2A" w:rsidP="00F53A38">
                            <w:pPr>
                              <w:numPr>
                                <w:ilvl w:val="1"/>
                                <w:numId w:val="4"/>
                              </w:numPr>
                              <w:tabs>
                                <w:tab w:val="clear" w:pos="2160"/>
                              </w:tabs>
                              <w:ind w:left="630" w:hanging="270"/>
                              <w:rPr>
                                <w:rFonts w:asciiTheme="minorHAnsi" w:hAnsiTheme="minorHAnsi"/>
                                <w:sz w:val="20"/>
                                <w:szCs w:val="20"/>
                              </w:rPr>
                            </w:pPr>
                            <w:r w:rsidRPr="00F460A6">
                              <w:rPr>
                                <w:rFonts w:asciiTheme="minorHAnsi" w:hAnsiTheme="minorHAnsi"/>
                                <w:sz w:val="20"/>
                                <w:szCs w:val="20"/>
                              </w:rPr>
                              <w:t>Funding from MOFCOM</w:t>
                            </w:r>
                            <w:r w:rsidRPr="00F460A6">
                              <w:rPr>
                                <w:rFonts w:asciiTheme="minorHAnsi" w:hAnsiTheme="minorHAnsi"/>
                                <w:sz w:val="20"/>
                                <w:szCs w:val="20"/>
                              </w:rPr>
                              <w:tab/>
                              <w:t xml:space="preserve">$500,000 </w:t>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t xml:space="preserve">(all in cash, </w:t>
                            </w:r>
                          </w:p>
                          <w:p w14:paraId="37C5DB5C" w14:textId="0646995E" w:rsidR="009E7C2A" w:rsidRPr="00F460A6" w:rsidRDefault="009E7C2A" w:rsidP="006117CC">
                            <w:pPr>
                              <w:ind w:left="630"/>
                              <w:rPr>
                                <w:rFonts w:asciiTheme="minorHAnsi" w:hAnsiTheme="minorHAnsi"/>
                                <w:sz w:val="20"/>
                                <w:szCs w:val="20"/>
                              </w:rPr>
                            </w:pP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t xml:space="preserve">              </w:t>
                            </w:r>
                            <w:proofErr w:type="gramStart"/>
                            <w:r w:rsidRPr="00F460A6">
                              <w:rPr>
                                <w:rFonts w:asciiTheme="minorHAnsi" w:hAnsiTheme="minorHAnsi"/>
                                <w:sz w:val="20"/>
                                <w:szCs w:val="20"/>
                              </w:rPr>
                              <w:t>one-off</w:t>
                            </w:r>
                            <w:proofErr w:type="gramEnd"/>
                            <w:r w:rsidRPr="00F460A6">
                              <w:rPr>
                                <w:rFonts w:asciiTheme="minorHAnsi" w:hAnsiTheme="minorHAnsi"/>
                                <w:sz w:val="20"/>
                                <w:szCs w:val="20"/>
                              </w:rPr>
                              <w:t xml:space="preserve"> contribution)</w:t>
                            </w:r>
                          </w:p>
                          <w:p w14:paraId="3C7D1796" w14:textId="77777777" w:rsidR="009E7C2A" w:rsidRDefault="009E7C2A" w:rsidP="00342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B5332" id="_x0000_t202" coordsize="21600,21600" o:spt="202" path="m,l,21600r21600,l21600,xe">
                <v:stroke joinstyle="miter"/>
                <v:path gradientshapeok="t" o:connecttype="rect"/>
              </v:shapetype>
              <v:shape id="Text Box 27" o:spid="_x0000_s1027" type="#_x0000_t202" style="position:absolute;margin-left:191.8pt;margin-top:4.65pt;width:243pt;height:17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">
                <v:textbox>
                  <w:txbxContent>
                    <w:p w14:paraId="53F2CF14" w14:textId="77777777" w:rsidR="009E7C2A" w:rsidRPr="00F460A6" w:rsidRDefault="009E7C2A" w:rsidP="00342FEC">
                      <w:pPr>
                        <w:rPr>
                          <w:rFonts w:asciiTheme="minorHAnsi" w:hAnsiTheme="minorHAnsi"/>
                          <w:sz w:val="20"/>
                          <w:szCs w:val="20"/>
                        </w:rPr>
                      </w:pPr>
                      <w:r w:rsidRPr="00F460A6">
                        <w:rPr>
                          <w:rFonts w:asciiTheme="minorHAnsi" w:hAnsiTheme="minorHAnsi"/>
                          <w:sz w:val="20"/>
                          <w:szCs w:val="20"/>
                        </w:rPr>
                        <w:t xml:space="preserve">Total resources required           </w:t>
                      </w:r>
                      <w:r w:rsidRPr="00F460A6">
                        <w:rPr>
                          <w:rFonts w:asciiTheme="minorHAnsi" w:hAnsiTheme="minorHAnsi"/>
                          <w:sz w:val="20"/>
                          <w:szCs w:val="20"/>
                        </w:rPr>
                        <w:tab/>
                        <w:t>$900,000</w:t>
                      </w:r>
                    </w:p>
                    <w:p w14:paraId="24FF049D" w14:textId="77777777" w:rsidR="009E7C2A" w:rsidRPr="00F460A6" w:rsidRDefault="009E7C2A" w:rsidP="00342FEC">
                      <w:pPr>
                        <w:rPr>
                          <w:rFonts w:asciiTheme="minorHAnsi" w:hAnsiTheme="minorHAnsi"/>
                          <w:sz w:val="20"/>
                          <w:szCs w:val="20"/>
                        </w:rPr>
                      </w:pPr>
                      <w:r w:rsidRPr="00F460A6">
                        <w:rPr>
                          <w:rFonts w:asciiTheme="minorHAnsi" w:hAnsiTheme="minorHAnsi"/>
                          <w:sz w:val="20"/>
                          <w:szCs w:val="20"/>
                        </w:rPr>
                        <w:t>Total allocated resources:</w:t>
                      </w:r>
                      <w:r w:rsidRPr="00F460A6">
                        <w:rPr>
                          <w:rFonts w:asciiTheme="minorHAnsi" w:hAnsiTheme="minorHAnsi"/>
                          <w:sz w:val="20"/>
                          <w:szCs w:val="20"/>
                        </w:rPr>
                        <w:tab/>
                      </w:r>
                      <w:r w:rsidRPr="00F460A6">
                        <w:rPr>
                          <w:rFonts w:asciiTheme="minorHAnsi" w:hAnsiTheme="minorHAnsi"/>
                          <w:sz w:val="20"/>
                          <w:szCs w:val="20"/>
                        </w:rPr>
                        <w:tab/>
                        <w:t>$900,000</w:t>
                      </w:r>
                    </w:p>
                    <w:p w14:paraId="6660C669" w14:textId="77777777" w:rsidR="009E7C2A" w:rsidRPr="00F460A6" w:rsidRDefault="009E7C2A" w:rsidP="00342FEC">
                      <w:pPr>
                        <w:rPr>
                          <w:rFonts w:asciiTheme="minorHAnsi" w:hAnsiTheme="minorHAnsi"/>
                          <w:sz w:val="20"/>
                          <w:szCs w:val="20"/>
                        </w:rPr>
                      </w:pPr>
                    </w:p>
                    <w:p w14:paraId="29A8A002" w14:textId="77777777" w:rsidR="009E7C2A" w:rsidRPr="00F460A6" w:rsidRDefault="009E7C2A" w:rsidP="00342FEC">
                      <w:pPr>
                        <w:rPr>
                          <w:rFonts w:asciiTheme="minorHAnsi" w:hAnsiTheme="minorHAnsi"/>
                          <w:sz w:val="20"/>
                          <w:szCs w:val="20"/>
                        </w:rPr>
                      </w:pPr>
                    </w:p>
                    <w:p w14:paraId="450F3BDA" w14:textId="77777777" w:rsidR="009E7C2A" w:rsidRPr="00F460A6" w:rsidRDefault="009E7C2A" w:rsidP="0035343F">
                      <w:pPr>
                        <w:numPr>
                          <w:ilvl w:val="0"/>
                          <w:numId w:val="14"/>
                        </w:numPr>
                        <w:rPr>
                          <w:rFonts w:asciiTheme="minorHAnsi" w:hAnsiTheme="minorHAnsi"/>
                          <w:sz w:val="20"/>
                          <w:szCs w:val="20"/>
                        </w:rPr>
                      </w:pPr>
                      <w:r w:rsidRPr="00F460A6">
                        <w:rPr>
                          <w:rFonts w:asciiTheme="minorHAnsi" w:hAnsiTheme="minorHAnsi"/>
                          <w:sz w:val="20"/>
                          <w:szCs w:val="20"/>
                        </w:rPr>
                        <w:t>Core (TRAC UNDP Malawi)</w:t>
                      </w:r>
                      <w:r w:rsidRPr="00F460A6">
                        <w:rPr>
                          <w:rFonts w:asciiTheme="minorHAnsi" w:hAnsiTheme="minorHAnsi"/>
                          <w:sz w:val="20"/>
                          <w:szCs w:val="20"/>
                        </w:rPr>
                        <w:tab/>
                        <w:t xml:space="preserve">$400,000         </w:t>
                      </w:r>
                      <w:r w:rsidRPr="00F460A6">
                        <w:rPr>
                          <w:rFonts w:asciiTheme="minorHAnsi" w:hAnsiTheme="minorHAnsi"/>
                          <w:sz w:val="20"/>
                          <w:szCs w:val="20"/>
                        </w:rPr>
                        <w:tab/>
                      </w:r>
                    </w:p>
                    <w:p w14:paraId="7477ECD7" w14:textId="77777777" w:rsidR="009E7C2A" w:rsidRPr="00F460A6" w:rsidRDefault="009E7C2A" w:rsidP="0035343F">
                      <w:pPr>
                        <w:pStyle w:val="ListParagraph"/>
                        <w:numPr>
                          <w:ilvl w:val="0"/>
                          <w:numId w:val="14"/>
                        </w:numPr>
                        <w:rPr>
                          <w:rFonts w:asciiTheme="minorHAnsi" w:hAnsiTheme="minorHAnsi"/>
                          <w:sz w:val="20"/>
                          <w:szCs w:val="20"/>
                        </w:rPr>
                      </w:pPr>
                      <w:r w:rsidRPr="00F460A6">
                        <w:rPr>
                          <w:rFonts w:asciiTheme="minorHAnsi" w:hAnsiTheme="minorHAnsi"/>
                          <w:sz w:val="20"/>
                          <w:szCs w:val="20"/>
                        </w:rPr>
                        <w:t>Other:</w:t>
                      </w:r>
                    </w:p>
                    <w:p w14:paraId="2CE7B8DD" w14:textId="77777777" w:rsidR="009E7C2A" w:rsidRPr="00F460A6" w:rsidRDefault="009E7C2A" w:rsidP="00F53A38">
                      <w:pPr>
                        <w:numPr>
                          <w:ilvl w:val="1"/>
                          <w:numId w:val="4"/>
                        </w:numPr>
                        <w:tabs>
                          <w:tab w:val="clear" w:pos="2160"/>
                        </w:tabs>
                        <w:ind w:left="630" w:hanging="270"/>
                        <w:rPr>
                          <w:rFonts w:asciiTheme="minorHAnsi" w:hAnsiTheme="minorHAnsi"/>
                          <w:sz w:val="20"/>
                          <w:szCs w:val="20"/>
                        </w:rPr>
                      </w:pPr>
                      <w:r w:rsidRPr="00F460A6">
                        <w:rPr>
                          <w:rFonts w:asciiTheme="minorHAnsi" w:hAnsiTheme="minorHAnsi"/>
                          <w:sz w:val="20"/>
                          <w:szCs w:val="20"/>
                        </w:rPr>
                        <w:t>Funding from MOFCOM</w:t>
                      </w:r>
                      <w:r w:rsidRPr="00F460A6">
                        <w:rPr>
                          <w:rFonts w:asciiTheme="minorHAnsi" w:hAnsiTheme="minorHAnsi"/>
                          <w:sz w:val="20"/>
                          <w:szCs w:val="20"/>
                        </w:rPr>
                        <w:tab/>
                        <w:t xml:space="preserve">$500,000 </w:t>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t xml:space="preserve">(all in cash, </w:t>
                      </w:r>
                    </w:p>
                    <w:p w14:paraId="37C5DB5C" w14:textId="0646995E" w:rsidR="009E7C2A" w:rsidRPr="00F460A6" w:rsidRDefault="009E7C2A" w:rsidP="006117CC">
                      <w:pPr>
                        <w:ind w:left="630"/>
                        <w:rPr>
                          <w:rFonts w:asciiTheme="minorHAnsi" w:hAnsiTheme="minorHAnsi"/>
                          <w:sz w:val="20"/>
                          <w:szCs w:val="20"/>
                        </w:rPr>
                      </w:pPr>
                      <w:r w:rsidRPr="00F460A6">
                        <w:rPr>
                          <w:rFonts w:asciiTheme="minorHAnsi" w:hAnsiTheme="minorHAnsi"/>
                          <w:sz w:val="20"/>
                          <w:szCs w:val="20"/>
                        </w:rPr>
                        <w:tab/>
                      </w:r>
                      <w:r w:rsidRPr="00F460A6">
                        <w:rPr>
                          <w:rFonts w:asciiTheme="minorHAnsi" w:hAnsiTheme="minorHAnsi"/>
                          <w:sz w:val="20"/>
                          <w:szCs w:val="20"/>
                        </w:rPr>
                        <w:tab/>
                      </w:r>
                      <w:r w:rsidRPr="00F460A6">
                        <w:rPr>
                          <w:rFonts w:asciiTheme="minorHAnsi" w:hAnsiTheme="minorHAnsi"/>
                          <w:sz w:val="20"/>
                          <w:szCs w:val="20"/>
                        </w:rPr>
                        <w:tab/>
                        <w:t xml:space="preserve">              one-off contribution)</w:t>
                      </w:r>
                    </w:p>
                    <w:p w14:paraId="3C7D1796" w14:textId="77777777" w:rsidR="009E7C2A" w:rsidRDefault="009E7C2A" w:rsidP="00342FEC"/>
                  </w:txbxContent>
                </v:textbox>
                <w10:wrap anchorx="margin"/>
              </v:shape>
            </w:pict>
          </mc:Fallback>
        </mc:AlternateContent>
      </w:r>
      <w:r>
        <w:rPr>
          <w:rFonts w:asciiTheme="minorHAnsi" w:hAnsiTheme="minorHAnsi"/>
          <w:noProof/>
          <w:lang w:eastAsia="zh-CN"/>
        </w:rPr>
        <mc:AlternateContent>
          <mc:Choice Requires="wps">
            <w:drawing>
              <wp:anchor distT="0" distB="0" distL="114300" distR="114300" simplePos="0" relativeHeight="251660288" behindDoc="1" locked="0" layoutInCell="1" allowOverlap="1" wp14:anchorId="5BB34B87" wp14:editId="6FB71C04">
                <wp:simplePos x="0" y="0"/>
                <wp:positionH relativeFrom="margin">
                  <wp:align>left</wp:align>
                </wp:positionH>
                <wp:positionV relativeFrom="paragraph">
                  <wp:posOffset>60960</wp:posOffset>
                </wp:positionV>
                <wp:extent cx="2952750" cy="2177415"/>
                <wp:effectExtent l="0" t="0" r="19050" b="13335"/>
                <wp:wrapTight wrapText="bothSides">
                  <wp:wrapPolygon edited="0">
                    <wp:start x="0" y="0"/>
                    <wp:lineTo x="0" y="21543"/>
                    <wp:lineTo x="21600" y="21543"/>
                    <wp:lineTo x="2160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77415"/>
                        </a:xfrm>
                        <a:prstGeom prst="rect">
                          <a:avLst/>
                        </a:prstGeom>
                        <a:solidFill>
                          <a:srgbClr val="FFFFFF"/>
                        </a:solidFill>
                        <a:ln w="9525">
                          <a:solidFill>
                            <a:srgbClr val="000000"/>
                          </a:solidFill>
                          <a:miter lim="800000"/>
                          <a:headEnd/>
                          <a:tailEnd/>
                        </a:ln>
                      </wps:spPr>
                      <wps:txbx>
                        <w:txbxContent>
                          <w:tbl>
                            <w:tblPr>
                              <w:tblStyle w:val="TableGrid1"/>
                              <w:tblW w:w="10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4"/>
                              <w:gridCol w:w="2864"/>
                              <w:gridCol w:w="2864"/>
                              <w:gridCol w:w="1919"/>
                            </w:tblGrid>
                            <w:tr w:rsidR="00123CD7" w:rsidRPr="008F1430" w14:paraId="5339331F" w14:textId="77777777" w:rsidTr="00123CD7">
                              <w:tc>
                                <w:tcPr>
                                  <w:tcW w:w="2864" w:type="dxa"/>
                                </w:tcPr>
                                <w:p w14:paraId="29FC221B" w14:textId="77777777" w:rsidR="00123CD7" w:rsidRPr="00251396" w:rsidRDefault="00123CD7" w:rsidP="00123CD7">
                                  <w:pPr>
                                    <w:jc w:val="both"/>
                                    <w:rPr>
                                      <w:bCs/>
                                      <w:sz w:val="20"/>
                                      <w:szCs w:val="20"/>
                                      <w:lang w:val="en-GB"/>
                                    </w:rPr>
                                  </w:pPr>
                                  <w:r w:rsidRPr="00251396">
                                    <w:rPr>
                                      <w:bCs/>
                                      <w:sz w:val="20"/>
                                      <w:szCs w:val="20"/>
                                      <w:lang w:val="en-GB"/>
                                    </w:rPr>
                                    <w:t>Programme Period:</w:t>
                                  </w:r>
                                </w:p>
                              </w:tc>
                              <w:tc>
                                <w:tcPr>
                                  <w:tcW w:w="2864" w:type="dxa"/>
                                </w:tcPr>
                                <w:p w14:paraId="48B532D6" w14:textId="77777777" w:rsidR="00123CD7" w:rsidRDefault="00123CD7" w:rsidP="00123CD7">
                                  <w:pPr>
                                    <w:jc w:val="both"/>
                                    <w:rPr>
                                      <w:bCs/>
                                      <w:sz w:val="20"/>
                                      <w:szCs w:val="20"/>
                                      <w:lang w:val="en-GB"/>
                                    </w:rPr>
                                  </w:pPr>
                                  <w:r>
                                    <w:rPr>
                                      <w:bCs/>
                                      <w:sz w:val="20"/>
                                      <w:szCs w:val="20"/>
                                      <w:lang w:val="en-GB"/>
                                    </w:rPr>
                                    <w:t xml:space="preserve">October </w:t>
                                  </w:r>
                                  <w:r w:rsidRPr="00251396">
                                    <w:rPr>
                                      <w:bCs/>
                                      <w:sz w:val="20"/>
                                      <w:szCs w:val="20"/>
                                      <w:lang w:val="en-GB"/>
                                    </w:rPr>
                                    <w:t>201</w:t>
                                  </w:r>
                                  <w:r>
                                    <w:rPr>
                                      <w:bCs/>
                                      <w:sz w:val="20"/>
                                      <w:szCs w:val="20"/>
                                      <w:lang w:val="en-GB"/>
                                    </w:rPr>
                                    <w:t>5</w:t>
                                  </w:r>
                                  <w:r w:rsidRPr="00251396">
                                    <w:rPr>
                                      <w:bCs/>
                                      <w:sz w:val="20"/>
                                      <w:szCs w:val="20"/>
                                      <w:lang w:val="en-GB"/>
                                    </w:rPr>
                                    <w:t xml:space="preserve"> to </w:t>
                                  </w:r>
                                </w:p>
                                <w:p w14:paraId="6A6C0B17" w14:textId="77777777" w:rsidR="00123CD7" w:rsidRPr="00251396" w:rsidRDefault="00123CD7" w:rsidP="00123CD7">
                                  <w:pPr>
                                    <w:jc w:val="both"/>
                                    <w:rPr>
                                      <w:bCs/>
                                      <w:sz w:val="20"/>
                                      <w:szCs w:val="20"/>
                                      <w:lang w:val="en-GB"/>
                                    </w:rPr>
                                  </w:pPr>
                                  <w:r>
                                    <w:rPr>
                                      <w:bCs/>
                                      <w:sz w:val="20"/>
                                      <w:szCs w:val="20"/>
                                      <w:lang w:val="en-GB"/>
                                    </w:rPr>
                                    <w:t>June 2017</w:t>
                                  </w:r>
                                </w:p>
                              </w:tc>
                              <w:tc>
                                <w:tcPr>
                                  <w:tcW w:w="2864" w:type="dxa"/>
                                </w:tcPr>
                                <w:p w14:paraId="4DF258E8" w14:textId="77777777" w:rsidR="00123CD7" w:rsidRPr="005A1C08" w:rsidRDefault="00123CD7" w:rsidP="00123CD7">
                                  <w:pPr>
                                    <w:jc w:val="both"/>
                                    <w:rPr>
                                      <w:bCs/>
                                      <w:lang w:val="en-GB"/>
                                    </w:rPr>
                                  </w:pPr>
                                </w:p>
                              </w:tc>
                              <w:tc>
                                <w:tcPr>
                                  <w:tcW w:w="1919" w:type="dxa"/>
                                </w:tcPr>
                                <w:p w14:paraId="6549972B" w14:textId="77777777" w:rsidR="00123CD7" w:rsidRPr="005A1C08" w:rsidRDefault="00123CD7" w:rsidP="00123CD7">
                                  <w:pPr>
                                    <w:jc w:val="both"/>
                                    <w:rPr>
                                      <w:bCs/>
                                      <w:lang w:val="en-GB"/>
                                    </w:rPr>
                                  </w:pPr>
                                </w:p>
                              </w:tc>
                            </w:tr>
                            <w:tr w:rsidR="00123CD7" w:rsidRPr="008F1430" w14:paraId="4739636F" w14:textId="77777777" w:rsidTr="00123CD7">
                              <w:tc>
                                <w:tcPr>
                                  <w:tcW w:w="2864" w:type="dxa"/>
                                </w:tcPr>
                                <w:p w14:paraId="546B18AF" w14:textId="77777777" w:rsidR="00123CD7" w:rsidRPr="00251396" w:rsidRDefault="00123CD7" w:rsidP="00123CD7">
                                  <w:pPr>
                                    <w:jc w:val="both"/>
                                    <w:rPr>
                                      <w:bCs/>
                                      <w:sz w:val="20"/>
                                      <w:szCs w:val="20"/>
                                      <w:lang w:val="en-GB"/>
                                    </w:rPr>
                                  </w:pPr>
                                  <w:r w:rsidRPr="00251396">
                                    <w:rPr>
                                      <w:bCs/>
                                      <w:sz w:val="20"/>
                                      <w:szCs w:val="20"/>
                                      <w:lang w:val="en-GB"/>
                                    </w:rPr>
                                    <w:t>Atlas Award ID:</w:t>
                                  </w:r>
                                </w:p>
                              </w:tc>
                              <w:tc>
                                <w:tcPr>
                                  <w:tcW w:w="2864" w:type="dxa"/>
                                </w:tcPr>
                                <w:p w14:paraId="2B9EC50C" w14:textId="77777777" w:rsidR="00123CD7" w:rsidRPr="00251396" w:rsidRDefault="00123CD7" w:rsidP="00123CD7">
                                  <w:pPr>
                                    <w:jc w:val="both"/>
                                    <w:rPr>
                                      <w:bCs/>
                                      <w:sz w:val="20"/>
                                      <w:szCs w:val="20"/>
                                      <w:lang w:val="en-GB"/>
                                    </w:rPr>
                                  </w:pPr>
                                  <w:r w:rsidRPr="0073137B">
                                    <w:rPr>
                                      <w:sz w:val="20"/>
                                      <w:szCs w:val="20"/>
                                      <w:lang w:val="en-GB"/>
                                    </w:rPr>
                                    <w:t>00067161</w:t>
                                  </w:r>
                                </w:p>
                              </w:tc>
                              <w:tc>
                                <w:tcPr>
                                  <w:tcW w:w="2864" w:type="dxa"/>
                                </w:tcPr>
                                <w:p w14:paraId="04FA1E2D" w14:textId="77777777" w:rsidR="00123CD7" w:rsidRPr="005A1C08" w:rsidRDefault="00123CD7" w:rsidP="00123CD7">
                                  <w:pPr>
                                    <w:jc w:val="both"/>
                                    <w:rPr>
                                      <w:bCs/>
                                      <w:lang w:val="en-GB"/>
                                    </w:rPr>
                                  </w:pPr>
                                </w:p>
                              </w:tc>
                              <w:tc>
                                <w:tcPr>
                                  <w:tcW w:w="1919" w:type="dxa"/>
                                </w:tcPr>
                                <w:p w14:paraId="0A645C66" w14:textId="77777777" w:rsidR="00123CD7" w:rsidRPr="005A1C08" w:rsidRDefault="00123CD7" w:rsidP="00123CD7">
                                  <w:pPr>
                                    <w:jc w:val="both"/>
                                    <w:rPr>
                                      <w:bCs/>
                                      <w:lang w:val="en-GB"/>
                                    </w:rPr>
                                  </w:pPr>
                                </w:p>
                              </w:tc>
                            </w:tr>
                            <w:tr w:rsidR="00123CD7" w:rsidRPr="008F1430" w14:paraId="3DD51F09" w14:textId="77777777" w:rsidTr="00123CD7">
                              <w:tc>
                                <w:tcPr>
                                  <w:tcW w:w="2864" w:type="dxa"/>
                                </w:tcPr>
                                <w:p w14:paraId="7FA883DE" w14:textId="77777777" w:rsidR="00123CD7" w:rsidRPr="00251396" w:rsidRDefault="00123CD7" w:rsidP="00123CD7">
                                  <w:pPr>
                                    <w:jc w:val="both"/>
                                    <w:rPr>
                                      <w:bCs/>
                                      <w:sz w:val="20"/>
                                      <w:szCs w:val="20"/>
                                      <w:lang w:val="en-GB"/>
                                    </w:rPr>
                                  </w:pPr>
                                  <w:r w:rsidRPr="00251396">
                                    <w:rPr>
                                      <w:sz w:val="20"/>
                                      <w:szCs w:val="20"/>
                                      <w:lang w:val="en-GB"/>
                                    </w:rPr>
                                    <w:t>Project ID:</w:t>
                                  </w:r>
                                </w:p>
                              </w:tc>
                              <w:tc>
                                <w:tcPr>
                                  <w:tcW w:w="2864" w:type="dxa"/>
                                </w:tcPr>
                                <w:p w14:paraId="7ED7E716" w14:textId="77777777" w:rsidR="00123CD7" w:rsidRPr="00251396" w:rsidRDefault="00123CD7" w:rsidP="00123CD7">
                                  <w:pPr>
                                    <w:jc w:val="both"/>
                                    <w:rPr>
                                      <w:bCs/>
                                      <w:sz w:val="20"/>
                                      <w:szCs w:val="20"/>
                                      <w:lang w:val="en-GB"/>
                                    </w:rPr>
                                  </w:pPr>
                                  <w:r w:rsidRPr="0073137B">
                                    <w:rPr>
                                      <w:sz w:val="20"/>
                                      <w:szCs w:val="20"/>
                                      <w:lang w:val="en-GB"/>
                                    </w:rPr>
                                    <w:t>00083071</w:t>
                                  </w:r>
                                </w:p>
                              </w:tc>
                              <w:tc>
                                <w:tcPr>
                                  <w:tcW w:w="2864" w:type="dxa"/>
                                </w:tcPr>
                                <w:p w14:paraId="3BC9388B" w14:textId="77777777" w:rsidR="00123CD7" w:rsidRPr="005A1C08" w:rsidRDefault="00123CD7" w:rsidP="00123CD7">
                                  <w:pPr>
                                    <w:jc w:val="both"/>
                                    <w:rPr>
                                      <w:bCs/>
                                      <w:lang w:val="en-GB"/>
                                    </w:rPr>
                                  </w:pPr>
                                </w:p>
                              </w:tc>
                              <w:tc>
                                <w:tcPr>
                                  <w:tcW w:w="1919" w:type="dxa"/>
                                </w:tcPr>
                                <w:p w14:paraId="318B0896" w14:textId="77777777" w:rsidR="00123CD7" w:rsidRPr="005A1C08" w:rsidRDefault="00123CD7" w:rsidP="00123CD7">
                                  <w:pPr>
                                    <w:jc w:val="both"/>
                                    <w:rPr>
                                      <w:bCs/>
                                      <w:lang w:val="en-GB"/>
                                    </w:rPr>
                                  </w:pPr>
                                </w:p>
                              </w:tc>
                            </w:tr>
                            <w:tr w:rsidR="00123CD7" w:rsidRPr="008F1430" w14:paraId="36A90B47" w14:textId="77777777" w:rsidTr="00123CD7">
                              <w:tc>
                                <w:tcPr>
                                  <w:tcW w:w="2864" w:type="dxa"/>
                                </w:tcPr>
                                <w:p w14:paraId="34146D1E" w14:textId="77777777" w:rsidR="00123CD7" w:rsidRPr="00251396" w:rsidRDefault="00123CD7" w:rsidP="00123CD7">
                                  <w:pPr>
                                    <w:jc w:val="both"/>
                                    <w:rPr>
                                      <w:sz w:val="20"/>
                                      <w:szCs w:val="20"/>
                                      <w:lang w:val="en-GB"/>
                                    </w:rPr>
                                  </w:pPr>
                                </w:p>
                              </w:tc>
                              <w:tc>
                                <w:tcPr>
                                  <w:tcW w:w="2864" w:type="dxa"/>
                                </w:tcPr>
                                <w:p w14:paraId="0EAAF15E" w14:textId="77777777" w:rsidR="00123CD7" w:rsidRPr="0073137B" w:rsidRDefault="00123CD7" w:rsidP="00123CD7">
                                  <w:pPr>
                                    <w:jc w:val="both"/>
                                    <w:rPr>
                                      <w:sz w:val="20"/>
                                      <w:szCs w:val="20"/>
                                      <w:lang w:val="en-GB"/>
                                    </w:rPr>
                                  </w:pPr>
                                </w:p>
                              </w:tc>
                              <w:tc>
                                <w:tcPr>
                                  <w:tcW w:w="2864" w:type="dxa"/>
                                </w:tcPr>
                                <w:p w14:paraId="4EFA51FA" w14:textId="77777777" w:rsidR="00123CD7" w:rsidRPr="005A1C08" w:rsidRDefault="00123CD7" w:rsidP="00123CD7">
                                  <w:pPr>
                                    <w:jc w:val="both"/>
                                    <w:rPr>
                                      <w:lang w:val="en-GB"/>
                                    </w:rPr>
                                  </w:pPr>
                                </w:p>
                              </w:tc>
                              <w:tc>
                                <w:tcPr>
                                  <w:tcW w:w="1919" w:type="dxa"/>
                                </w:tcPr>
                                <w:p w14:paraId="7427D1D0" w14:textId="77777777" w:rsidR="00123CD7" w:rsidRPr="005A1C08" w:rsidRDefault="00123CD7" w:rsidP="00123CD7">
                                  <w:pPr>
                                    <w:jc w:val="both"/>
                                    <w:rPr>
                                      <w:lang w:val="en-GB"/>
                                    </w:rPr>
                                  </w:pPr>
                                </w:p>
                              </w:tc>
                            </w:tr>
                            <w:tr w:rsidR="00123CD7" w:rsidRPr="008F1430" w14:paraId="5E099EAA" w14:textId="77777777" w:rsidTr="00123CD7">
                              <w:tc>
                                <w:tcPr>
                                  <w:tcW w:w="2864" w:type="dxa"/>
                                </w:tcPr>
                                <w:p w14:paraId="0E22803B" w14:textId="77777777" w:rsidR="00123CD7" w:rsidRPr="00251396" w:rsidRDefault="00123CD7" w:rsidP="00123CD7">
                                  <w:pPr>
                                    <w:jc w:val="both"/>
                                    <w:rPr>
                                      <w:bCs/>
                                      <w:sz w:val="20"/>
                                      <w:szCs w:val="20"/>
                                      <w:lang w:val="en-GB"/>
                                    </w:rPr>
                                  </w:pPr>
                                  <w:r w:rsidRPr="00251396">
                                    <w:rPr>
                                      <w:bCs/>
                                      <w:sz w:val="20"/>
                                      <w:szCs w:val="20"/>
                                      <w:lang w:val="en-GB"/>
                                    </w:rPr>
                                    <w:t>Start Date:</w:t>
                                  </w:r>
                                </w:p>
                              </w:tc>
                              <w:tc>
                                <w:tcPr>
                                  <w:tcW w:w="2864" w:type="dxa"/>
                                </w:tcPr>
                                <w:p w14:paraId="5C9E1E50" w14:textId="77777777" w:rsidR="00123CD7" w:rsidRPr="007806D3" w:rsidRDefault="00123CD7" w:rsidP="00123CD7">
                                  <w:pPr>
                                    <w:jc w:val="both"/>
                                    <w:rPr>
                                      <w:bCs/>
                                      <w:color w:val="000000" w:themeColor="text1"/>
                                      <w:sz w:val="20"/>
                                      <w:szCs w:val="20"/>
                                      <w:lang w:val="en-GB"/>
                                    </w:rPr>
                                  </w:pPr>
                                  <w:r>
                                    <w:rPr>
                                      <w:bCs/>
                                      <w:color w:val="000000" w:themeColor="text1"/>
                                      <w:sz w:val="20"/>
                                      <w:szCs w:val="20"/>
                                      <w:lang w:val="en-GB"/>
                                    </w:rPr>
                                    <w:t>October</w:t>
                                  </w:r>
                                  <w:r w:rsidRPr="007806D3">
                                    <w:rPr>
                                      <w:bCs/>
                                      <w:color w:val="000000" w:themeColor="text1"/>
                                      <w:sz w:val="20"/>
                                      <w:szCs w:val="20"/>
                                      <w:lang w:val="en-GB"/>
                                    </w:rPr>
                                    <w:t xml:space="preserve"> 2015</w:t>
                                  </w:r>
                                </w:p>
                              </w:tc>
                              <w:tc>
                                <w:tcPr>
                                  <w:tcW w:w="2864" w:type="dxa"/>
                                </w:tcPr>
                                <w:p w14:paraId="38FDDCD2" w14:textId="77777777" w:rsidR="00123CD7" w:rsidRPr="005A1C08" w:rsidRDefault="00123CD7" w:rsidP="00123CD7">
                                  <w:pPr>
                                    <w:jc w:val="both"/>
                                    <w:rPr>
                                      <w:bCs/>
                                      <w:lang w:val="en-GB"/>
                                    </w:rPr>
                                  </w:pPr>
                                </w:p>
                              </w:tc>
                              <w:tc>
                                <w:tcPr>
                                  <w:tcW w:w="1919" w:type="dxa"/>
                                </w:tcPr>
                                <w:p w14:paraId="7E0D447E" w14:textId="77777777" w:rsidR="00123CD7" w:rsidRPr="005A1C08" w:rsidRDefault="00123CD7" w:rsidP="00123CD7">
                                  <w:pPr>
                                    <w:jc w:val="both"/>
                                    <w:rPr>
                                      <w:bCs/>
                                      <w:lang w:val="en-GB"/>
                                    </w:rPr>
                                  </w:pPr>
                                </w:p>
                              </w:tc>
                            </w:tr>
                            <w:tr w:rsidR="00123CD7" w:rsidRPr="008F1430" w14:paraId="35456DEA" w14:textId="77777777" w:rsidTr="00123CD7">
                              <w:tc>
                                <w:tcPr>
                                  <w:tcW w:w="2864" w:type="dxa"/>
                                </w:tcPr>
                                <w:p w14:paraId="3218DA91" w14:textId="77777777" w:rsidR="00123CD7" w:rsidRPr="00251396" w:rsidRDefault="00123CD7" w:rsidP="00123CD7">
                                  <w:pPr>
                                    <w:jc w:val="both"/>
                                    <w:rPr>
                                      <w:bCs/>
                                      <w:sz w:val="20"/>
                                      <w:szCs w:val="20"/>
                                      <w:lang w:val="en-GB"/>
                                    </w:rPr>
                                  </w:pPr>
                                  <w:r w:rsidRPr="00251396">
                                    <w:rPr>
                                      <w:bCs/>
                                      <w:sz w:val="20"/>
                                      <w:szCs w:val="20"/>
                                      <w:lang w:val="en-GB"/>
                                    </w:rPr>
                                    <w:t>End Date:</w:t>
                                  </w:r>
                                </w:p>
                              </w:tc>
                              <w:tc>
                                <w:tcPr>
                                  <w:tcW w:w="2864" w:type="dxa"/>
                                </w:tcPr>
                                <w:p w14:paraId="7E85BB59" w14:textId="77777777" w:rsidR="00123CD7" w:rsidRPr="00251396" w:rsidRDefault="00123CD7" w:rsidP="00123CD7">
                                  <w:pPr>
                                    <w:jc w:val="both"/>
                                    <w:rPr>
                                      <w:bCs/>
                                      <w:sz w:val="20"/>
                                      <w:szCs w:val="20"/>
                                      <w:lang w:val="en-GB"/>
                                    </w:rPr>
                                  </w:pPr>
                                  <w:r>
                                    <w:rPr>
                                      <w:bCs/>
                                      <w:sz w:val="20"/>
                                      <w:szCs w:val="20"/>
                                      <w:lang w:val="en-GB"/>
                                    </w:rPr>
                                    <w:t>June</w:t>
                                  </w:r>
                                  <w:r w:rsidRPr="00251396">
                                    <w:rPr>
                                      <w:bCs/>
                                      <w:sz w:val="20"/>
                                      <w:szCs w:val="20"/>
                                      <w:lang w:val="en-GB"/>
                                    </w:rPr>
                                    <w:t xml:space="preserve"> 201</w:t>
                                  </w:r>
                                  <w:r>
                                    <w:rPr>
                                      <w:bCs/>
                                      <w:sz w:val="20"/>
                                      <w:szCs w:val="20"/>
                                      <w:lang w:val="en-GB"/>
                                    </w:rPr>
                                    <w:t>7</w:t>
                                  </w:r>
                                </w:p>
                              </w:tc>
                              <w:tc>
                                <w:tcPr>
                                  <w:tcW w:w="2864" w:type="dxa"/>
                                </w:tcPr>
                                <w:p w14:paraId="6B713AE4" w14:textId="77777777" w:rsidR="00123CD7" w:rsidRPr="005A1C08" w:rsidRDefault="00123CD7" w:rsidP="00123CD7">
                                  <w:pPr>
                                    <w:jc w:val="both"/>
                                    <w:rPr>
                                      <w:bCs/>
                                      <w:lang w:val="en-GB"/>
                                    </w:rPr>
                                  </w:pPr>
                                </w:p>
                              </w:tc>
                              <w:tc>
                                <w:tcPr>
                                  <w:tcW w:w="1919" w:type="dxa"/>
                                </w:tcPr>
                                <w:p w14:paraId="71ED3CE1" w14:textId="77777777" w:rsidR="00123CD7" w:rsidRPr="005A1C08" w:rsidRDefault="00123CD7" w:rsidP="00123CD7">
                                  <w:pPr>
                                    <w:jc w:val="both"/>
                                    <w:rPr>
                                      <w:bCs/>
                                      <w:lang w:val="en-GB"/>
                                    </w:rPr>
                                  </w:pPr>
                                </w:p>
                              </w:tc>
                            </w:tr>
                            <w:tr w:rsidR="00123CD7" w:rsidRPr="008F1430" w14:paraId="7B9CF7DC" w14:textId="77777777" w:rsidTr="00123CD7">
                              <w:tc>
                                <w:tcPr>
                                  <w:tcW w:w="2864" w:type="dxa"/>
                                </w:tcPr>
                                <w:p w14:paraId="43966C52" w14:textId="77777777" w:rsidR="00123CD7" w:rsidRPr="00251396" w:rsidRDefault="00123CD7" w:rsidP="00123CD7">
                                  <w:pPr>
                                    <w:jc w:val="both"/>
                                    <w:rPr>
                                      <w:bCs/>
                                      <w:sz w:val="20"/>
                                      <w:szCs w:val="20"/>
                                      <w:lang w:val="en-GB"/>
                                    </w:rPr>
                                  </w:pPr>
                                </w:p>
                              </w:tc>
                              <w:tc>
                                <w:tcPr>
                                  <w:tcW w:w="2864" w:type="dxa"/>
                                </w:tcPr>
                                <w:p w14:paraId="7CC6561C" w14:textId="77777777" w:rsidR="00123CD7" w:rsidRPr="00251396" w:rsidRDefault="00123CD7" w:rsidP="00123CD7">
                                  <w:pPr>
                                    <w:jc w:val="both"/>
                                    <w:rPr>
                                      <w:bCs/>
                                      <w:sz w:val="20"/>
                                      <w:szCs w:val="20"/>
                                      <w:lang w:val="en-GB"/>
                                    </w:rPr>
                                  </w:pPr>
                                </w:p>
                              </w:tc>
                              <w:tc>
                                <w:tcPr>
                                  <w:tcW w:w="2864" w:type="dxa"/>
                                </w:tcPr>
                                <w:p w14:paraId="5FE26595" w14:textId="77777777" w:rsidR="00123CD7" w:rsidRPr="005A1C08" w:rsidRDefault="00123CD7" w:rsidP="00123CD7">
                                  <w:pPr>
                                    <w:jc w:val="both"/>
                                    <w:rPr>
                                      <w:bCs/>
                                      <w:lang w:val="en-GB"/>
                                    </w:rPr>
                                  </w:pPr>
                                </w:p>
                              </w:tc>
                              <w:tc>
                                <w:tcPr>
                                  <w:tcW w:w="1919" w:type="dxa"/>
                                </w:tcPr>
                                <w:p w14:paraId="0B5FF740" w14:textId="77777777" w:rsidR="00123CD7" w:rsidRPr="005A1C08" w:rsidRDefault="00123CD7" w:rsidP="00123CD7">
                                  <w:pPr>
                                    <w:jc w:val="both"/>
                                    <w:rPr>
                                      <w:bCs/>
                                      <w:lang w:val="en-GB"/>
                                    </w:rPr>
                                  </w:pPr>
                                </w:p>
                              </w:tc>
                            </w:tr>
                            <w:tr w:rsidR="00123CD7" w:rsidRPr="008F1430" w14:paraId="6DC0D0C9" w14:textId="77777777" w:rsidTr="00123CD7">
                              <w:tc>
                                <w:tcPr>
                                  <w:tcW w:w="2864" w:type="dxa"/>
                                </w:tcPr>
                                <w:p w14:paraId="4FDDBA2B" w14:textId="77777777" w:rsidR="00123CD7" w:rsidRPr="008E2EE3" w:rsidRDefault="00123CD7" w:rsidP="00123CD7">
                                  <w:pPr>
                                    <w:jc w:val="both"/>
                                    <w:rPr>
                                      <w:bCs/>
                                      <w:sz w:val="20"/>
                                      <w:szCs w:val="20"/>
                                      <w:lang w:val="en-GB"/>
                                    </w:rPr>
                                  </w:pPr>
                                </w:p>
                              </w:tc>
                              <w:tc>
                                <w:tcPr>
                                  <w:tcW w:w="2864" w:type="dxa"/>
                                </w:tcPr>
                                <w:p w14:paraId="083BD838" w14:textId="77777777" w:rsidR="00123CD7" w:rsidRPr="00251396" w:rsidRDefault="00123CD7" w:rsidP="00123CD7">
                                  <w:pPr>
                                    <w:jc w:val="both"/>
                                    <w:rPr>
                                      <w:bCs/>
                                      <w:sz w:val="20"/>
                                      <w:szCs w:val="20"/>
                                      <w:lang w:val="en-GB"/>
                                    </w:rPr>
                                  </w:pPr>
                                </w:p>
                              </w:tc>
                              <w:tc>
                                <w:tcPr>
                                  <w:tcW w:w="2864" w:type="dxa"/>
                                </w:tcPr>
                                <w:p w14:paraId="7AE29297" w14:textId="77777777" w:rsidR="00123CD7" w:rsidRPr="005A1C08" w:rsidRDefault="00123CD7" w:rsidP="00123CD7">
                                  <w:pPr>
                                    <w:jc w:val="both"/>
                                    <w:rPr>
                                      <w:bCs/>
                                      <w:lang w:val="en-GB"/>
                                    </w:rPr>
                                  </w:pPr>
                                </w:p>
                              </w:tc>
                              <w:tc>
                                <w:tcPr>
                                  <w:tcW w:w="1919" w:type="dxa"/>
                                </w:tcPr>
                                <w:p w14:paraId="611E982D" w14:textId="77777777" w:rsidR="00123CD7" w:rsidRPr="005A1C08" w:rsidRDefault="00123CD7" w:rsidP="00123CD7">
                                  <w:pPr>
                                    <w:jc w:val="both"/>
                                    <w:rPr>
                                      <w:bCs/>
                                      <w:lang w:val="en-GB"/>
                                    </w:rPr>
                                  </w:pPr>
                                </w:p>
                              </w:tc>
                            </w:tr>
                            <w:tr w:rsidR="00123CD7" w:rsidRPr="008F1430" w14:paraId="0C2AA91A" w14:textId="77777777" w:rsidTr="00123CD7">
                              <w:tc>
                                <w:tcPr>
                                  <w:tcW w:w="2864" w:type="dxa"/>
                                </w:tcPr>
                                <w:p w14:paraId="19169214" w14:textId="77777777" w:rsidR="00123CD7" w:rsidRPr="00251396" w:rsidRDefault="00123CD7" w:rsidP="00123CD7">
                                  <w:pPr>
                                    <w:jc w:val="both"/>
                                    <w:rPr>
                                      <w:bCs/>
                                      <w:sz w:val="20"/>
                                      <w:szCs w:val="20"/>
                                      <w:lang w:val="en-GB"/>
                                    </w:rPr>
                                  </w:pPr>
                                  <w:r w:rsidRPr="00251396">
                                    <w:rPr>
                                      <w:bCs/>
                                      <w:sz w:val="20"/>
                                      <w:szCs w:val="20"/>
                                      <w:lang w:val="en-GB"/>
                                    </w:rPr>
                                    <w:t>Management Arrangements:</w:t>
                                  </w:r>
                                </w:p>
                              </w:tc>
                              <w:tc>
                                <w:tcPr>
                                  <w:tcW w:w="2864" w:type="dxa"/>
                                </w:tcPr>
                                <w:p w14:paraId="11EEC1D7" w14:textId="77777777" w:rsidR="00123CD7" w:rsidRPr="00251396" w:rsidRDefault="00123CD7" w:rsidP="00123CD7">
                                  <w:pPr>
                                    <w:jc w:val="both"/>
                                    <w:rPr>
                                      <w:bCs/>
                                      <w:sz w:val="20"/>
                                      <w:szCs w:val="20"/>
                                      <w:lang w:val="en-GB"/>
                                    </w:rPr>
                                  </w:pPr>
                                  <w:r>
                                    <w:rPr>
                                      <w:bCs/>
                                      <w:sz w:val="20"/>
                                      <w:szCs w:val="20"/>
                                      <w:lang w:val="en-GB"/>
                                    </w:rPr>
                                    <w:t xml:space="preserve">NIM </w:t>
                                  </w:r>
                                </w:p>
                              </w:tc>
                              <w:tc>
                                <w:tcPr>
                                  <w:tcW w:w="2864" w:type="dxa"/>
                                </w:tcPr>
                                <w:p w14:paraId="0F8F0DE8" w14:textId="77777777" w:rsidR="00123CD7" w:rsidRPr="005A1C08" w:rsidRDefault="00123CD7" w:rsidP="00123CD7">
                                  <w:pPr>
                                    <w:jc w:val="both"/>
                                    <w:rPr>
                                      <w:bCs/>
                                      <w:lang w:val="en-GB"/>
                                    </w:rPr>
                                  </w:pPr>
                                </w:p>
                              </w:tc>
                              <w:tc>
                                <w:tcPr>
                                  <w:tcW w:w="1919" w:type="dxa"/>
                                </w:tcPr>
                                <w:p w14:paraId="7E15249D" w14:textId="77777777" w:rsidR="00123CD7" w:rsidRPr="005A1C08" w:rsidRDefault="00123CD7" w:rsidP="00123CD7">
                                  <w:pPr>
                                    <w:jc w:val="both"/>
                                    <w:rPr>
                                      <w:bCs/>
                                      <w:lang w:val="en-GB"/>
                                    </w:rPr>
                                  </w:pPr>
                                </w:p>
                              </w:tc>
                            </w:tr>
                          </w:tbl>
                          <w:p w14:paraId="5EA280D0" w14:textId="77777777" w:rsidR="009E7C2A" w:rsidRPr="00144B32" w:rsidRDefault="009E7C2A" w:rsidP="00342FEC">
                            <w:pPr>
                              <w:pStyle w:val="FootnoteText"/>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34B87" id="_x0000_t202" coordsize="21600,21600" o:spt="202" path="m,l,21600r21600,l21600,xe">
                <v:stroke joinstyle="miter"/>
                <v:path gradientshapeok="t" o:connecttype="rect"/>
              </v:shapetype>
              <v:shape id="Text Box 26" o:spid="_x0000_s1028" type="#_x0000_t202" style="position:absolute;margin-left:0;margin-top:4.8pt;width:232.5pt;height:171.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">
                <v:textbox>
                  <w:txbxContent>
                    <w:tbl>
                      <w:tblPr>
                        <w:tblStyle w:val="TableGrid1"/>
                        <w:tblW w:w="10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4"/>
                        <w:gridCol w:w="2864"/>
                        <w:gridCol w:w="2864"/>
                        <w:gridCol w:w="1919"/>
                      </w:tblGrid>
                      <w:tr w:rsidR="00123CD7" w:rsidRPr="008F1430" w14:paraId="5339331F" w14:textId="77777777" w:rsidTr="00123CD7">
                        <w:tc>
                          <w:tcPr>
                            <w:tcW w:w="2864" w:type="dxa"/>
                          </w:tcPr>
                          <w:p w14:paraId="29FC221B" w14:textId="77777777" w:rsidR="00123CD7" w:rsidRPr="00251396" w:rsidRDefault="00123CD7" w:rsidP="00123CD7">
                            <w:pPr>
                              <w:jc w:val="both"/>
                              <w:rPr>
                                <w:bCs/>
                                <w:sz w:val="20"/>
                                <w:szCs w:val="20"/>
                                <w:lang w:val="en-GB"/>
                              </w:rPr>
                            </w:pPr>
                            <w:r w:rsidRPr="00251396">
                              <w:rPr>
                                <w:bCs/>
                                <w:sz w:val="20"/>
                                <w:szCs w:val="20"/>
                                <w:lang w:val="en-GB"/>
                              </w:rPr>
                              <w:t>Programme Period:</w:t>
                            </w:r>
                          </w:p>
                        </w:tc>
                        <w:tc>
                          <w:tcPr>
                            <w:tcW w:w="2864" w:type="dxa"/>
                          </w:tcPr>
                          <w:p w14:paraId="48B532D6" w14:textId="77777777" w:rsidR="00123CD7" w:rsidRDefault="00123CD7" w:rsidP="00123CD7">
                            <w:pPr>
                              <w:jc w:val="both"/>
                              <w:rPr>
                                <w:bCs/>
                                <w:sz w:val="20"/>
                                <w:szCs w:val="20"/>
                                <w:lang w:val="en-GB"/>
                              </w:rPr>
                            </w:pPr>
                            <w:r>
                              <w:rPr>
                                <w:bCs/>
                                <w:sz w:val="20"/>
                                <w:szCs w:val="20"/>
                                <w:lang w:val="en-GB"/>
                              </w:rPr>
                              <w:t xml:space="preserve">October </w:t>
                            </w:r>
                            <w:r w:rsidRPr="00251396">
                              <w:rPr>
                                <w:bCs/>
                                <w:sz w:val="20"/>
                                <w:szCs w:val="20"/>
                                <w:lang w:val="en-GB"/>
                              </w:rPr>
                              <w:t>201</w:t>
                            </w:r>
                            <w:r>
                              <w:rPr>
                                <w:bCs/>
                                <w:sz w:val="20"/>
                                <w:szCs w:val="20"/>
                                <w:lang w:val="en-GB"/>
                              </w:rPr>
                              <w:t>5</w:t>
                            </w:r>
                            <w:r w:rsidRPr="00251396">
                              <w:rPr>
                                <w:bCs/>
                                <w:sz w:val="20"/>
                                <w:szCs w:val="20"/>
                                <w:lang w:val="en-GB"/>
                              </w:rPr>
                              <w:t xml:space="preserve"> to </w:t>
                            </w:r>
                          </w:p>
                          <w:p w14:paraId="6A6C0B17" w14:textId="77777777" w:rsidR="00123CD7" w:rsidRPr="00251396" w:rsidRDefault="00123CD7" w:rsidP="00123CD7">
                            <w:pPr>
                              <w:jc w:val="both"/>
                              <w:rPr>
                                <w:bCs/>
                                <w:sz w:val="20"/>
                                <w:szCs w:val="20"/>
                                <w:lang w:val="en-GB"/>
                              </w:rPr>
                            </w:pPr>
                            <w:r>
                              <w:rPr>
                                <w:bCs/>
                                <w:sz w:val="20"/>
                                <w:szCs w:val="20"/>
                                <w:lang w:val="en-GB"/>
                              </w:rPr>
                              <w:t>June 2017</w:t>
                            </w:r>
                          </w:p>
                        </w:tc>
                        <w:tc>
                          <w:tcPr>
                            <w:tcW w:w="2864" w:type="dxa"/>
                          </w:tcPr>
                          <w:p w14:paraId="4DF258E8" w14:textId="77777777" w:rsidR="00123CD7" w:rsidRPr="005A1C08" w:rsidRDefault="00123CD7" w:rsidP="00123CD7">
                            <w:pPr>
                              <w:jc w:val="both"/>
                              <w:rPr>
                                <w:bCs/>
                                <w:lang w:val="en-GB"/>
                              </w:rPr>
                            </w:pPr>
                          </w:p>
                        </w:tc>
                        <w:tc>
                          <w:tcPr>
                            <w:tcW w:w="1919" w:type="dxa"/>
                          </w:tcPr>
                          <w:p w14:paraId="6549972B" w14:textId="77777777" w:rsidR="00123CD7" w:rsidRPr="005A1C08" w:rsidRDefault="00123CD7" w:rsidP="00123CD7">
                            <w:pPr>
                              <w:jc w:val="both"/>
                              <w:rPr>
                                <w:bCs/>
                                <w:lang w:val="en-GB"/>
                              </w:rPr>
                            </w:pPr>
                          </w:p>
                        </w:tc>
                      </w:tr>
                      <w:tr w:rsidR="00123CD7" w:rsidRPr="008F1430" w14:paraId="4739636F" w14:textId="77777777" w:rsidTr="00123CD7">
                        <w:tc>
                          <w:tcPr>
                            <w:tcW w:w="2864" w:type="dxa"/>
                          </w:tcPr>
                          <w:p w14:paraId="546B18AF" w14:textId="77777777" w:rsidR="00123CD7" w:rsidRPr="00251396" w:rsidRDefault="00123CD7" w:rsidP="00123CD7">
                            <w:pPr>
                              <w:jc w:val="both"/>
                              <w:rPr>
                                <w:bCs/>
                                <w:sz w:val="20"/>
                                <w:szCs w:val="20"/>
                                <w:lang w:val="en-GB"/>
                              </w:rPr>
                            </w:pPr>
                            <w:r w:rsidRPr="00251396">
                              <w:rPr>
                                <w:bCs/>
                                <w:sz w:val="20"/>
                                <w:szCs w:val="20"/>
                                <w:lang w:val="en-GB"/>
                              </w:rPr>
                              <w:t>Atlas Award ID:</w:t>
                            </w:r>
                          </w:p>
                        </w:tc>
                        <w:tc>
                          <w:tcPr>
                            <w:tcW w:w="2864" w:type="dxa"/>
                          </w:tcPr>
                          <w:p w14:paraId="2B9EC50C" w14:textId="77777777" w:rsidR="00123CD7" w:rsidRPr="00251396" w:rsidRDefault="00123CD7" w:rsidP="00123CD7">
                            <w:pPr>
                              <w:jc w:val="both"/>
                              <w:rPr>
                                <w:bCs/>
                                <w:sz w:val="20"/>
                                <w:szCs w:val="20"/>
                                <w:lang w:val="en-GB"/>
                              </w:rPr>
                            </w:pPr>
                            <w:r w:rsidRPr="0073137B">
                              <w:rPr>
                                <w:sz w:val="20"/>
                                <w:szCs w:val="20"/>
                                <w:lang w:val="en-GB"/>
                              </w:rPr>
                              <w:t>00067161</w:t>
                            </w:r>
                          </w:p>
                        </w:tc>
                        <w:tc>
                          <w:tcPr>
                            <w:tcW w:w="2864" w:type="dxa"/>
                          </w:tcPr>
                          <w:p w14:paraId="04FA1E2D" w14:textId="77777777" w:rsidR="00123CD7" w:rsidRPr="005A1C08" w:rsidRDefault="00123CD7" w:rsidP="00123CD7">
                            <w:pPr>
                              <w:jc w:val="both"/>
                              <w:rPr>
                                <w:bCs/>
                                <w:lang w:val="en-GB"/>
                              </w:rPr>
                            </w:pPr>
                          </w:p>
                        </w:tc>
                        <w:tc>
                          <w:tcPr>
                            <w:tcW w:w="1919" w:type="dxa"/>
                          </w:tcPr>
                          <w:p w14:paraId="0A645C66" w14:textId="77777777" w:rsidR="00123CD7" w:rsidRPr="005A1C08" w:rsidRDefault="00123CD7" w:rsidP="00123CD7">
                            <w:pPr>
                              <w:jc w:val="both"/>
                              <w:rPr>
                                <w:bCs/>
                                <w:lang w:val="en-GB"/>
                              </w:rPr>
                            </w:pPr>
                          </w:p>
                        </w:tc>
                      </w:tr>
                      <w:tr w:rsidR="00123CD7" w:rsidRPr="008F1430" w14:paraId="3DD51F09" w14:textId="77777777" w:rsidTr="00123CD7">
                        <w:tc>
                          <w:tcPr>
                            <w:tcW w:w="2864" w:type="dxa"/>
                          </w:tcPr>
                          <w:p w14:paraId="7FA883DE" w14:textId="77777777" w:rsidR="00123CD7" w:rsidRPr="00251396" w:rsidRDefault="00123CD7" w:rsidP="00123CD7">
                            <w:pPr>
                              <w:jc w:val="both"/>
                              <w:rPr>
                                <w:bCs/>
                                <w:sz w:val="20"/>
                                <w:szCs w:val="20"/>
                                <w:lang w:val="en-GB"/>
                              </w:rPr>
                            </w:pPr>
                            <w:r w:rsidRPr="00251396">
                              <w:rPr>
                                <w:sz w:val="20"/>
                                <w:szCs w:val="20"/>
                                <w:lang w:val="en-GB"/>
                              </w:rPr>
                              <w:t>Project ID:</w:t>
                            </w:r>
                          </w:p>
                        </w:tc>
                        <w:tc>
                          <w:tcPr>
                            <w:tcW w:w="2864" w:type="dxa"/>
                          </w:tcPr>
                          <w:p w14:paraId="7ED7E716" w14:textId="77777777" w:rsidR="00123CD7" w:rsidRPr="00251396" w:rsidRDefault="00123CD7" w:rsidP="00123CD7">
                            <w:pPr>
                              <w:jc w:val="both"/>
                              <w:rPr>
                                <w:bCs/>
                                <w:sz w:val="20"/>
                                <w:szCs w:val="20"/>
                                <w:lang w:val="en-GB"/>
                              </w:rPr>
                            </w:pPr>
                            <w:r w:rsidRPr="0073137B">
                              <w:rPr>
                                <w:sz w:val="20"/>
                                <w:szCs w:val="20"/>
                                <w:lang w:val="en-GB"/>
                              </w:rPr>
                              <w:t>00083071</w:t>
                            </w:r>
                          </w:p>
                        </w:tc>
                        <w:tc>
                          <w:tcPr>
                            <w:tcW w:w="2864" w:type="dxa"/>
                          </w:tcPr>
                          <w:p w14:paraId="3BC9388B" w14:textId="77777777" w:rsidR="00123CD7" w:rsidRPr="005A1C08" w:rsidRDefault="00123CD7" w:rsidP="00123CD7">
                            <w:pPr>
                              <w:jc w:val="both"/>
                              <w:rPr>
                                <w:bCs/>
                                <w:lang w:val="en-GB"/>
                              </w:rPr>
                            </w:pPr>
                          </w:p>
                        </w:tc>
                        <w:tc>
                          <w:tcPr>
                            <w:tcW w:w="1919" w:type="dxa"/>
                          </w:tcPr>
                          <w:p w14:paraId="318B0896" w14:textId="77777777" w:rsidR="00123CD7" w:rsidRPr="005A1C08" w:rsidRDefault="00123CD7" w:rsidP="00123CD7">
                            <w:pPr>
                              <w:jc w:val="both"/>
                              <w:rPr>
                                <w:bCs/>
                                <w:lang w:val="en-GB"/>
                              </w:rPr>
                            </w:pPr>
                          </w:p>
                        </w:tc>
                      </w:tr>
                      <w:tr w:rsidR="00123CD7" w:rsidRPr="008F1430" w14:paraId="36A90B47" w14:textId="77777777" w:rsidTr="00123CD7">
                        <w:tc>
                          <w:tcPr>
                            <w:tcW w:w="2864" w:type="dxa"/>
                          </w:tcPr>
                          <w:p w14:paraId="34146D1E" w14:textId="77777777" w:rsidR="00123CD7" w:rsidRPr="00251396" w:rsidRDefault="00123CD7" w:rsidP="00123CD7">
                            <w:pPr>
                              <w:jc w:val="both"/>
                              <w:rPr>
                                <w:sz w:val="20"/>
                                <w:szCs w:val="20"/>
                                <w:lang w:val="en-GB"/>
                              </w:rPr>
                            </w:pPr>
                          </w:p>
                        </w:tc>
                        <w:tc>
                          <w:tcPr>
                            <w:tcW w:w="2864" w:type="dxa"/>
                          </w:tcPr>
                          <w:p w14:paraId="0EAAF15E" w14:textId="77777777" w:rsidR="00123CD7" w:rsidRPr="0073137B" w:rsidRDefault="00123CD7" w:rsidP="00123CD7">
                            <w:pPr>
                              <w:jc w:val="both"/>
                              <w:rPr>
                                <w:sz w:val="20"/>
                                <w:szCs w:val="20"/>
                                <w:lang w:val="en-GB"/>
                              </w:rPr>
                            </w:pPr>
                          </w:p>
                        </w:tc>
                        <w:tc>
                          <w:tcPr>
                            <w:tcW w:w="2864" w:type="dxa"/>
                          </w:tcPr>
                          <w:p w14:paraId="4EFA51FA" w14:textId="77777777" w:rsidR="00123CD7" w:rsidRPr="005A1C08" w:rsidRDefault="00123CD7" w:rsidP="00123CD7">
                            <w:pPr>
                              <w:jc w:val="both"/>
                              <w:rPr>
                                <w:lang w:val="en-GB"/>
                              </w:rPr>
                            </w:pPr>
                          </w:p>
                        </w:tc>
                        <w:tc>
                          <w:tcPr>
                            <w:tcW w:w="1919" w:type="dxa"/>
                          </w:tcPr>
                          <w:p w14:paraId="7427D1D0" w14:textId="77777777" w:rsidR="00123CD7" w:rsidRPr="005A1C08" w:rsidRDefault="00123CD7" w:rsidP="00123CD7">
                            <w:pPr>
                              <w:jc w:val="both"/>
                              <w:rPr>
                                <w:lang w:val="en-GB"/>
                              </w:rPr>
                            </w:pPr>
                          </w:p>
                        </w:tc>
                      </w:tr>
                      <w:tr w:rsidR="00123CD7" w:rsidRPr="008F1430" w14:paraId="5E099EAA" w14:textId="77777777" w:rsidTr="00123CD7">
                        <w:tc>
                          <w:tcPr>
                            <w:tcW w:w="2864" w:type="dxa"/>
                          </w:tcPr>
                          <w:p w14:paraId="0E22803B" w14:textId="77777777" w:rsidR="00123CD7" w:rsidRPr="00251396" w:rsidRDefault="00123CD7" w:rsidP="00123CD7">
                            <w:pPr>
                              <w:jc w:val="both"/>
                              <w:rPr>
                                <w:bCs/>
                                <w:sz w:val="20"/>
                                <w:szCs w:val="20"/>
                                <w:lang w:val="en-GB"/>
                              </w:rPr>
                            </w:pPr>
                            <w:r w:rsidRPr="00251396">
                              <w:rPr>
                                <w:bCs/>
                                <w:sz w:val="20"/>
                                <w:szCs w:val="20"/>
                                <w:lang w:val="en-GB"/>
                              </w:rPr>
                              <w:t>Start Date:</w:t>
                            </w:r>
                          </w:p>
                        </w:tc>
                        <w:tc>
                          <w:tcPr>
                            <w:tcW w:w="2864" w:type="dxa"/>
                          </w:tcPr>
                          <w:p w14:paraId="5C9E1E50" w14:textId="77777777" w:rsidR="00123CD7" w:rsidRPr="007806D3" w:rsidRDefault="00123CD7" w:rsidP="00123CD7">
                            <w:pPr>
                              <w:jc w:val="both"/>
                              <w:rPr>
                                <w:bCs/>
                                <w:color w:val="000000" w:themeColor="text1"/>
                                <w:sz w:val="20"/>
                                <w:szCs w:val="20"/>
                                <w:lang w:val="en-GB"/>
                              </w:rPr>
                            </w:pPr>
                            <w:r>
                              <w:rPr>
                                <w:bCs/>
                                <w:color w:val="000000" w:themeColor="text1"/>
                                <w:sz w:val="20"/>
                                <w:szCs w:val="20"/>
                                <w:lang w:val="en-GB"/>
                              </w:rPr>
                              <w:t>October</w:t>
                            </w:r>
                            <w:r w:rsidRPr="007806D3">
                              <w:rPr>
                                <w:bCs/>
                                <w:color w:val="000000" w:themeColor="text1"/>
                                <w:sz w:val="20"/>
                                <w:szCs w:val="20"/>
                                <w:lang w:val="en-GB"/>
                              </w:rPr>
                              <w:t xml:space="preserve"> 2015</w:t>
                            </w:r>
                          </w:p>
                        </w:tc>
                        <w:tc>
                          <w:tcPr>
                            <w:tcW w:w="2864" w:type="dxa"/>
                          </w:tcPr>
                          <w:p w14:paraId="38FDDCD2" w14:textId="77777777" w:rsidR="00123CD7" w:rsidRPr="005A1C08" w:rsidRDefault="00123CD7" w:rsidP="00123CD7">
                            <w:pPr>
                              <w:jc w:val="both"/>
                              <w:rPr>
                                <w:bCs/>
                                <w:lang w:val="en-GB"/>
                              </w:rPr>
                            </w:pPr>
                          </w:p>
                        </w:tc>
                        <w:tc>
                          <w:tcPr>
                            <w:tcW w:w="1919" w:type="dxa"/>
                          </w:tcPr>
                          <w:p w14:paraId="7E0D447E" w14:textId="77777777" w:rsidR="00123CD7" w:rsidRPr="005A1C08" w:rsidRDefault="00123CD7" w:rsidP="00123CD7">
                            <w:pPr>
                              <w:jc w:val="both"/>
                              <w:rPr>
                                <w:bCs/>
                                <w:lang w:val="en-GB"/>
                              </w:rPr>
                            </w:pPr>
                          </w:p>
                        </w:tc>
                      </w:tr>
                      <w:tr w:rsidR="00123CD7" w:rsidRPr="008F1430" w14:paraId="35456DEA" w14:textId="77777777" w:rsidTr="00123CD7">
                        <w:tc>
                          <w:tcPr>
                            <w:tcW w:w="2864" w:type="dxa"/>
                          </w:tcPr>
                          <w:p w14:paraId="3218DA91" w14:textId="77777777" w:rsidR="00123CD7" w:rsidRPr="00251396" w:rsidRDefault="00123CD7" w:rsidP="00123CD7">
                            <w:pPr>
                              <w:jc w:val="both"/>
                              <w:rPr>
                                <w:bCs/>
                                <w:sz w:val="20"/>
                                <w:szCs w:val="20"/>
                                <w:lang w:val="en-GB"/>
                              </w:rPr>
                            </w:pPr>
                            <w:r w:rsidRPr="00251396">
                              <w:rPr>
                                <w:bCs/>
                                <w:sz w:val="20"/>
                                <w:szCs w:val="20"/>
                                <w:lang w:val="en-GB"/>
                              </w:rPr>
                              <w:t>End Date:</w:t>
                            </w:r>
                          </w:p>
                        </w:tc>
                        <w:tc>
                          <w:tcPr>
                            <w:tcW w:w="2864" w:type="dxa"/>
                          </w:tcPr>
                          <w:p w14:paraId="7E85BB59" w14:textId="77777777" w:rsidR="00123CD7" w:rsidRPr="00251396" w:rsidRDefault="00123CD7" w:rsidP="00123CD7">
                            <w:pPr>
                              <w:jc w:val="both"/>
                              <w:rPr>
                                <w:bCs/>
                                <w:sz w:val="20"/>
                                <w:szCs w:val="20"/>
                                <w:lang w:val="en-GB"/>
                              </w:rPr>
                            </w:pPr>
                            <w:r>
                              <w:rPr>
                                <w:bCs/>
                                <w:sz w:val="20"/>
                                <w:szCs w:val="20"/>
                                <w:lang w:val="en-GB"/>
                              </w:rPr>
                              <w:t>June</w:t>
                            </w:r>
                            <w:r w:rsidRPr="00251396">
                              <w:rPr>
                                <w:bCs/>
                                <w:sz w:val="20"/>
                                <w:szCs w:val="20"/>
                                <w:lang w:val="en-GB"/>
                              </w:rPr>
                              <w:t xml:space="preserve"> 201</w:t>
                            </w:r>
                            <w:r>
                              <w:rPr>
                                <w:bCs/>
                                <w:sz w:val="20"/>
                                <w:szCs w:val="20"/>
                                <w:lang w:val="en-GB"/>
                              </w:rPr>
                              <w:t>7</w:t>
                            </w:r>
                          </w:p>
                        </w:tc>
                        <w:tc>
                          <w:tcPr>
                            <w:tcW w:w="2864" w:type="dxa"/>
                          </w:tcPr>
                          <w:p w14:paraId="6B713AE4" w14:textId="77777777" w:rsidR="00123CD7" w:rsidRPr="005A1C08" w:rsidRDefault="00123CD7" w:rsidP="00123CD7">
                            <w:pPr>
                              <w:jc w:val="both"/>
                              <w:rPr>
                                <w:bCs/>
                                <w:lang w:val="en-GB"/>
                              </w:rPr>
                            </w:pPr>
                          </w:p>
                        </w:tc>
                        <w:tc>
                          <w:tcPr>
                            <w:tcW w:w="1919" w:type="dxa"/>
                          </w:tcPr>
                          <w:p w14:paraId="71ED3CE1" w14:textId="77777777" w:rsidR="00123CD7" w:rsidRPr="005A1C08" w:rsidRDefault="00123CD7" w:rsidP="00123CD7">
                            <w:pPr>
                              <w:jc w:val="both"/>
                              <w:rPr>
                                <w:bCs/>
                                <w:lang w:val="en-GB"/>
                              </w:rPr>
                            </w:pPr>
                          </w:p>
                        </w:tc>
                      </w:tr>
                      <w:tr w:rsidR="00123CD7" w:rsidRPr="008F1430" w14:paraId="7B9CF7DC" w14:textId="77777777" w:rsidTr="00123CD7">
                        <w:tc>
                          <w:tcPr>
                            <w:tcW w:w="2864" w:type="dxa"/>
                          </w:tcPr>
                          <w:p w14:paraId="43966C52" w14:textId="77777777" w:rsidR="00123CD7" w:rsidRPr="00251396" w:rsidRDefault="00123CD7" w:rsidP="00123CD7">
                            <w:pPr>
                              <w:jc w:val="both"/>
                              <w:rPr>
                                <w:bCs/>
                                <w:sz w:val="20"/>
                                <w:szCs w:val="20"/>
                                <w:lang w:val="en-GB"/>
                              </w:rPr>
                            </w:pPr>
                          </w:p>
                        </w:tc>
                        <w:tc>
                          <w:tcPr>
                            <w:tcW w:w="2864" w:type="dxa"/>
                          </w:tcPr>
                          <w:p w14:paraId="7CC6561C" w14:textId="77777777" w:rsidR="00123CD7" w:rsidRPr="00251396" w:rsidRDefault="00123CD7" w:rsidP="00123CD7">
                            <w:pPr>
                              <w:jc w:val="both"/>
                              <w:rPr>
                                <w:bCs/>
                                <w:sz w:val="20"/>
                                <w:szCs w:val="20"/>
                                <w:lang w:val="en-GB"/>
                              </w:rPr>
                            </w:pPr>
                          </w:p>
                        </w:tc>
                        <w:tc>
                          <w:tcPr>
                            <w:tcW w:w="2864" w:type="dxa"/>
                          </w:tcPr>
                          <w:p w14:paraId="5FE26595" w14:textId="77777777" w:rsidR="00123CD7" w:rsidRPr="005A1C08" w:rsidRDefault="00123CD7" w:rsidP="00123CD7">
                            <w:pPr>
                              <w:jc w:val="both"/>
                              <w:rPr>
                                <w:bCs/>
                                <w:lang w:val="en-GB"/>
                              </w:rPr>
                            </w:pPr>
                          </w:p>
                        </w:tc>
                        <w:tc>
                          <w:tcPr>
                            <w:tcW w:w="1919" w:type="dxa"/>
                          </w:tcPr>
                          <w:p w14:paraId="0B5FF740" w14:textId="77777777" w:rsidR="00123CD7" w:rsidRPr="005A1C08" w:rsidRDefault="00123CD7" w:rsidP="00123CD7">
                            <w:pPr>
                              <w:jc w:val="both"/>
                              <w:rPr>
                                <w:bCs/>
                                <w:lang w:val="en-GB"/>
                              </w:rPr>
                            </w:pPr>
                          </w:p>
                        </w:tc>
                      </w:tr>
                      <w:tr w:rsidR="00123CD7" w:rsidRPr="008F1430" w14:paraId="6DC0D0C9" w14:textId="77777777" w:rsidTr="00123CD7">
                        <w:tc>
                          <w:tcPr>
                            <w:tcW w:w="2864" w:type="dxa"/>
                          </w:tcPr>
                          <w:p w14:paraId="4FDDBA2B" w14:textId="77777777" w:rsidR="00123CD7" w:rsidRPr="008E2EE3" w:rsidRDefault="00123CD7" w:rsidP="00123CD7">
                            <w:pPr>
                              <w:jc w:val="both"/>
                              <w:rPr>
                                <w:bCs/>
                                <w:sz w:val="20"/>
                                <w:szCs w:val="20"/>
                                <w:lang w:val="en-GB"/>
                              </w:rPr>
                            </w:pPr>
                          </w:p>
                        </w:tc>
                        <w:tc>
                          <w:tcPr>
                            <w:tcW w:w="2864" w:type="dxa"/>
                          </w:tcPr>
                          <w:p w14:paraId="083BD838" w14:textId="77777777" w:rsidR="00123CD7" w:rsidRPr="00251396" w:rsidRDefault="00123CD7" w:rsidP="00123CD7">
                            <w:pPr>
                              <w:jc w:val="both"/>
                              <w:rPr>
                                <w:bCs/>
                                <w:sz w:val="20"/>
                                <w:szCs w:val="20"/>
                                <w:lang w:val="en-GB"/>
                              </w:rPr>
                            </w:pPr>
                          </w:p>
                        </w:tc>
                        <w:tc>
                          <w:tcPr>
                            <w:tcW w:w="2864" w:type="dxa"/>
                          </w:tcPr>
                          <w:p w14:paraId="7AE29297" w14:textId="77777777" w:rsidR="00123CD7" w:rsidRPr="005A1C08" w:rsidRDefault="00123CD7" w:rsidP="00123CD7">
                            <w:pPr>
                              <w:jc w:val="both"/>
                              <w:rPr>
                                <w:bCs/>
                                <w:lang w:val="en-GB"/>
                              </w:rPr>
                            </w:pPr>
                          </w:p>
                        </w:tc>
                        <w:tc>
                          <w:tcPr>
                            <w:tcW w:w="1919" w:type="dxa"/>
                          </w:tcPr>
                          <w:p w14:paraId="611E982D" w14:textId="77777777" w:rsidR="00123CD7" w:rsidRPr="005A1C08" w:rsidRDefault="00123CD7" w:rsidP="00123CD7">
                            <w:pPr>
                              <w:jc w:val="both"/>
                              <w:rPr>
                                <w:bCs/>
                                <w:lang w:val="en-GB"/>
                              </w:rPr>
                            </w:pPr>
                          </w:p>
                        </w:tc>
                      </w:tr>
                      <w:tr w:rsidR="00123CD7" w:rsidRPr="008F1430" w14:paraId="0C2AA91A" w14:textId="77777777" w:rsidTr="00123CD7">
                        <w:tc>
                          <w:tcPr>
                            <w:tcW w:w="2864" w:type="dxa"/>
                          </w:tcPr>
                          <w:p w14:paraId="19169214" w14:textId="77777777" w:rsidR="00123CD7" w:rsidRPr="00251396" w:rsidRDefault="00123CD7" w:rsidP="00123CD7">
                            <w:pPr>
                              <w:jc w:val="both"/>
                              <w:rPr>
                                <w:bCs/>
                                <w:sz w:val="20"/>
                                <w:szCs w:val="20"/>
                                <w:lang w:val="en-GB"/>
                              </w:rPr>
                            </w:pPr>
                            <w:r w:rsidRPr="00251396">
                              <w:rPr>
                                <w:bCs/>
                                <w:sz w:val="20"/>
                                <w:szCs w:val="20"/>
                                <w:lang w:val="en-GB"/>
                              </w:rPr>
                              <w:t>Management Arrangements:</w:t>
                            </w:r>
                          </w:p>
                        </w:tc>
                        <w:tc>
                          <w:tcPr>
                            <w:tcW w:w="2864" w:type="dxa"/>
                          </w:tcPr>
                          <w:p w14:paraId="11EEC1D7" w14:textId="77777777" w:rsidR="00123CD7" w:rsidRPr="00251396" w:rsidRDefault="00123CD7" w:rsidP="00123CD7">
                            <w:pPr>
                              <w:jc w:val="both"/>
                              <w:rPr>
                                <w:bCs/>
                                <w:sz w:val="20"/>
                                <w:szCs w:val="20"/>
                                <w:lang w:val="en-GB"/>
                              </w:rPr>
                            </w:pPr>
                            <w:r>
                              <w:rPr>
                                <w:bCs/>
                                <w:sz w:val="20"/>
                                <w:szCs w:val="20"/>
                                <w:lang w:val="en-GB"/>
                              </w:rPr>
                              <w:t xml:space="preserve">NIM </w:t>
                            </w:r>
                          </w:p>
                        </w:tc>
                        <w:tc>
                          <w:tcPr>
                            <w:tcW w:w="2864" w:type="dxa"/>
                          </w:tcPr>
                          <w:p w14:paraId="0F8F0DE8" w14:textId="77777777" w:rsidR="00123CD7" w:rsidRPr="005A1C08" w:rsidRDefault="00123CD7" w:rsidP="00123CD7">
                            <w:pPr>
                              <w:jc w:val="both"/>
                              <w:rPr>
                                <w:bCs/>
                                <w:lang w:val="en-GB"/>
                              </w:rPr>
                            </w:pPr>
                          </w:p>
                        </w:tc>
                        <w:tc>
                          <w:tcPr>
                            <w:tcW w:w="1919" w:type="dxa"/>
                          </w:tcPr>
                          <w:p w14:paraId="7E15249D" w14:textId="77777777" w:rsidR="00123CD7" w:rsidRPr="005A1C08" w:rsidRDefault="00123CD7" w:rsidP="00123CD7">
                            <w:pPr>
                              <w:jc w:val="both"/>
                              <w:rPr>
                                <w:bCs/>
                                <w:lang w:val="en-GB"/>
                              </w:rPr>
                            </w:pPr>
                          </w:p>
                        </w:tc>
                      </w:tr>
                    </w:tbl>
                    <w:p w14:paraId="5EA280D0" w14:textId="77777777" w:rsidR="009E7C2A" w:rsidRPr="00144B32" w:rsidRDefault="009E7C2A" w:rsidP="00342FEC">
                      <w:pPr>
                        <w:pStyle w:val="FootnoteText"/>
                        <w:rPr>
                          <w:rFonts w:ascii="Arial" w:hAnsi="Arial" w:cs="Arial"/>
                          <w:i/>
                          <w:sz w:val="18"/>
                          <w:szCs w:val="18"/>
                        </w:rPr>
                      </w:pPr>
                    </w:p>
                  </w:txbxContent>
                </v:textbox>
                <w10:wrap type="tight" anchorx="margin"/>
              </v:shape>
            </w:pict>
          </mc:Fallback>
        </mc:AlternateContent>
      </w:r>
    </w:p>
    <w:p w14:paraId="5AE72FCF" w14:textId="7867F8F6" w:rsidR="00342FEC" w:rsidRPr="00F458B0" w:rsidRDefault="00342FEC" w:rsidP="00342FEC">
      <w:pPr>
        <w:spacing w:after="200" w:line="276" w:lineRule="auto"/>
        <w:rPr>
          <w:rFonts w:asciiTheme="minorHAnsi" w:eastAsia="Calibri" w:hAnsiTheme="minorHAnsi"/>
          <w:sz w:val="22"/>
          <w:szCs w:val="22"/>
        </w:rPr>
      </w:pPr>
    </w:p>
    <w:p w14:paraId="7222060B" w14:textId="77777777" w:rsidR="00342FEC" w:rsidRPr="00F458B0" w:rsidRDefault="00342FEC" w:rsidP="00342FEC">
      <w:pPr>
        <w:spacing w:after="200" w:line="276" w:lineRule="auto"/>
        <w:rPr>
          <w:rFonts w:asciiTheme="minorHAnsi" w:eastAsia="Calibri" w:hAnsiTheme="minorHAnsi"/>
          <w:sz w:val="22"/>
          <w:szCs w:val="22"/>
        </w:rPr>
      </w:pPr>
    </w:p>
    <w:p w14:paraId="1E4EB8C7" w14:textId="77777777" w:rsidR="00342FEC" w:rsidRPr="00F458B0" w:rsidRDefault="00342FEC" w:rsidP="00342FEC">
      <w:pPr>
        <w:spacing w:after="200" w:line="276" w:lineRule="auto"/>
        <w:rPr>
          <w:rFonts w:asciiTheme="minorHAnsi" w:eastAsia="Calibri" w:hAnsiTheme="minorHAnsi"/>
          <w:sz w:val="22"/>
          <w:szCs w:val="22"/>
        </w:rPr>
      </w:pPr>
    </w:p>
    <w:p w14:paraId="4D13699B" w14:textId="77777777" w:rsidR="00342FEC" w:rsidRPr="00F458B0" w:rsidRDefault="00342FEC" w:rsidP="00342FEC">
      <w:pPr>
        <w:spacing w:after="200" w:line="276" w:lineRule="auto"/>
        <w:rPr>
          <w:rFonts w:asciiTheme="minorHAnsi" w:eastAsia="Calibri" w:hAnsiTheme="minorHAnsi"/>
          <w:sz w:val="22"/>
          <w:szCs w:val="22"/>
        </w:rPr>
      </w:pPr>
    </w:p>
    <w:p w14:paraId="7CC74BCD" w14:textId="77777777" w:rsidR="00342FEC" w:rsidRPr="00F458B0" w:rsidRDefault="00342FEC" w:rsidP="00342FEC">
      <w:pPr>
        <w:spacing w:after="200" w:line="276" w:lineRule="auto"/>
        <w:rPr>
          <w:rFonts w:asciiTheme="minorHAnsi" w:eastAsia="Calibri" w:hAnsiTheme="minorHAnsi"/>
          <w:sz w:val="22"/>
          <w:szCs w:val="22"/>
        </w:rPr>
      </w:pPr>
    </w:p>
    <w:p w14:paraId="04B3F847" w14:textId="77777777" w:rsidR="00342FEC" w:rsidRPr="00F458B0" w:rsidRDefault="00342FEC" w:rsidP="00342FEC">
      <w:pPr>
        <w:spacing w:after="200" w:line="276" w:lineRule="auto"/>
        <w:rPr>
          <w:rFonts w:asciiTheme="minorHAnsi" w:eastAsia="Calibri" w:hAnsiTheme="minorHAnsi"/>
          <w:sz w:val="22"/>
          <w:szCs w:val="22"/>
        </w:rPr>
      </w:pPr>
    </w:p>
    <w:p w14:paraId="07487890" w14:textId="77777777" w:rsidR="00342FEC" w:rsidRPr="00F458B0" w:rsidRDefault="00342FEC" w:rsidP="00342FEC">
      <w:pPr>
        <w:spacing w:after="200" w:line="276" w:lineRule="auto"/>
        <w:rPr>
          <w:rFonts w:asciiTheme="minorHAnsi" w:eastAsia="Calibri" w:hAnsiTheme="minorHAnsi"/>
          <w:sz w:val="22"/>
          <w:szCs w:val="22"/>
        </w:rPr>
      </w:pPr>
    </w:p>
    <w:p w14:paraId="5AD229D1" w14:textId="72A03844" w:rsidR="00342FEC" w:rsidRDefault="00342FEC"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504B32E6"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bookmarkStart w:id="0" w:name="_GoBack"/>
      <w:bookmarkEnd w:id="0"/>
    </w:p>
    <w:p w14:paraId="6FEC8DF9"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610F834A"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2B2C9536"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6864FE99"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05882673"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5337CEB6" w14:textId="77777777" w:rsidR="0080235A" w:rsidRDefault="0080235A"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2646C69F" w14:textId="77777777" w:rsidR="0080235A" w:rsidRPr="0080235A" w:rsidRDefault="0080235A" w:rsidP="0080235A">
      <w:pPr>
        <w:spacing w:after="60" w:line="276" w:lineRule="auto"/>
        <w:jc w:val="both"/>
        <w:rPr>
          <w:rFonts w:ascii="Calibri" w:eastAsia="Calibri" w:hAnsi="Calibri" w:cstheme="minorBidi"/>
          <w:sz w:val="20"/>
          <w:szCs w:val="20"/>
          <w:lang w:eastAsia="zh-CN"/>
        </w:rPr>
      </w:pPr>
    </w:p>
    <w:p w14:paraId="043E8EB8" w14:textId="77777777" w:rsidR="0080235A" w:rsidRPr="0080235A" w:rsidRDefault="0080235A" w:rsidP="0080235A">
      <w:pPr>
        <w:spacing w:after="60" w:line="276" w:lineRule="auto"/>
        <w:jc w:val="both"/>
        <w:rPr>
          <w:rFonts w:ascii="Calibri" w:eastAsia="Calibri" w:hAnsi="Calibri" w:cstheme="minorBidi"/>
          <w:sz w:val="20"/>
          <w:szCs w:val="20"/>
          <w:lang w:eastAsia="zh-CN"/>
        </w:rPr>
      </w:pPr>
    </w:p>
    <w:p w14:paraId="6EF5CADC" w14:textId="77777777" w:rsidR="0080235A" w:rsidRDefault="0080235A" w:rsidP="0080235A">
      <w:pPr>
        <w:spacing w:after="60" w:line="276" w:lineRule="auto"/>
        <w:jc w:val="both"/>
        <w:rPr>
          <w:rFonts w:ascii="Calibri" w:eastAsia="Calibri" w:hAnsi="Calibri" w:cstheme="minorBidi"/>
          <w:sz w:val="20"/>
          <w:szCs w:val="20"/>
          <w:lang w:eastAsia="zh-CN"/>
        </w:rPr>
      </w:pPr>
    </w:p>
    <w:p w14:paraId="153919FB" w14:textId="77777777" w:rsidR="00E80FB4" w:rsidRPr="0080235A" w:rsidRDefault="00E80FB4" w:rsidP="0080235A">
      <w:pPr>
        <w:spacing w:after="60" w:line="276" w:lineRule="auto"/>
        <w:jc w:val="both"/>
        <w:rPr>
          <w:rFonts w:ascii="Calibri" w:eastAsia="Calibri" w:hAnsi="Calibri" w:cstheme="minorBidi"/>
          <w:sz w:val="20"/>
          <w:szCs w:val="20"/>
          <w:lang w:eastAsia="zh-CN"/>
        </w:rPr>
      </w:pPr>
    </w:p>
    <w:p w14:paraId="66744598" w14:textId="77777777" w:rsidR="0080235A" w:rsidRPr="0080235A" w:rsidRDefault="0080235A" w:rsidP="0080235A">
      <w:pPr>
        <w:spacing w:after="60" w:line="276" w:lineRule="auto"/>
        <w:jc w:val="both"/>
        <w:rPr>
          <w:rFonts w:ascii="Calibri" w:eastAsia="Calibri" w:hAnsi="Calibri" w:cstheme="minorBidi"/>
          <w:sz w:val="20"/>
          <w:szCs w:val="20"/>
          <w:lang w:eastAsia="zh-CN"/>
        </w:rPr>
      </w:pPr>
    </w:p>
    <w:p w14:paraId="159EB2CF" w14:textId="77777777" w:rsidR="0080235A" w:rsidRPr="0080235A" w:rsidRDefault="0080235A" w:rsidP="0080235A">
      <w:pPr>
        <w:spacing w:after="60" w:line="264" w:lineRule="auto"/>
        <w:jc w:val="both"/>
        <w:rPr>
          <w:rFonts w:ascii="Calibri" w:eastAsia="Calibri" w:hAnsi="Calibri" w:cstheme="minorBidi"/>
          <w:b/>
          <w:i/>
          <w:sz w:val="20"/>
          <w:szCs w:val="20"/>
          <w:lang w:eastAsia="zh-CN"/>
        </w:rPr>
      </w:pPr>
      <w:r w:rsidRPr="0080235A">
        <w:rPr>
          <w:rFonts w:ascii="Calibri" w:eastAsia="Calibri" w:hAnsi="Calibri" w:cstheme="minorBidi"/>
          <w:b/>
          <w:sz w:val="20"/>
          <w:szCs w:val="20"/>
          <w:lang w:eastAsia="zh-CN"/>
        </w:rPr>
        <w:t xml:space="preserve">Agreed by </w:t>
      </w:r>
      <w:r w:rsidRPr="0080235A">
        <w:rPr>
          <w:rFonts w:ascii="Calibri" w:eastAsia="Calibri" w:hAnsi="Calibri" w:cstheme="minorBidi"/>
          <w:b/>
          <w:i/>
          <w:sz w:val="20"/>
          <w:szCs w:val="20"/>
          <w:lang w:eastAsia="zh-CN"/>
        </w:rPr>
        <w:t>Ministry of Commerce, China</w:t>
      </w:r>
    </w:p>
    <w:p w14:paraId="043E79D5"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6BD4908E"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54BA8FEB"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14301FC9"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Signature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15402DB3"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5A25F109"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7C9CCB45"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262F1093"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Date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769BB0A4"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4DD46A3B"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68FC2D93"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2D6D5FEF" w14:textId="77777777" w:rsidR="0080235A" w:rsidRPr="0080235A" w:rsidRDefault="0080235A" w:rsidP="0080235A">
      <w:pPr>
        <w:spacing w:after="120" w:line="264" w:lineRule="auto"/>
        <w:rPr>
          <w:rFonts w:ascii="Calibri" w:eastAsia="Calibri" w:hAnsi="Calibri" w:cstheme="minorBidi"/>
          <w:sz w:val="20"/>
          <w:szCs w:val="20"/>
          <w:lang w:eastAsia="zh-CN"/>
        </w:rPr>
      </w:pPr>
      <w:r w:rsidRPr="0080235A">
        <w:rPr>
          <w:rFonts w:ascii="Calibri" w:eastAsia="Calibri" w:hAnsi="Calibri" w:cstheme="minorBidi"/>
          <w:sz w:val="20"/>
          <w:szCs w:val="20"/>
          <w:lang w:eastAsia="zh-CN"/>
        </w:rPr>
        <w:br w:type="page"/>
      </w:r>
    </w:p>
    <w:p w14:paraId="65B6F7FE" w14:textId="77777777" w:rsidR="0080235A" w:rsidRDefault="0080235A" w:rsidP="0080235A">
      <w:pPr>
        <w:spacing w:after="60" w:line="264" w:lineRule="auto"/>
        <w:jc w:val="both"/>
        <w:rPr>
          <w:rFonts w:ascii="Calibri" w:eastAsia="Calibri" w:hAnsi="Calibri" w:cstheme="minorBidi"/>
          <w:sz w:val="20"/>
          <w:szCs w:val="20"/>
          <w:lang w:eastAsia="zh-CN"/>
        </w:rPr>
      </w:pPr>
    </w:p>
    <w:p w14:paraId="2C5F1927" w14:textId="77777777" w:rsidR="0080235A" w:rsidRPr="0080235A" w:rsidRDefault="0080235A" w:rsidP="0080235A">
      <w:pPr>
        <w:spacing w:after="60" w:line="264" w:lineRule="auto"/>
        <w:jc w:val="both"/>
        <w:rPr>
          <w:rFonts w:ascii="Calibri" w:eastAsia="Calibri" w:hAnsi="Calibri" w:cstheme="minorBidi"/>
          <w:sz w:val="20"/>
          <w:szCs w:val="20"/>
          <w:lang w:eastAsia="zh-CN"/>
        </w:rPr>
      </w:pPr>
    </w:p>
    <w:p w14:paraId="3754BE4A" w14:textId="77777777" w:rsidR="0080235A" w:rsidRDefault="0080235A" w:rsidP="0080235A">
      <w:pPr>
        <w:spacing w:after="60" w:line="264" w:lineRule="auto"/>
        <w:jc w:val="both"/>
        <w:rPr>
          <w:rFonts w:ascii="Calibri" w:eastAsia="Calibri" w:hAnsi="Calibri" w:cstheme="minorBidi"/>
          <w:sz w:val="20"/>
          <w:szCs w:val="20"/>
          <w:lang w:eastAsia="zh-CN"/>
        </w:rPr>
      </w:pPr>
    </w:p>
    <w:p w14:paraId="60D277D5" w14:textId="77777777" w:rsidR="00542252" w:rsidRDefault="00542252" w:rsidP="0080235A">
      <w:pPr>
        <w:spacing w:after="60" w:line="264" w:lineRule="auto"/>
        <w:jc w:val="both"/>
        <w:rPr>
          <w:rFonts w:ascii="Calibri" w:eastAsia="Calibri" w:hAnsi="Calibri" w:cstheme="minorBidi"/>
          <w:sz w:val="20"/>
          <w:szCs w:val="20"/>
          <w:lang w:eastAsia="zh-CN"/>
        </w:rPr>
      </w:pPr>
    </w:p>
    <w:p w14:paraId="054BFF2C" w14:textId="77777777" w:rsidR="00542252" w:rsidRDefault="00542252" w:rsidP="0080235A">
      <w:pPr>
        <w:spacing w:after="60" w:line="264" w:lineRule="auto"/>
        <w:jc w:val="both"/>
        <w:rPr>
          <w:rFonts w:ascii="Calibri" w:eastAsia="Calibri" w:hAnsi="Calibri" w:cstheme="minorBidi"/>
          <w:sz w:val="20"/>
          <w:szCs w:val="20"/>
          <w:lang w:eastAsia="zh-CN"/>
        </w:rPr>
      </w:pPr>
    </w:p>
    <w:p w14:paraId="4F88F7D3" w14:textId="77777777" w:rsidR="00542252" w:rsidRDefault="00542252" w:rsidP="0080235A">
      <w:pPr>
        <w:spacing w:after="60" w:line="264" w:lineRule="auto"/>
        <w:jc w:val="both"/>
        <w:rPr>
          <w:rFonts w:ascii="Calibri" w:eastAsia="Calibri" w:hAnsi="Calibri" w:cstheme="minorBidi"/>
          <w:sz w:val="20"/>
          <w:szCs w:val="20"/>
          <w:lang w:eastAsia="zh-CN"/>
        </w:rPr>
      </w:pPr>
    </w:p>
    <w:p w14:paraId="5498465F" w14:textId="77777777" w:rsidR="00542252" w:rsidRDefault="00542252" w:rsidP="0080235A">
      <w:pPr>
        <w:spacing w:after="60" w:line="264" w:lineRule="auto"/>
        <w:jc w:val="both"/>
        <w:rPr>
          <w:rFonts w:ascii="Calibri" w:eastAsia="Calibri" w:hAnsi="Calibri" w:cstheme="minorBidi"/>
          <w:sz w:val="20"/>
          <w:szCs w:val="20"/>
          <w:lang w:eastAsia="zh-CN"/>
        </w:rPr>
      </w:pPr>
    </w:p>
    <w:p w14:paraId="70D099DA" w14:textId="77777777" w:rsidR="00542252" w:rsidRDefault="00542252" w:rsidP="0080235A">
      <w:pPr>
        <w:spacing w:after="60" w:line="264" w:lineRule="auto"/>
        <w:jc w:val="both"/>
        <w:rPr>
          <w:rFonts w:ascii="Calibri" w:eastAsia="Calibri" w:hAnsi="Calibri" w:cstheme="minorBidi"/>
          <w:sz w:val="20"/>
          <w:szCs w:val="20"/>
          <w:lang w:eastAsia="zh-CN"/>
        </w:rPr>
      </w:pPr>
    </w:p>
    <w:p w14:paraId="0DAB3D41" w14:textId="77777777" w:rsidR="00542252" w:rsidRDefault="00542252" w:rsidP="0080235A">
      <w:pPr>
        <w:spacing w:after="60" w:line="264" w:lineRule="auto"/>
        <w:jc w:val="both"/>
        <w:rPr>
          <w:rFonts w:ascii="Calibri" w:eastAsia="Calibri" w:hAnsi="Calibri" w:cstheme="minorBidi"/>
          <w:sz w:val="20"/>
          <w:szCs w:val="20"/>
          <w:lang w:eastAsia="zh-CN"/>
        </w:rPr>
      </w:pPr>
    </w:p>
    <w:p w14:paraId="7D59A03B" w14:textId="77777777" w:rsidR="00542252" w:rsidRDefault="00542252" w:rsidP="0080235A">
      <w:pPr>
        <w:spacing w:after="60" w:line="264" w:lineRule="auto"/>
        <w:jc w:val="both"/>
        <w:rPr>
          <w:rFonts w:ascii="Calibri" w:eastAsia="Calibri" w:hAnsi="Calibri" w:cstheme="minorBidi"/>
          <w:sz w:val="20"/>
          <w:szCs w:val="20"/>
          <w:lang w:eastAsia="zh-CN"/>
        </w:rPr>
      </w:pPr>
    </w:p>
    <w:p w14:paraId="7264EB6B" w14:textId="77777777" w:rsidR="00542252" w:rsidRDefault="00542252" w:rsidP="0080235A">
      <w:pPr>
        <w:spacing w:after="60" w:line="264" w:lineRule="auto"/>
        <w:jc w:val="both"/>
        <w:rPr>
          <w:rFonts w:ascii="Calibri" w:eastAsia="Calibri" w:hAnsi="Calibri" w:cstheme="minorBidi"/>
          <w:sz w:val="20"/>
          <w:szCs w:val="20"/>
          <w:lang w:eastAsia="zh-CN"/>
        </w:rPr>
      </w:pPr>
    </w:p>
    <w:p w14:paraId="24A86EF8" w14:textId="77777777" w:rsidR="00542252" w:rsidRDefault="00542252" w:rsidP="0080235A">
      <w:pPr>
        <w:spacing w:after="60" w:line="264" w:lineRule="auto"/>
        <w:jc w:val="both"/>
        <w:rPr>
          <w:rFonts w:ascii="Calibri" w:eastAsia="Calibri" w:hAnsi="Calibri" w:cstheme="minorBidi"/>
          <w:sz w:val="20"/>
          <w:szCs w:val="20"/>
          <w:lang w:eastAsia="zh-CN"/>
        </w:rPr>
      </w:pPr>
    </w:p>
    <w:p w14:paraId="6CB5E6C0" w14:textId="77777777" w:rsidR="00542252" w:rsidRDefault="00542252" w:rsidP="0080235A">
      <w:pPr>
        <w:spacing w:after="60" w:line="264" w:lineRule="auto"/>
        <w:jc w:val="both"/>
        <w:rPr>
          <w:rFonts w:ascii="Calibri" w:eastAsia="Calibri" w:hAnsi="Calibri" w:cstheme="minorBidi"/>
          <w:sz w:val="20"/>
          <w:szCs w:val="20"/>
          <w:lang w:eastAsia="zh-CN"/>
        </w:rPr>
      </w:pPr>
    </w:p>
    <w:p w14:paraId="1962389B" w14:textId="77777777" w:rsidR="00542252" w:rsidRDefault="00542252" w:rsidP="0080235A">
      <w:pPr>
        <w:spacing w:after="60" w:line="264" w:lineRule="auto"/>
        <w:jc w:val="both"/>
        <w:rPr>
          <w:rFonts w:ascii="Calibri" w:eastAsia="Calibri" w:hAnsi="Calibri" w:cstheme="minorBidi"/>
          <w:sz w:val="20"/>
          <w:szCs w:val="20"/>
          <w:lang w:eastAsia="zh-CN"/>
        </w:rPr>
      </w:pPr>
    </w:p>
    <w:p w14:paraId="682258AA" w14:textId="77777777" w:rsidR="00542252" w:rsidRDefault="00542252" w:rsidP="0080235A">
      <w:pPr>
        <w:spacing w:after="60" w:line="264" w:lineRule="auto"/>
        <w:jc w:val="both"/>
        <w:rPr>
          <w:rFonts w:ascii="Calibri" w:eastAsia="Calibri" w:hAnsi="Calibri" w:cstheme="minorBidi"/>
          <w:sz w:val="20"/>
          <w:szCs w:val="20"/>
          <w:lang w:eastAsia="zh-CN"/>
        </w:rPr>
      </w:pPr>
    </w:p>
    <w:p w14:paraId="08B0611B" w14:textId="77777777" w:rsidR="00542252" w:rsidRDefault="00542252" w:rsidP="0080235A">
      <w:pPr>
        <w:spacing w:after="60" w:line="264" w:lineRule="auto"/>
        <w:jc w:val="both"/>
        <w:rPr>
          <w:rFonts w:ascii="Calibri" w:eastAsia="Calibri" w:hAnsi="Calibri" w:cstheme="minorBidi"/>
          <w:sz w:val="20"/>
          <w:szCs w:val="20"/>
          <w:lang w:eastAsia="zh-CN"/>
        </w:rPr>
      </w:pPr>
    </w:p>
    <w:p w14:paraId="7189F922" w14:textId="77777777" w:rsidR="00542252" w:rsidRDefault="00542252" w:rsidP="0080235A">
      <w:pPr>
        <w:spacing w:after="60" w:line="264" w:lineRule="auto"/>
        <w:jc w:val="both"/>
        <w:rPr>
          <w:rFonts w:ascii="Calibri" w:eastAsia="Calibri" w:hAnsi="Calibri" w:cstheme="minorBidi"/>
          <w:sz w:val="20"/>
          <w:szCs w:val="20"/>
          <w:lang w:eastAsia="zh-CN"/>
        </w:rPr>
      </w:pPr>
    </w:p>
    <w:p w14:paraId="5527939F" w14:textId="77777777" w:rsidR="00542252" w:rsidRDefault="00542252" w:rsidP="0080235A">
      <w:pPr>
        <w:spacing w:after="60" w:line="264" w:lineRule="auto"/>
        <w:jc w:val="both"/>
        <w:rPr>
          <w:rFonts w:ascii="Calibri" w:eastAsia="Calibri" w:hAnsi="Calibri" w:cstheme="minorBidi"/>
          <w:sz w:val="20"/>
          <w:szCs w:val="20"/>
          <w:lang w:eastAsia="zh-CN"/>
        </w:rPr>
      </w:pPr>
    </w:p>
    <w:p w14:paraId="6A5727C8" w14:textId="77777777" w:rsidR="00542252" w:rsidRDefault="00542252" w:rsidP="0080235A">
      <w:pPr>
        <w:spacing w:after="60" w:line="264" w:lineRule="auto"/>
        <w:jc w:val="both"/>
        <w:rPr>
          <w:rFonts w:ascii="Calibri" w:eastAsia="Calibri" w:hAnsi="Calibri" w:cstheme="minorBidi"/>
          <w:sz w:val="20"/>
          <w:szCs w:val="20"/>
          <w:lang w:eastAsia="zh-CN"/>
        </w:rPr>
      </w:pPr>
    </w:p>
    <w:p w14:paraId="2C9E0883" w14:textId="77777777" w:rsidR="00542252" w:rsidRDefault="00542252" w:rsidP="0080235A">
      <w:pPr>
        <w:spacing w:after="60" w:line="264" w:lineRule="auto"/>
        <w:jc w:val="both"/>
        <w:rPr>
          <w:rFonts w:ascii="Calibri" w:eastAsia="Calibri" w:hAnsi="Calibri" w:cstheme="minorBidi"/>
          <w:sz w:val="20"/>
          <w:szCs w:val="20"/>
          <w:lang w:eastAsia="zh-CN"/>
        </w:rPr>
      </w:pPr>
    </w:p>
    <w:p w14:paraId="45B94FCC" w14:textId="77777777" w:rsidR="00542252" w:rsidRDefault="00542252" w:rsidP="0080235A">
      <w:pPr>
        <w:spacing w:after="60" w:line="264" w:lineRule="auto"/>
        <w:jc w:val="both"/>
        <w:rPr>
          <w:rFonts w:ascii="Calibri" w:eastAsia="Calibri" w:hAnsi="Calibri" w:cstheme="minorBidi"/>
          <w:sz w:val="20"/>
          <w:szCs w:val="20"/>
          <w:lang w:eastAsia="zh-CN"/>
        </w:rPr>
      </w:pPr>
    </w:p>
    <w:p w14:paraId="71372683" w14:textId="77777777" w:rsidR="00542252" w:rsidRDefault="00542252" w:rsidP="0080235A">
      <w:pPr>
        <w:spacing w:after="60" w:line="264" w:lineRule="auto"/>
        <w:jc w:val="both"/>
        <w:rPr>
          <w:rFonts w:ascii="Calibri" w:eastAsia="Calibri" w:hAnsi="Calibri" w:cstheme="minorBidi"/>
          <w:sz w:val="20"/>
          <w:szCs w:val="20"/>
          <w:lang w:eastAsia="zh-CN"/>
        </w:rPr>
      </w:pPr>
    </w:p>
    <w:p w14:paraId="6BCD74E3" w14:textId="77777777" w:rsidR="00542252" w:rsidRDefault="00542252" w:rsidP="0080235A">
      <w:pPr>
        <w:spacing w:after="60" w:line="264" w:lineRule="auto"/>
        <w:jc w:val="both"/>
        <w:rPr>
          <w:rFonts w:ascii="Calibri" w:eastAsia="Calibri" w:hAnsi="Calibri" w:cstheme="minorBidi"/>
          <w:sz w:val="20"/>
          <w:szCs w:val="20"/>
          <w:lang w:eastAsia="zh-CN"/>
        </w:rPr>
      </w:pPr>
    </w:p>
    <w:p w14:paraId="440A07B3" w14:textId="77777777" w:rsidR="00542252" w:rsidRDefault="00542252" w:rsidP="0080235A">
      <w:pPr>
        <w:spacing w:after="60" w:line="264" w:lineRule="auto"/>
        <w:jc w:val="both"/>
        <w:rPr>
          <w:rFonts w:ascii="Calibri" w:eastAsia="Calibri" w:hAnsi="Calibri" w:cstheme="minorBidi"/>
          <w:sz w:val="20"/>
          <w:szCs w:val="20"/>
          <w:lang w:eastAsia="zh-CN"/>
        </w:rPr>
      </w:pPr>
    </w:p>
    <w:p w14:paraId="4FD632C5" w14:textId="77777777" w:rsidR="00542252" w:rsidRDefault="00542252" w:rsidP="0080235A">
      <w:pPr>
        <w:spacing w:after="60" w:line="264" w:lineRule="auto"/>
        <w:jc w:val="both"/>
        <w:rPr>
          <w:rFonts w:ascii="Calibri" w:eastAsia="Calibri" w:hAnsi="Calibri" w:cstheme="minorBidi"/>
          <w:sz w:val="20"/>
          <w:szCs w:val="20"/>
          <w:lang w:eastAsia="zh-CN"/>
        </w:rPr>
      </w:pPr>
    </w:p>
    <w:p w14:paraId="67669A1D" w14:textId="77777777" w:rsidR="00542252" w:rsidRDefault="00542252" w:rsidP="0080235A">
      <w:pPr>
        <w:spacing w:after="60" w:line="264" w:lineRule="auto"/>
        <w:jc w:val="both"/>
        <w:rPr>
          <w:rFonts w:ascii="Calibri" w:eastAsia="Calibri" w:hAnsi="Calibri" w:cstheme="minorBidi"/>
          <w:sz w:val="20"/>
          <w:szCs w:val="20"/>
          <w:lang w:eastAsia="zh-CN"/>
        </w:rPr>
      </w:pPr>
    </w:p>
    <w:p w14:paraId="66332F9D" w14:textId="77777777" w:rsidR="00542252" w:rsidRDefault="00542252" w:rsidP="0080235A">
      <w:pPr>
        <w:spacing w:after="60" w:line="264" w:lineRule="auto"/>
        <w:jc w:val="both"/>
        <w:rPr>
          <w:rFonts w:ascii="Calibri" w:eastAsia="Calibri" w:hAnsi="Calibri" w:cstheme="minorBidi"/>
          <w:sz w:val="20"/>
          <w:szCs w:val="20"/>
          <w:lang w:eastAsia="zh-CN"/>
        </w:rPr>
      </w:pPr>
    </w:p>
    <w:p w14:paraId="54B67526" w14:textId="77777777" w:rsidR="00542252" w:rsidRDefault="00542252" w:rsidP="0080235A">
      <w:pPr>
        <w:spacing w:after="60" w:line="264" w:lineRule="auto"/>
        <w:jc w:val="both"/>
        <w:rPr>
          <w:rFonts w:ascii="Calibri" w:eastAsia="Calibri" w:hAnsi="Calibri" w:cstheme="minorBidi"/>
          <w:sz w:val="20"/>
          <w:szCs w:val="20"/>
          <w:lang w:eastAsia="zh-CN"/>
        </w:rPr>
      </w:pPr>
    </w:p>
    <w:p w14:paraId="76B907D8" w14:textId="77777777" w:rsidR="00542252" w:rsidRDefault="00542252" w:rsidP="0080235A">
      <w:pPr>
        <w:spacing w:after="60" w:line="264" w:lineRule="auto"/>
        <w:jc w:val="both"/>
        <w:rPr>
          <w:rFonts w:ascii="Calibri" w:eastAsia="Calibri" w:hAnsi="Calibri" w:cstheme="minorBidi"/>
          <w:sz w:val="20"/>
          <w:szCs w:val="20"/>
          <w:lang w:eastAsia="zh-CN"/>
        </w:rPr>
      </w:pPr>
    </w:p>
    <w:p w14:paraId="336EEFE4" w14:textId="77777777" w:rsidR="00542252" w:rsidRDefault="00542252" w:rsidP="0080235A">
      <w:pPr>
        <w:spacing w:after="60" w:line="264" w:lineRule="auto"/>
        <w:jc w:val="both"/>
        <w:rPr>
          <w:rFonts w:ascii="Calibri" w:eastAsia="Calibri" w:hAnsi="Calibri" w:cstheme="minorBidi"/>
          <w:sz w:val="20"/>
          <w:szCs w:val="20"/>
          <w:lang w:eastAsia="zh-CN"/>
        </w:rPr>
      </w:pPr>
    </w:p>
    <w:p w14:paraId="41F5D292" w14:textId="77777777" w:rsidR="00542252" w:rsidRDefault="00542252" w:rsidP="0080235A">
      <w:pPr>
        <w:spacing w:after="60" w:line="264" w:lineRule="auto"/>
        <w:jc w:val="both"/>
        <w:rPr>
          <w:rFonts w:ascii="Calibri" w:eastAsia="Calibri" w:hAnsi="Calibri" w:cstheme="minorBidi"/>
          <w:sz w:val="20"/>
          <w:szCs w:val="20"/>
          <w:lang w:eastAsia="zh-CN"/>
        </w:rPr>
      </w:pPr>
    </w:p>
    <w:p w14:paraId="0E9C1597" w14:textId="77777777" w:rsidR="00542252" w:rsidRDefault="00542252" w:rsidP="0080235A">
      <w:pPr>
        <w:spacing w:after="60" w:line="264" w:lineRule="auto"/>
        <w:jc w:val="both"/>
        <w:rPr>
          <w:rFonts w:ascii="Calibri" w:eastAsia="Calibri" w:hAnsi="Calibri" w:cstheme="minorBidi"/>
          <w:sz w:val="20"/>
          <w:szCs w:val="20"/>
          <w:lang w:eastAsia="zh-CN"/>
        </w:rPr>
      </w:pPr>
    </w:p>
    <w:p w14:paraId="14F50093" w14:textId="77777777" w:rsidR="00542252" w:rsidRDefault="00542252" w:rsidP="0080235A">
      <w:pPr>
        <w:spacing w:after="60" w:line="264" w:lineRule="auto"/>
        <w:jc w:val="both"/>
        <w:rPr>
          <w:rFonts w:ascii="Calibri" w:eastAsia="Calibri" w:hAnsi="Calibri" w:cstheme="minorBidi"/>
          <w:sz w:val="20"/>
          <w:szCs w:val="20"/>
          <w:lang w:eastAsia="zh-CN"/>
        </w:rPr>
      </w:pPr>
    </w:p>
    <w:p w14:paraId="1623BC28" w14:textId="77777777" w:rsidR="00542252" w:rsidRDefault="00542252" w:rsidP="0080235A">
      <w:pPr>
        <w:spacing w:after="60" w:line="264" w:lineRule="auto"/>
        <w:jc w:val="both"/>
        <w:rPr>
          <w:rFonts w:ascii="Calibri" w:eastAsia="Calibri" w:hAnsi="Calibri" w:cstheme="minorBidi"/>
          <w:sz w:val="20"/>
          <w:szCs w:val="20"/>
          <w:lang w:eastAsia="zh-CN"/>
        </w:rPr>
      </w:pPr>
    </w:p>
    <w:p w14:paraId="73F5F935" w14:textId="77777777" w:rsidR="00542252" w:rsidRDefault="00542252" w:rsidP="0080235A">
      <w:pPr>
        <w:spacing w:after="60" w:line="264" w:lineRule="auto"/>
        <w:jc w:val="both"/>
        <w:rPr>
          <w:rFonts w:ascii="Calibri" w:eastAsia="Calibri" w:hAnsi="Calibri" w:cstheme="minorBidi"/>
          <w:sz w:val="20"/>
          <w:szCs w:val="20"/>
          <w:lang w:eastAsia="zh-CN"/>
        </w:rPr>
      </w:pPr>
    </w:p>
    <w:p w14:paraId="3E666CAD" w14:textId="77777777" w:rsidR="00542252" w:rsidRDefault="00542252" w:rsidP="0080235A">
      <w:pPr>
        <w:spacing w:after="60" w:line="264" w:lineRule="auto"/>
        <w:jc w:val="both"/>
        <w:rPr>
          <w:rFonts w:ascii="Calibri" w:eastAsia="Calibri" w:hAnsi="Calibri" w:cstheme="minorBidi"/>
          <w:sz w:val="20"/>
          <w:szCs w:val="20"/>
          <w:lang w:eastAsia="zh-CN"/>
        </w:rPr>
      </w:pPr>
    </w:p>
    <w:p w14:paraId="7A63FD97" w14:textId="77777777" w:rsidR="00542252" w:rsidRDefault="00542252" w:rsidP="0080235A">
      <w:pPr>
        <w:spacing w:after="60" w:line="264" w:lineRule="auto"/>
        <w:jc w:val="both"/>
        <w:rPr>
          <w:rFonts w:ascii="Calibri" w:eastAsia="Calibri" w:hAnsi="Calibri" w:cstheme="minorBidi"/>
          <w:sz w:val="20"/>
          <w:szCs w:val="20"/>
          <w:lang w:eastAsia="zh-CN"/>
        </w:rPr>
      </w:pPr>
    </w:p>
    <w:p w14:paraId="69047467" w14:textId="77777777" w:rsidR="00542252" w:rsidRDefault="00542252" w:rsidP="0080235A">
      <w:pPr>
        <w:spacing w:after="60" w:line="264" w:lineRule="auto"/>
        <w:jc w:val="both"/>
        <w:rPr>
          <w:rFonts w:ascii="Calibri" w:eastAsia="Calibri" w:hAnsi="Calibri" w:cstheme="minorBidi"/>
          <w:sz w:val="20"/>
          <w:szCs w:val="20"/>
          <w:lang w:eastAsia="zh-CN"/>
        </w:rPr>
      </w:pPr>
    </w:p>
    <w:p w14:paraId="6AF278A5" w14:textId="77777777" w:rsidR="00542252" w:rsidRDefault="00542252" w:rsidP="0080235A">
      <w:pPr>
        <w:spacing w:after="60" w:line="264" w:lineRule="auto"/>
        <w:jc w:val="both"/>
        <w:rPr>
          <w:rFonts w:ascii="Calibri" w:eastAsia="Calibri" w:hAnsi="Calibri" w:cstheme="minorBidi"/>
          <w:sz w:val="20"/>
          <w:szCs w:val="20"/>
          <w:lang w:eastAsia="zh-CN"/>
        </w:rPr>
      </w:pPr>
    </w:p>
    <w:p w14:paraId="730B3AFD" w14:textId="77777777" w:rsidR="00542252" w:rsidRDefault="00542252" w:rsidP="0080235A">
      <w:pPr>
        <w:spacing w:after="60" w:line="264" w:lineRule="auto"/>
        <w:jc w:val="both"/>
        <w:rPr>
          <w:rFonts w:ascii="Calibri" w:eastAsia="Calibri" w:hAnsi="Calibri" w:cstheme="minorBidi"/>
          <w:sz w:val="20"/>
          <w:szCs w:val="20"/>
          <w:lang w:eastAsia="zh-CN"/>
        </w:rPr>
      </w:pPr>
    </w:p>
    <w:p w14:paraId="10E2EF3A" w14:textId="77777777" w:rsidR="00542252" w:rsidRDefault="00542252" w:rsidP="0080235A">
      <w:pPr>
        <w:spacing w:after="60" w:line="264" w:lineRule="auto"/>
        <w:jc w:val="both"/>
        <w:rPr>
          <w:rFonts w:ascii="Calibri" w:eastAsia="Calibri" w:hAnsi="Calibri" w:cstheme="minorBidi"/>
          <w:sz w:val="20"/>
          <w:szCs w:val="20"/>
          <w:lang w:eastAsia="zh-CN"/>
        </w:rPr>
      </w:pPr>
    </w:p>
    <w:p w14:paraId="6D004C86" w14:textId="77777777" w:rsidR="00542252" w:rsidRDefault="00542252" w:rsidP="0080235A">
      <w:pPr>
        <w:spacing w:after="60" w:line="264" w:lineRule="auto"/>
        <w:jc w:val="both"/>
        <w:rPr>
          <w:rFonts w:ascii="Calibri" w:eastAsia="Calibri" w:hAnsi="Calibri" w:cstheme="minorBidi"/>
          <w:sz w:val="20"/>
          <w:szCs w:val="20"/>
          <w:lang w:eastAsia="zh-CN"/>
        </w:rPr>
      </w:pPr>
    </w:p>
    <w:p w14:paraId="3F84A352" w14:textId="77777777" w:rsidR="00542252" w:rsidRDefault="00542252" w:rsidP="0080235A">
      <w:pPr>
        <w:spacing w:after="60" w:line="264" w:lineRule="auto"/>
        <w:jc w:val="both"/>
        <w:rPr>
          <w:rFonts w:ascii="Calibri" w:eastAsia="Calibri" w:hAnsi="Calibri" w:cstheme="minorBidi"/>
          <w:sz w:val="20"/>
          <w:szCs w:val="20"/>
          <w:lang w:eastAsia="zh-CN"/>
        </w:rPr>
      </w:pPr>
    </w:p>
    <w:p w14:paraId="5E7A5754" w14:textId="77777777" w:rsidR="00542252" w:rsidRDefault="00542252" w:rsidP="0080235A">
      <w:pPr>
        <w:spacing w:after="60" w:line="264" w:lineRule="auto"/>
        <w:jc w:val="both"/>
        <w:rPr>
          <w:rFonts w:ascii="Calibri" w:eastAsia="Calibri" w:hAnsi="Calibri" w:cstheme="minorBidi"/>
          <w:sz w:val="20"/>
          <w:szCs w:val="20"/>
          <w:lang w:eastAsia="zh-CN"/>
        </w:rPr>
      </w:pPr>
    </w:p>
    <w:p w14:paraId="167529DA" w14:textId="77777777" w:rsidR="00542252" w:rsidRDefault="00542252" w:rsidP="0080235A">
      <w:pPr>
        <w:spacing w:after="60" w:line="264" w:lineRule="auto"/>
        <w:jc w:val="both"/>
        <w:rPr>
          <w:rFonts w:ascii="Calibri" w:eastAsia="Calibri" w:hAnsi="Calibri" w:cstheme="minorBidi"/>
          <w:sz w:val="20"/>
          <w:szCs w:val="20"/>
          <w:lang w:eastAsia="zh-CN"/>
        </w:rPr>
      </w:pPr>
    </w:p>
    <w:p w14:paraId="27D35F19" w14:textId="77777777" w:rsidR="00542252" w:rsidRDefault="00542252" w:rsidP="0080235A">
      <w:pPr>
        <w:spacing w:after="60" w:line="264" w:lineRule="auto"/>
        <w:jc w:val="both"/>
        <w:rPr>
          <w:rFonts w:ascii="Calibri" w:eastAsia="Calibri" w:hAnsi="Calibri" w:cstheme="minorBidi"/>
          <w:sz w:val="20"/>
          <w:szCs w:val="20"/>
          <w:lang w:eastAsia="zh-CN"/>
        </w:rPr>
      </w:pPr>
    </w:p>
    <w:p w14:paraId="72F3FFD2" w14:textId="77777777" w:rsidR="00542252" w:rsidRDefault="00542252" w:rsidP="0080235A">
      <w:pPr>
        <w:spacing w:after="60" w:line="264" w:lineRule="auto"/>
        <w:jc w:val="both"/>
        <w:rPr>
          <w:rFonts w:ascii="Calibri" w:eastAsia="Calibri" w:hAnsi="Calibri" w:cstheme="minorBidi"/>
          <w:sz w:val="20"/>
          <w:szCs w:val="20"/>
          <w:lang w:eastAsia="zh-CN"/>
        </w:rPr>
      </w:pPr>
    </w:p>
    <w:p w14:paraId="15AA0EE8" w14:textId="77777777" w:rsidR="00542252" w:rsidRPr="0080235A" w:rsidRDefault="00542252" w:rsidP="0080235A">
      <w:pPr>
        <w:spacing w:after="60" w:line="264" w:lineRule="auto"/>
        <w:jc w:val="both"/>
        <w:rPr>
          <w:rFonts w:ascii="Calibri" w:eastAsia="Calibri" w:hAnsi="Calibri" w:cstheme="minorBidi"/>
          <w:sz w:val="20"/>
          <w:szCs w:val="20"/>
          <w:lang w:eastAsia="zh-CN"/>
        </w:rPr>
      </w:pPr>
    </w:p>
    <w:p w14:paraId="4914EFC1" w14:textId="7773954D" w:rsidR="0080235A" w:rsidRPr="0080235A" w:rsidRDefault="0080235A" w:rsidP="0080235A">
      <w:pPr>
        <w:spacing w:after="60" w:line="276" w:lineRule="auto"/>
        <w:jc w:val="both"/>
        <w:rPr>
          <w:rFonts w:ascii="Calibri" w:eastAsia="Calibri" w:hAnsi="Calibri" w:cstheme="minorBidi"/>
          <w:b/>
          <w:i/>
          <w:sz w:val="20"/>
          <w:szCs w:val="20"/>
          <w:lang w:eastAsia="zh-CN"/>
        </w:rPr>
      </w:pPr>
      <w:r w:rsidRPr="0080235A">
        <w:rPr>
          <w:rFonts w:ascii="Calibri" w:eastAsia="Calibri" w:hAnsi="Calibri" w:cstheme="minorBidi"/>
          <w:b/>
          <w:sz w:val="20"/>
          <w:szCs w:val="20"/>
          <w:lang w:eastAsia="zh-CN"/>
        </w:rPr>
        <w:t xml:space="preserve">Agreed by </w:t>
      </w:r>
      <w:r w:rsidR="00206238" w:rsidRPr="00206238">
        <w:rPr>
          <w:rFonts w:ascii="Calibri" w:eastAsia="Calibri" w:hAnsi="Calibri" w:cstheme="minorBidi"/>
          <w:b/>
          <w:i/>
          <w:sz w:val="20"/>
          <w:szCs w:val="20"/>
          <w:lang w:val="en-GB" w:eastAsia="zh-CN"/>
        </w:rPr>
        <w:t>Department of Disaster Management Affairs</w:t>
      </w:r>
      <w:r w:rsidRPr="0080235A">
        <w:rPr>
          <w:rFonts w:ascii="Calibri" w:eastAsia="Calibri" w:hAnsi="Calibri" w:cstheme="minorBidi"/>
          <w:b/>
          <w:i/>
          <w:sz w:val="20"/>
          <w:szCs w:val="20"/>
          <w:lang w:eastAsia="zh-CN"/>
        </w:rPr>
        <w:t xml:space="preserve">, </w:t>
      </w:r>
      <w:r w:rsidR="00206238">
        <w:rPr>
          <w:rFonts w:ascii="Calibri" w:eastAsia="Calibri" w:hAnsi="Calibri" w:cstheme="minorBidi"/>
          <w:b/>
          <w:i/>
          <w:sz w:val="20"/>
          <w:szCs w:val="20"/>
          <w:lang w:eastAsia="zh-CN"/>
        </w:rPr>
        <w:t>Malawi</w:t>
      </w:r>
      <w:r w:rsidRPr="0080235A">
        <w:rPr>
          <w:rFonts w:ascii="Calibri" w:eastAsia="Calibri" w:hAnsi="Calibri" w:cstheme="minorBidi"/>
          <w:b/>
          <w:i/>
          <w:sz w:val="20"/>
          <w:szCs w:val="20"/>
          <w:lang w:eastAsia="zh-CN"/>
        </w:rPr>
        <w:t xml:space="preserve"> </w:t>
      </w:r>
    </w:p>
    <w:p w14:paraId="433E94E8" w14:textId="77777777" w:rsidR="0080235A" w:rsidRPr="0080235A" w:rsidRDefault="0080235A" w:rsidP="0080235A">
      <w:pPr>
        <w:spacing w:after="60" w:line="264" w:lineRule="auto"/>
        <w:jc w:val="both"/>
        <w:rPr>
          <w:rFonts w:ascii="Calibri" w:eastAsia="Calibri" w:hAnsi="Calibri" w:cstheme="minorBidi"/>
          <w:sz w:val="20"/>
          <w:szCs w:val="20"/>
          <w:lang w:eastAsia="zh-CN"/>
        </w:rPr>
      </w:pPr>
    </w:p>
    <w:p w14:paraId="52E3614C"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7818725A"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5CE7ED6A"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Signature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488BEC20"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3AEE61B0"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66268383"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6E902BFA"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Date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2BF40B89" w14:textId="77777777" w:rsidR="0080235A" w:rsidRPr="0080235A" w:rsidRDefault="0080235A" w:rsidP="0080235A">
      <w:pPr>
        <w:spacing w:after="60" w:line="276" w:lineRule="auto"/>
        <w:rPr>
          <w:rFonts w:ascii="Calibri" w:eastAsia="Calibri" w:hAnsi="Calibri" w:cstheme="minorBidi"/>
          <w:b/>
          <w:sz w:val="20"/>
          <w:szCs w:val="20"/>
          <w:lang w:eastAsia="zh-CN"/>
        </w:rPr>
      </w:pPr>
    </w:p>
    <w:p w14:paraId="4C6B4808" w14:textId="77777777" w:rsidR="0080235A" w:rsidRPr="0080235A" w:rsidRDefault="0080235A" w:rsidP="0080235A">
      <w:pPr>
        <w:spacing w:after="60" w:line="276" w:lineRule="auto"/>
        <w:rPr>
          <w:rFonts w:ascii="Calibri" w:eastAsia="Calibri" w:hAnsi="Calibri" w:cstheme="minorBidi"/>
          <w:sz w:val="20"/>
          <w:szCs w:val="20"/>
          <w:lang w:eastAsia="zh-CN"/>
        </w:rPr>
      </w:pPr>
    </w:p>
    <w:p w14:paraId="4AB73CC3" w14:textId="77777777" w:rsidR="0080235A" w:rsidRPr="0080235A" w:rsidRDefault="0080235A" w:rsidP="0080235A">
      <w:pPr>
        <w:spacing w:after="60" w:line="276" w:lineRule="auto"/>
        <w:rPr>
          <w:rFonts w:ascii="Calibri" w:eastAsia="Calibri" w:hAnsi="Calibri" w:cstheme="minorBidi"/>
          <w:sz w:val="20"/>
          <w:szCs w:val="20"/>
          <w:lang w:eastAsia="zh-CN"/>
        </w:rPr>
      </w:pPr>
    </w:p>
    <w:p w14:paraId="72A2E738" w14:textId="77777777" w:rsidR="0080235A" w:rsidRPr="0080235A" w:rsidRDefault="0080235A" w:rsidP="0080235A">
      <w:pPr>
        <w:spacing w:after="120" w:line="264" w:lineRule="auto"/>
        <w:rPr>
          <w:rFonts w:ascii="Calibri" w:eastAsia="Calibri" w:hAnsi="Calibri" w:cstheme="minorBidi"/>
          <w:sz w:val="20"/>
          <w:szCs w:val="20"/>
          <w:lang w:eastAsia="zh-CN"/>
        </w:rPr>
      </w:pPr>
      <w:r w:rsidRPr="0080235A">
        <w:rPr>
          <w:rFonts w:ascii="Calibri" w:eastAsia="Calibri" w:hAnsi="Calibri" w:cstheme="minorBidi"/>
          <w:sz w:val="20"/>
          <w:szCs w:val="20"/>
          <w:lang w:eastAsia="zh-CN"/>
        </w:rPr>
        <w:br w:type="page"/>
      </w:r>
    </w:p>
    <w:p w14:paraId="6E8D3C23" w14:textId="77777777" w:rsidR="0080235A" w:rsidRPr="0080235A" w:rsidRDefault="0080235A" w:rsidP="0080235A">
      <w:pPr>
        <w:spacing w:after="60" w:line="276" w:lineRule="auto"/>
        <w:rPr>
          <w:rFonts w:ascii="Calibri" w:eastAsia="Calibri" w:hAnsi="Calibri" w:cstheme="minorBidi"/>
          <w:sz w:val="20"/>
          <w:szCs w:val="20"/>
          <w:lang w:eastAsia="zh-CN"/>
        </w:rPr>
      </w:pPr>
    </w:p>
    <w:p w14:paraId="3B490107" w14:textId="77777777" w:rsidR="0080235A" w:rsidRDefault="0080235A" w:rsidP="0080235A">
      <w:pPr>
        <w:spacing w:after="60" w:line="276" w:lineRule="auto"/>
        <w:rPr>
          <w:rFonts w:ascii="Calibri" w:eastAsia="Calibri" w:hAnsi="Calibri" w:cstheme="minorBidi"/>
          <w:sz w:val="20"/>
          <w:szCs w:val="20"/>
          <w:lang w:eastAsia="zh-CN"/>
        </w:rPr>
      </w:pPr>
    </w:p>
    <w:p w14:paraId="380A983F" w14:textId="77777777" w:rsidR="00542252" w:rsidRDefault="00542252" w:rsidP="0080235A">
      <w:pPr>
        <w:spacing w:after="60" w:line="276" w:lineRule="auto"/>
        <w:rPr>
          <w:rFonts w:ascii="Calibri" w:eastAsia="Calibri" w:hAnsi="Calibri" w:cstheme="minorBidi"/>
          <w:sz w:val="20"/>
          <w:szCs w:val="20"/>
          <w:lang w:eastAsia="zh-CN"/>
        </w:rPr>
      </w:pPr>
    </w:p>
    <w:p w14:paraId="097F8B0C" w14:textId="77777777" w:rsidR="00542252" w:rsidRDefault="00542252" w:rsidP="0080235A">
      <w:pPr>
        <w:spacing w:after="60" w:line="276" w:lineRule="auto"/>
        <w:rPr>
          <w:rFonts w:ascii="Calibri" w:eastAsia="Calibri" w:hAnsi="Calibri" w:cstheme="minorBidi"/>
          <w:sz w:val="20"/>
          <w:szCs w:val="20"/>
          <w:lang w:eastAsia="zh-CN"/>
        </w:rPr>
      </w:pPr>
    </w:p>
    <w:p w14:paraId="7D05FCE2" w14:textId="77777777" w:rsidR="00542252" w:rsidRDefault="00542252" w:rsidP="0080235A">
      <w:pPr>
        <w:spacing w:after="60" w:line="276" w:lineRule="auto"/>
        <w:rPr>
          <w:rFonts w:ascii="Calibri" w:eastAsia="Calibri" w:hAnsi="Calibri" w:cstheme="minorBidi"/>
          <w:sz w:val="20"/>
          <w:szCs w:val="20"/>
          <w:lang w:eastAsia="zh-CN"/>
        </w:rPr>
      </w:pPr>
    </w:p>
    <w:p w14:paraId="69C36CC6" w14:textId="77777777" w:rsidR="00542252" w:rsidRDefault="00542252" w:rsidP="0080235A">
      <w:pPr>
        <w:spacing w:after="60" w:line="276" w:lineRule="auto"/>
        <w:rPr>
          <w:rFonts w:ascii="Calibri" w:eastAsia="Calibri" w:hAnsi="Calibri" w:cstheme="minorBidi"/>
          <w:sz w:val="20"/>
          <w:szCs w:val="20"/>
          <w:lang w:eastAsia="zh-CN"/>
        </w:rPr>
      </w:pPr>
    </w:p>
    <w:p w14:paraId="0930DFBE" w14:textId="77777777" w:rsidR="00542252" w:rsidRDefault="00542252" w:rsidP="0080235A">
      <w:pPr>
        <w:spacing w:after="60" w:line="276" w:lineRule="auto"/>
        <w:rPr>
          <w:rFonts w:ascii="Calibri" w:eastAsia="Calibri" w:hAnsi="Calibri" w:cstheme="minorBidi"/>
          <w:sz w:val="20"/>
          <w:szCs w:val="20"/>
          <w:lang w:eastAsia="zh-CN"/>
        </w:rPr>
      </w:pPr>
    </w:p>
    <w:p w14:paraId="33044082" w14:textId="77777777" w:rsidR="00542252" w:rsidRDefault="00542252" w:rsidP="0080235A">
      <w:pPr>
        <w:spacing w:after="60" w:line="276" w:lineRule="auto"/>
        <w:rPr>
          <w:rFonts w:ascii="Calibri" w:eastAsia="Calibri" w:hAnsi="Calibri" w:cstheme="minorBidi"/>
          <w:sz w:val="20"/>
          <w:szCs w:val="20"/>
          <w:lang w:eastAsia="zh-CN"/>
        </w:rPr>
      </w:pPr>
    </w:p>
    <w:p w14:paraId="452B95D1" w14:textId="77777777" w:rsidR="00542252" w:rsidRDefault="00542252" w:rsidP="0080235A">
      <w:pPr>
        <w:spacing w:after="60" w:line="276" w:lineRule="auto"/>
        <w:rPr>
          <w:rFonts w:ascii="Calibri" w:eastAsia="Calibri" w:hAnsi="Calibri" w:cstheme="minorBidi"/>
          <w:sz w:val="20"/>
          <w:szCs w:val="20"/>
          <w:lang w:eastAsia="zh-CN"/>
        </w:rPr>
      </w:pPr>
    </w:p>
    <w:p w14:paraId="341F3D8E" w14:textId="77777777" w:rsidR="00542252" w:rsidRDefault="00542252" w:rsidP="0080235A">
      <w:pPr>
        <w:spacing w:after="60" w:line="276" w:lineRule="auto"/>
        <w:rPr>
          <w:rFonts w:ascii="Calibri" w:eastAsia="Calibri" w:hAnsi="Calibri" w:cstheme="minorBidi"/>
          <w:sz w:val="20"/>
          <w:szCs w:val="20"/>
          <w:lang w:eastAsia="zh-CN"/>
        </w:rPr>
      </w:pPr>
    </w:p>
    <w:p w14:paraId="2D894721" w14:textId="77777777" w:rsidR="00542252" w:rsidRDefault="00542252" w:rsidP="0080235A">
      <w:pPr>
        <w:spacing w:after="60" w:line="276" w:lineRule="auto"/>
        <w:rPr>
          <w:rFonts w:ascii="Calibri" w:eastAsia="Calibri" w:hAnsi="Calibri" w:cstheme="minorBidi"/>
          <w:sz w:val="20"/>
          <w:szCs w:val="20"/>
          <w:lang w:eastAsia="zh-CN"/>
        </w:rPr>
      </w:pPr>
    </w:p>
    <w:p w14:paraId="067A8EF7" w14:textId="77777777" w:rsidR="00542252" w:rsidRDefault="00542252" w:rsidP="0080235A">
      <w:pPr>
        <w:spacing w:after="60" w:line="276" w:lineRule="auto"/>
        <w:rPr>
          <w:rFonts w:ascii="Calibri" w:eastAsia="Calibri" w:hAnsi="Calibri" w:cstheme="minorBidi"/>
          <w:sz w:val="20"/>
          <w:szCs w:val="20"/>
          <w:lang w:eastAsia="zh-CN"/>
        </w:rPr>
      </w:pPr>
    </w:p>
    <w:p w14:paraId="26CB4245" w14:textId="77777777" w:rsidR="00542252" w:rsidRDefault="00542252" w:rsidP="0080235A">
      <w:pPr>
        <w:spacing w:after="60" w:line="276" w:lineRule="auto"/>
        <w:rPr>
          <w:rFonts w:ascii="Calibri" w:eastAsia="Calibri" w:hAnsi="Calibri" w:cstheme="minorBidi"/>
          <w:sz w:val="20"/>
          <w:szCs w:val="20"/>
          <w:lang w:eastAsia="zh-CN"/>
        </w:rPr>
      </w:pPr>
    </w:p>
    <w:p w14:paraId="5EBA0ECE" w14:textId="77777777" w:rsidR="00542252" w:rsidRDefault="00542252" w:rsidP="0080235A">
      <w:pPr>
        <w:spacing w:after="60" w:line="276" w:lineRule="auto"/>
        <w:rPr>
          <w:rFonts w:ascii="Calibri" w:eastAsia="Calibri" w:hAnsi="Calibri" w:cstheme="minorBidi"/>
          <w:sz w:val="20"/>
          <w:szCs w:val="20"/>
          <w:lang w:eastAsia="zh-CN"/>
        </w:rPr>
      </w:pPr>
    </w:p>
    <w:p w14:paraId="22D6E874" w14:textId="77777777" w:rsidR="00542252" w:rsidRDefault="00542252" w:rsidP="0080235A">
      <w:pPr>
        <w:spacing w:after="60" w:line="276" w:lineRule="auto"/>
        <w:rPr>
          <w:rFonts w:ascii="Calibri" w:eastAsia="Calibri" w:hAnsi="Calibri" w:cstheme="minorBidi"/>
          <w:sz w:val="20"/>
          <w:szCs w:val="20"/>
          <w:lang w:eastAsia="zh-CN"/>
        </w:rPr>
      </w:pPr>
    </w:p>
    <w:p w14:paraId="29A06808" w14:textId="77777777" w:rsidR="00542252" w:rsidRDefault="00542252" w:rsidP="0080235A">
      <w:pPr>
        <w:spacing w:after="60" w:line="276" w:lineRule="auto"/>
        <w:rPr>
          <w:rFonts w:ascii="Calibri" w:eastAsia="Calibri" w:hAnsi="Calibri" w:cstheme="minorBidi"/>
          <w:sz w:val="20"/>
          <w:szCs w:val="20"/>
          <w:lang w:eastAsia="zh-CN"/>
        </w:rPr>
      </w:pPr>
    </w:p>
    <w:p w14:paraId="09C3D619" w14:textId="77777777" w:rsidR="00542252" w:rsidRDefault="00542252" w:rsidP="0080235A">
      <w:pPr>
        <w:spacing w:after="60" w:line="276" w:lineRule="auto"/>
        <w:rPr>
          <w:rFonts w:ascii="Calibri" w:eastAsia="Calibri" w:hAnsi="Calibri" w:cstheme="minorBidi"/>
          <w:sz w:val="20"/>
          <w:szCs w:val="20"/>
          <w:lang w:eastAsia="zh-CN"/>
        </w:rPr>
      </w:pPr>
    </w:p>
    <w:p w14:paraId="38F932BB" w14:textId="77777777" w:rsidR="00542252" w:rsidRDefault="00542252" w:rsidP="0080235A">
      <w:pPr>
        <w:spacing w:after="60" w:line="276" w:lineRule="auto"/>
        <w:rPr>
          <w:rFonts w:ascii="Calibri" w:eastAsia="Calibri" w:hAnsi="Calibri" w:cstheme="minorBidi"/>
          <w:sz w:val="20"/>
          <w:szCs w:val="20"/>
          <w:lang w:eastAsia="zh-CN"/>
        </w:rPr>
      </w:pPr>
    </w:p>
    <w:p w14:paraId="4B1C0BDF" w14:textId="77777777" w:rsidR="00542252" w:rsidRDefault="00542252" w:rsidP="0080235A">
      <w:pPr>
        <w:spacing w:after="60" w:line="276" w:lineRule="auto"/>
        <w:rPr>
          <w:rFonts w:ascii="Calibri" w:eastAsia="Calibri" w:hAnsi="Calibri" w:cstheme="minorBidi"/>
          <w:sz w:val="20"/>
          <w:szCs w:val="20"/>
          <w:lang w:eastAsia="zh-CN"/>
        </w:rPr>
      </w:pPr>
    </w:p>
    <w:p w14:paraId="0E003EFC" w14:textId="77777777" w:rsidR="00542252" w:rsidRDefault="00542252" w:rsidP="0080235A">
      <w:pPr>
        <w:spacing w:after="60" w:line="276" w:lineRule="auto"/>
        <w:rPr>
          <w:rFonts w:ascii="Calibri" w:eastAsia="Calibri" w:hAnsi="Calibri" w:cstheme="minorBidi"/>
          <w:sz w:val="20"/>
          <w:szCs w:val="20"/>
          <w:lang w:eastAsia="zh-CN"/>
        </w:rPr>
      </w:pPr>
    </w:p>
    <w:p w14:paraId="3A7CFC46" w14:textId="77777777" w:rsidR="00542252" w:rsidRDefault="00542252" w:rsidP="0080235A">
      <w:pPr>
        <w:spacing w:after="60" w:line="276" w:lineRule="auto"/>
        <w:rPr>
          <w:rFonts w:ascii="Calibri" w:eastAsia="Calibri" w:hAnsi="Calibri" w:cstheme="minorBidi"/>
          <w:sz w:val="20"/>
          <w:szCs w:val="20"/>
          <w:lang w:eastAsia="zh-CN"/>
        </w:rPr>
      </w:pPr>
    </w:p>
    <w:p w14:paraId="67E6E225" w14:textId="77777777" w:rsidR="00542252" w:rsidRDefault="00542252" w:rsidP="0080235A">
      <w:pPr>
        <w:spacing w:after="60" w:line="276" w:lineRule="auto"/>
        <w:rPr>
          <w:rFonts w:ascii="Calibri" w:eastAsia="Calibri" w:hAnsi="Calibri" w:cstheme="minorBidi"/>
          <w:sz w:val="20"/>
          <w:szCs w:val="20"/>
          <w:lang w:eastAsia="zh-CN"/>
        </w:rPr>
      </w:pPr>
    </w:p>
    <w:p w14:paraId="1F7E81AE" w14:textId="77777777" w:rsidR="00542252" w:rsidRDefault="00542252" w:rsidP="0080235A">
      <w:pPr>
        <w:spacing w:after="60" w:line="276" w:lineRule="auto"/>
        <w:rPr>
          <w:rFonts w:ascii="Calibri" w:eastAsia="Calibri" w:hAnsi="Calibri" w:cstheme="minorBidi"/>
          <w:sz w:val="20"/>
          <w:szCs w:val="20"/>
          <w:lang w:eastAsia="zh-CN"/>
        </w:rPr>
      </w:pPr>
    </w:p>
    <w:p w14:paraId="5341BAB0" w14:textId="77777777" w:rsidR="00542252" w:rsidRDefault="00542252" w:rsidP="0080235A">
      <w:pPr>
        <w:spacing w:after="60" w:line="276" w:lineRule="auto"/>
        <w:rPr>
          <w:rFonts w:ascii="Calibri" w:eastAsia="Calibri" w:hAnsi="Calibri" w:cstheme="minorBidi"/>
          <w:sz w:val="20"/>
          <w:szCs w:val="20"/>
          <w:lang w:eastAsia="zh-CN"/>
        </w:rPr>
      </w:pPr>
    </w:p>
    <w:p w14:paraId="1BA3E0E9" w14:textId="77777777" w:rsidR="00542252" w:rsidRDefault="00542252" w:rsidP="0080235A">
      <w:pPr>
        <w:spacing w:after="60" w:line="276" w:lineRule="auto"/>
        <w:rPr>
          <w:rFonts w:ascii="Calibri" w:eastAsia="Calibri" w:hAnsi="Calibri" w:cstheme="minorBidi"/>
          <w:sz w:val="20"/>
          <w:szCs w:val="20"/>
          <w:lang w:eastAsia="zh-CN"/>
        </w:rPr>
      </w:pPr>
    </w:p>
    <w:p w14:paraId="78F7FE7E" w14:textId="77777777" w:rsidR="00542252" w:rsidRDefault="00542252" w:rsidP="0080235A">
      <w:pPr>
        <w:spacing w:after="60" w:line="276" w:lineRule="auto"/>
        <w:rPr>
          <w:rFonts w:ascii="Calibri" w:eastAsia="Calibri" w:hAnsi="Calibri" w:cstheme="minorBidi"/>
          <w:sz w:val="20"/>
          <w:szCs w:val="20"/>
          <w:lang w:eastAsia="zh-CN"/>
        </w:rPr>
      </w:pPr>
    </w:p>
    <w:p w14:paraId="5CEB1C49" w14:textId="77777777" w:rsidR="00542252" w:rsidRDefault="00542252" w:rsidP="0080235A">
      <w:pPr>
        <w:spacing w:after="60" w:line="276" w:lineRule="auto"/>
        <w:rPr>
          <w:rFonts w:ascii="Calibri" w:eastAsia="Calibri" w:hAnsi="Calibri" w:cstheme="minorBidi"/>
          <w:sz w:val="20"/>
          <w:szCs w:val="20"/>
          <w:lang w:eastAsia="zh-CN"/>
        </w:rPr>
      </w:pPr>
    </w:p>
    <w:p w14:paraId="42A907BE" w14:textId="77777777" w:rsidR="00542252" w:rsidRDefault="00542252" w:rsidP="0080235A">
      <w:pPr>
        <w:spacing w:after="60" w:line="276" w:lineRule="auto"/>
        <w:rPr>
          <w:rFonts w:ascii="Calibri" w:eastAsia="Calibri" w:hAnsi="Calibri" w:cstheme="minorBidi"/>
          <w:sz w:val="20"/>
          <w:szCs w:val="20"/>
          <w:lang w:eastAsia="zh-CN"/>
        </w:rPr>
      </w:pPr>
    </w:p>
    <w:p w14:paraId="699ADB17" w14:textId="77777777" w:rsidR="00542252" w:rsidRDefault="00542252" w:rsidP="0080235A">
      <w:pPr>
        <w:spacing w:after="60" w:line="276" w:lineRule="auto"/>
        <w:rPr>
          <w:rFonts w:ascii="Calibri" w:eastAsia="Calibri" w:hAnsi="Calibri" w:cstheme="minorBidi"/>
          <w:sz w:val="20"/>
          <w:szCs w:val="20"/>
          <w:lang w:eastAsia="zh-CN"/>
        </w:rPr>
      </w:pPr>
    </w:p>
    <w:p w14:paraId="74D3DDBD" w14:textId="77777777" w:rsidR="00542252" w:rsidRDefault="00542252" w:rsidP="0080235A">
      <w:pPr>
        <w:spacing w:after="60" w:line="276" w:lineRule="auto"/>
        <w:rPr>
          <w:rFonts w:ascii="Calibri" w:eastAsia="Calibri" w:hAnsi="Calibri" w:cstheme="minorBidi"/>
          <w:sz w:val="20"/>
          <w:szCs w:val="20"/>
          <w:lang w:eastAsia="zh-CN"/>
        </w:rPr>
      </w:pPr>
    </w:p>
    <w:p w14:paraId="7EEE9A6F" w14:textId="77777777" w:rsidR="00542252" w:rsidRDefault="00542252" w:rsidP="0080235A">
      <w:pPr>
        <w:spacing w:after="60" w:line="276" w:lineRule="auto"/>
        <w:rPr>
          <w:rFonts w:ascii="Calibri" w:eastAsia="Calibri" w:hAnsi="Calibri" w:cstheme="minorBidi"/>
          <w:sz w:val="20"/>
          <w:szCs w:val="20"/>
          <w:lang w:eastAsia="zh-CN"/>
        </w:rPr>
      </w:pPr>
    </w:p>
    <w:p w14:paraId="22A7A16B" w14:textId="77777777" w:rsidR="00542252" w:rsidRDefault="00542252" w:rsidP="0080235A">
      <w:pPr>
        <w:spacing w:after="60" w:line="276" w:lineRule="auto"/>
        <w:rPr>
          <w:rFonts w:ascii="Calibri" w:eastAsia="Calibri" w:hAnsi="Calibri" w:cstheme="minorBidi"/>
          <w:sz w:val="20"/>
          <w:szCs w:val="20"/>
          <w:lang w:eastAsia="zh-CN"/>
        </w:rPr>
      </w:pPr>
    </w:p>
    <w:p w14:paraId="13E83A8C" w14:textId="77777777" w:rsidR="00542252" w:rsidRDefault="00542252" w:rsidP="0080235A">
      <w:pPr>
        <w:spacing w:after="60" w:line="276" w:lineRule="auto"/>
        <w:rPr>
          <w:rFonts w:ascii="Calibri" w:eastAsia="Calibri" w:hAnsi="Calibri" w:cstheme="minorBidi"/>
          <w:sz w:val="20"/>
          <w:szCs w:val="20"/>
          <w:lang w:eastAsia="zh-CN"/>
        </w:rPr>
      </w:pPr>
    </w:p>
    <w:p w14:paraId="4F1ADAEF" w14:textId="77777777" w:rsidR="00542252" w:rsidRDefault="00542252" w:rsidP="0080235A">
      <w:pPr>
        <w:spacing w:after="60" w:line="276" w:lineRule="auto"/>
        <w:rPr>
          <w:rFonts w:ascii="Calibri" w:eastAsia="Calibri" w:hAnsi="Calibri" w:cstheme="minorBidi"/>
          <w:sz w:val="20"/>
          <w:szCs w:val="20"/>
          <w:lang w:eastAsia="zh-CN"/>
        </w:rPr>
      </w:pPr>
    </w:p>
    <w:p w14:paraId="544DE701" w14:textId="77777777" w:rsidR="00542252" w:rsidRDefault="00542252" w:rsidP="0080235A">
      <w:pPr>
        <w:spacing w:after="60" w:line="276" w:lineRule="auto"/>
        <w:rPr>
          <w:rFonts w:ascii="Calibri" w:eastAsia="Calibri" w:hAnsi="Calibri" w:cstheme="minorBidi"/>
          <w:sz w:val="20"/>
          <w:szCs w:val="20"/>
          <w:lang w:eastAsia="zh-CN"/>
        </w:rPr>
      </w:pPr>
    </w:p>
    <w:p w14:paraId="4BA3E595" w14:textId="77777777" w:rsidR="00542252" w:rsidRDefault="00542252" w:rsidP="0080235A">
      <w:pPr>
        <w:spacing w:after="60" w:line="276" w:lineRule="auto"/>
        <w:rPr>
          <w:rFonts w:ascii="Calibri" w:eastAsia="Calibri" w:hAnsi="Calibri" w:cstheme="minorBidi"/>
          <w:sz w:val="20"/>
          <w:szCs w:val="20"/>
          <w:lang w:eastAsia="zh-CN"/>
        </w:rPr>
      </w:pPr>
    </w:p>
    <w:p w14:paraId="69AB6542" w14:textId="77777777" w:rsidR="00542252" w:rsidRDefault="00542252" w:rsidP="0080235A">
      <w:pPr>
        <w:spacing w:after="60" w:line="276" w:lineRule="auto"/>
        <w:rPr>
          <w:rFonts w:ascii="Calibri" w:eastAsia="Calibri" w:hAnsi="Calibri" w:cstheme="minorBidi"/>
          <w:sz w:val="20"/>
          <w:szCs w:val="20"/>
          <w:lang w:eastAsia="zh-CN"/>
        </w:rPr>
      </w:pPr>
    </w:p>
    <w:p w14:paraId="6F5896E6" w14:textId="77777777" w:rsidR="00542252" w:rsidRDefault="00542252" w:rsidP="0080235A">
      <w:pPr>
        <w:spacing w:after="60" w:line="276" w:lineRule="auto"/>
        <w:rPr>
          <w:rFonts w:ascii="Calibri" w:eastAsia="Calibri" w:hAnsi="Calibri" w:cstheme="minorBidi"/>
          <w:sz w:val="20"/>
          <w:szCs w:val="20"/>
          <w:lang w:eastAsia="zh-CN"/>
        </w:rPr>
      </w:pPr>
    </w:p>
    <w:p w14:paraId="34A1F469" w14:textId="77777777" w:rsidR="00542252" w:rsidRDefault="00542252" w:rsidP="0080235A">
      <w:pPr>
        <w:spacing w:after="60" w:line="276" w:lineRule="auto"/>
        <w:rPr>
          <w:rFonts w:ascii="Calibri" w:eastAsia="Calibri" w:hAnsi="Calibri" w:cstheme="minorBidi"/>
          <w:sz w:val="20"/>
          <w:szCs w:val="20"/>
          <w:lang w:eastAsia="zh-CN"/>
        </w:rPr>
      </w:pPr>
    </w:p>
    <w:p w14:paraId="442A278D" w14:textId="77777777" w:rsidR="00542252" w:rsidRDefault="00542252" w:rsidP="0080235A">
      <w:pPr>
        <w:spacing w:after="60" w:line="276" w:lineRule="auto"/>
        <w:rPr>
          <w:rFonts w:ascii="Calibri" w:eastAsia="Calibri" w:hAnsi="Calibri" w:cstheme="minorBidi"/>
          <w:sz w:val="20"/>
          <w:szCs w:val="20"/>
          <w:lang w:eastAsia="zh-CN"/>
        </w:rPr>
      </w:pPr>
    </w:p>
    <w:p w14:paraId="203C2A09" w14:textId="77777777" w:rsidR="00542252" w:rsidRDefault="00542252" w:rsidP="0080235A">
      <w:pPr>
        <w:spacing w:after="60" w:line="276" w:lineRule="auto"/>
        <w:rPr>
          <w:rFonts w:ascii="Calibri" w:eastAsia="Calibri" w:hAnsi="Calibri" w:cstheme="minorBidi"/>
          <w:sz w:val="20"/>
          <w:szCs w:val="20"/>
          <w:lang w:eastAsia="zh-CN"/>
        </w:rPr>
      </w:pPr>
    </w:p>
    <w:p w14:paraId="3F255EA1" w14:textId="77777777" w:rsidR="00542252" w:rsidRDefault="00542252" w:rsidP="0080235A">
      <w:pPr>
        <w:spacing w:after="60" w:line="276" w:lineRule="auto"/>
        <w:rPr>
          <w:rFonts w:ascii="Calibri" w:eastAsia="Calibri" w:hAnsi="Calibri" w:cstheme="minorBidi"/>
          <w:sz w:val="20"/>
          <w:szCs w:val="20"/>
          <w:lang w:eastAsia="zh-CN"/>
        </w:rPr>
      </w:pPr>
    </w:p>
    <w:p w14:paraId="17AC2BA5" w14:textId="77777777" w:rsidR="00542252" w:rsidRDefault="00542252" w:rsidP="0080235A">
      <w:pPr>
        <w:spacing w:after="60" w:line="276" w:lineRule="auto"/>
        <w:rPr>
          <w:rFonts w:ascii="Calibri" w:eastAsia="Calibri" w:hAnsi="Calibri" w:cstheme="minorBidi"/>
          <w:sz w:val="20"/>
          <w:szCs w:val="20"/>
          <w:lang w:eastAsia="zh-CN"/>
        </w:rPr>
      </w:pPr>
    </w:p>
    <w:p w14:paraId="431314A9" w14:textId="77777777" w:rsidR="00542252" w:rsidRPr="0080235A" w:rsidRDefault="00542252" w:rsidP="0080235A">
      <w:pPr>
        <w:spacing w:after="60" w:line="276" w:lineRule="auto"/>
        <w:rPr>
          <w:rFonts w:ascii="Calibri" w:eastAsia="Calibri" w:hAnsi="Calibri" w:cstheme="minorBidi"/>
          <w:sz w:val="20"/>
          <w:szCs w:val="20"/>
          <w:lang w:eastAsia="zh-CN"/>
        </w:rPr>
      </w:pPr>
    </w:p>
    <w:p w14:paraId="7AB93C30" w14:textId="77777777" w:rsidR="0080235A" w:rsidRPr="0080235A" w:rsidRDefault="0080235A" w:rsidP="0080235A">
      <w:pPr>
        <w:spacing w:after="60" w:line="276" w:lineRule="auto"/>
        <w:rPr>
          <w:rFonts w:ascii="Calibri" w:eastAsia="Calibri" w:hAnsi="Calibri" w:cstheme="minorBidi"/>
          <w:sz w:val="20"/>
          <w:szCs w:val="20"/>
          <w:lang w:eastAsia="zh-CN"/>
        </w:rPr>
      </w:pPr>
    </w:p>
    <w:p w14:paraId="2F46E4B1" w14:textId="77777777" w:rsidR="0080235A" w:rsidRPr="0080235A" w:rsidRDefault="0080235A" w:rsidP="0080235A">
      <w:pPr>
        <w:spacing w:after="60" w:line="276" w:lineRule="auto"/>
        <w:rPr>
          <w:rFonts w:ascii="Calibri" w:eastAsia="Calibri" w:hAnsi="Calibri" w:cstheme="minorBidi"/>
          <w:sz w:val="20"/>
          <w:szCs w:val="20"/>
          <w:lang w:eastAsia="zh-CN"/>
        </w:rPr>
      </w:pPr>
    </w:p>
    <w:p w14:paraId="4DC01977" w14:textId="77777777" w:rsidR="0080235A" w:rsidRPr="0080235A" w:rsidRDefault="0080235A" w:rsidP="0080235A">
      <w:pPr>
        <w:spacing w:after="60" w:line="276" w:lineRule="auto"/>
        <w:rPr>
          <w:rFonts w:ascii="Calibri" w:eastAsia="Calibri" w:hAnsi="Calibri" w:cstheme="minorBidi"/>
          <w:sz w:val="20"/>
          <w:szCs w:val="20"/>
          <w:lang w:eastAsia="zh-CN"/>
        </w:rPr>
      </w:pPr>
    </w:p>
    <w:p w14:paraId="5D9DC8CA" w14:textId="44A97496" w:rsidR="0080235A" w:rsidRPr="0080235A" w:rsidRDefault="0080235A" w:rsidP="0080235A">
      <w:pPr>
        <w:spacing w:after="60" w:line="276" w:lineRule="auto"/>
        <w:jc w:val="both"/>
        <w:rPr>
          <w:rFonts w:ascii="Calibri" w:eastAsia="Calibri" w:hAnsi="Calibri" w:cstheme="minorBidi"/>
          <w:b/>
          <w:i/>
          <w:sz w:val="20"/>
          <w:szCs w:val="20"/>
          <w:lang w:eastAsia="zh-CN"/>
        </w:rPr>
      </w:pPr>
      <w:r w:rsidRPr="0080235A">
        <w:rPr>
          <w:rFonts w:ascii="Calibri" w:eastAsia="Calibri" w:hAnsi="Calibri" w:cstheme="minorBidi"/>
          <w:b/>
          <w:sz w:val="20"/>
          <w:szCs w:val="20"/>
          <w:lang w:eastAsia="zh-CN"/>
        </w:rPr>
        <w:t xml:space="preserve">Agreed by UNDP </w:t>
      </w:r>
      <w:r w:rsidR="00206238">
        <w:rPr>
          <w:rFonts w:ascii="Calibri" w:eastAsia="Calibri" w:hAnsi="Calibri" w:cstheme="minorBidi"/>
          <w:b/>
          <w:sz w:val="20"/>
          <w:szCs w:val="20"/>
          <w:lang w:eastAsia="zh-CN"/>
        </w:rPr>
        <w:t>Malawi</w:t>
      </w:r>
      <w:r w:rsidRPr="0080235A">
        <w:rPr>
          <w:rFonts w:ascii="Calibri" w:eastAsia="Calibri" w:hAnsi="Calibri" w:cstheme="minorBidi"/>
          <w:b/>
          <w:i/>
          <w:sz w:val="20"/>
          <w:szCs w:val="20"/>
          <w:lang w:eastAsia="zh-CN"/>
        </w:rPr>
        <w:t xml:space="preserve"> </w:t>
      </w:r>
    </w:p>
    <w:p w14:paraId="092CD011"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1736D81F"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2E0DDCBA"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64D99FA3"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0BCE28C7"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Signature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7EFF17BB"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1B3E5F0A"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42D0D115"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5FF1F349"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Date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600F1D7F"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3EEB7325"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69AD1C65"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3127333F"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47E5C896" w14:textId="77777777" w:rsidR="0080235A" w:rsidRPr="0080235A" w:rsidRDefault="0080235A" w:rsidP="0080235A">
      <w:pPr>
        <w:spacing w:after="120" w:line="264" w:lineRule="auto"/>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br w:type="page"/>
      </w:r>
    </w:p>
    <w:p w14:paraId="554CEE05"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03541342" w14:textId="77777777" w:rsidR="0080235A" w:rsidRDefault="0080235A" w:rsidP="0080235A">
      <w:pPr>
        <w:spacing w:after="60" w:line="276" w:lineRule="auto"/>
        <w:rPr>
          <w:rFonts w:ascii="Calibri" w:eastAsia="Calibri" w:hAnsi="Calibri" w:cstheme="minorBidi"/>
          <w:i/>
          <w:sz w:val="20"/>
          <w:szCs w:val="20"/>
          <w:lang w:eastAsia="zh-CN"/>
        </w:rPr>
      </w:pPr>
    </w:p>
    <w:p w14:paraId="4E0C6851" w14:textId="77777777" w:rsidR="00542252" w:rsidRDefault="00542252" w:rsidP="0080235A">
      <w:pPr>
        <w:spacing w:after="60" w:line="276" w:lineRule="auto"/>
        <w:rPr>
          <w:rFonts w:ascii="Calibri" w:eastAsia="Calibri" w:hAnsi="Calibri" w:cstheme="minorBidi"/>
          <w:i/>
          <w:sz w:val="20"/>
          <w:szCs w:val="20"/>
          <w:lang w:eastAsia="zh-CN"/>
        </w:rPr>
      </w:pPr>
    </w:p>
    <w:p w14:paraId="4D0ACBDC" w14:textId="77777777" w:rsidR="00542252" w:rsidRDefault="00542252" w:rsidP="0080235A">
      <w:pPr>
        <w:spacing w:after="60" w:line="276" w:lineRule="auto"/>
        <w:rPr>
          <w:rFonts w:ascii="Calibri" w:eastAsia="Calibri" w:hAnsi="Calibri" w:cstheme="minorBidi"/>
          <w:i/>
          <w:sz w:val="20"/>
          <w:szCs w:val="20"/>
          <w:lang w:eastAsia="zh-CN"/>
        </w:rPr>
      </w:pPr>
    </w:p>
    <w:p w14:paraId="323B87FF" w14:textId="77777777" w:rsidR="00542252" w:rsidRDefault="00542252" w:rsidP="0080235A">
      <w:pPr>
        <w:spacing w:after="60" w:line="276" w:lineRule="auto"/>
        <w:rPr>
          <w:rFonts w:ascii="Calibri" w:eastAsia="Calibri" w:hAnsi="Calibri" w:cstheme="minorBidi"/>
          <w:i/>
          <w:sz w:val="20"/>
          <w:szCs w:val="20"/>
          <w:lang w:eastAsia="zh-CN"/>
        </w:rPr>
      </w:pPr>
    </w:p>
    <w:p w14:paraId="30DD09A5" w14:textId="77777777" w:rsidR="00542252" w:rsidRDefault="00542252" w:rsidP="0080235A">
      <w:pPr>
        <w:spacing w:after="60" w:line="276" w:lineRule="auto"/>
        <w:rPr>
          <w:rFonts w:ascii="Calibri" w:eastAsia="Calibri" w:hAnsi="Calibri" w:cstheme="minorBidi"/>
          <w:i/>
          <w:sz w:val="20"/>
          <w:szCs w:val="20"/>
          <w:lang w:eastAsia="zh-CN"/>
        </w:rPr>
      </w:pPr>
    </w:p>
    <w:p w14:paraId="2AC7C7C6" w14:textId="77777777" w:rsidR="00542252" w:rsidRDefault="00542252" w:rsidP="0080235A">
      <w:pPr>
        <w:spacing w:after="60" w:line="276" w:lineRule="auto"/>
        <w:rPr>
          <w:rFonts w:ascii="Calibri" w:eastAsia="Calibri" w:hAnsi="Calibri" w:cstheme="minorBidi"/>
          <w:i/>
          <w:sz w:val="20"/>
          <w:szCs w:val="20"/>
          <w:lang w:eastAsia="zh-CN"/>
        </w:rPr>
      </w:pPr>
    </w:p>
    <w:p w14:paraId="4D47BFAF" w14:textId="77777777" w:rsidR="00542252" w:rsidRDefault="00542252" w:rsidP="0080235A">
      <w:pPr>
        <w:spacing w:after="60" w:line="276" w:lineRule="auto"/>
        <w:rPr>
          <w:rFonts w:ascii="Calibri" w:eastAsia="Calibri" w:hAnsi="Calibri" w:cstheme="minorBidi"/>
          <w:i/>
          <w:sz w:val="20"/>
          <w:szCs w:val="20"/>
          <w:lang w:eastAsia="zh-CN"/>
        </w:rPr>
      </w:pPr>
    </w:p>
    <w:p w14:paraId="549184B9" w14:textId="77777777" w:rsidR="00542252" w:rsidRDefault="00542252" w:rsidP="0080235A">
      <w:pPr>
        <w:spacing w:after="60" w:line="276" w:lineRule="auto"/>
        <w:rPr>
          <w:rFonts w:ascii="Calibri" w:eastAsia="Calibri" w:hAnsi="Calibri" w:cstheme="minorBidi"/>
          <w:i/>
          <w:sz w:val="20"/>
          <w:szCs w:val="20"/>
          <w:lang w:eastAsia="zh-CN"/>
        </w:rPr>
      </w:pPr>
    </w:p>
    <w:p w14:paraId="6D9D997A" w14:textId="77777777" w:rsidR="00542252" w:rsidRDefault="00542252" w:rsidP="0080235A">
      <w:pPr>
        <w:spacing w:after="60" w:line="276" w:lineRule="auto"/>
        <w:rPr>
          <w:rFonts w:ascii="Calibri" w:eastAsia="Calibri" w:hAnsi="Calibri" w:cstheme="minorBidi"/>
          <w:i/>
          <w:sz w:val="20"/>
          <w:szCs w:val="20"/>
          <w:lang w:eastAsia="zh-CN"/>
        </w:rPr>
      </w:pPr>
    </w:p>
    <w:p w14:paraId="5215C937" w14:textId="77777777" w:rsidR="00542252" w:rsidRDefault="00542252" w:rsidP="0080235A">
      <w:pPr>
        <w:spacing w:after="60" w:line="276" w:lineRule="auto"/>
        <w:rPr>
          <w:rFonts w:ascii="Calibri" w:eastAsia="Calibri" w:hAnsi="Calibri" w:cstheme="minorBidi"/>
          <w:i/>
          <w:sz w:val="20"/>
          <w:szCs w:val="20"/>
          <w:lang w:eastAsia="zh-CN"/>
        </w:rPr>
      </w:pPr>
    </w:p>
    <w:p w14:paraId="28D53267" w14:textId="77777777" w:rsidR="00542252" w:rsidRDefault="00542252" w:rsidP="0080235A">
      <w:pPr>
        <w:spacing w:after="60" w:line="276" w:lineRule="auto"/>
        <w:rPr>
          <w:rFonts w:ascii="Calibri" w:eastAsia="Calibri" w:hAnsi="Calibri" w:cstheme="minorBidi"/>
          <w:i/>
          <w:sz w:val="20"/>
          <w:szCs w:val="20"/>
          <w:lang w:eastAsia="zh-CN"/>
        </w:rPr>
      </w:pPr>
    </w:p>
    <w:p w14:paraId="15FB50B8" w14:textId="77777777" w:rsidR="00542252" w:rsidRDefault="00542252" w:rsidP="0080235A">
      <w:pPr>
        <w:spacing w:after="60" w:line="276" w:lineRule="auto"/>
        <w:rPr>
          <w:rFonts w:ascii="Calibri" w:eastAsia="Calibri" w:hAnsi="Calibri" w:cstheme="minorBidi"/>
          <w:i/>
          <w:sz w:val="20"/>
          <w:szCs w:val="20"/>
          <w:lang w:eastAsia="zh-CN"/>
        </w:rPr>
      </w:pPr>
    </w:p>
    <w:p w14:paraId="65545844" w14:textId="77777777" w:rsidR="00542252" w:rsidRDefault="00542252" w:rsidP="0080235A">
      <w:pPr>
        <w:spacing w:after="60" w:line="276" w:lineRule="auto"/>
        <w:rPr>
          <w:rFonts w:ascii="Calibri" w:eastAsia="Calibri" w:hAnsi="Calibri" w:cstheme="minorBidi"/>
          <w:i/>
          <w:sz w:val="20"/>
          <w:szCs w:val="20"/>
          <w:lang w:eastAsia="zh-CN"/>
        </w:rPr>
      </w:pPr>
    </w:p>
    <w:p w14:paraId="6FCB1619" w14:textId="77777777" w:rsidR="00542252" w:rsidRDefault="00542252" w:rsidP="0080235A">
      <w:pPr>
        <w:spacing w:after="60" w:line="276" w:lineRule="auto"/>
        <w:rPr>
          <w:rFonts w:ascii="Calibri" w:eastAsia="Calibri" w:hAnsi="Calibri" w:cstheme="minorBidi"/>
          <w:i/>
          <w:sz w:val="20"/>
          <w:szCs w:val="20"/>
          <w:lang w:eastAsia="zh-CN"/>
        </w:rPr>
      </w:pPr>
    </w:p>
    <w:p w14:paraId="5D1B9E6A" w14:textId="77777777" w:rsidR="00542252" w:rsidRDefault="00542252" w:rsidP="0080235A">
      <w:pPr>
        <w:spacing w:after="60" w:line="276" w:lineRule="auto"/>
        <w:rPr>
          <w:rFonts w:ascii="Calibri" w:eastAsia="Calibri" w:hAnsi="Calibri" w:cstheme="minorBidi"/>
          <w:i/>
          <w:sz w:val="20"/>
          <w:szCs w:val="20"/>
          <w:lang w:eastAsia="zh-CN"/>
        </w:rPr>
      </w:pPr>
    </w:p>
    <w:p w14:paraId="0799208D" w14:textId="77777777" w:rsidR="00542252" w:rsidRDefault="00542252" w:rsidP="0080235A">
      <w:pPr>
        <w:spacing w:after="60" w:line="276" w:lineRule="auto"/>
        <w:rPr>
          <w:rFonts w:ascii="Calibri" w:eastAsia="Calibri" w:hAnsi="Calibri" w:cstheme="minorBidi"/>
          <w:i/>
          <w:sz w:val="20"/>
          <w:szCs w:val="20"/>
          <w:lang w:eastAsia="zh-CN"/>
        </w:rPr>
      </w:pPr>
    </w:p>
    <w:p w14:paraId="1882851C" w14:textId="77777777" w:rsidR="00542252" w:rsidRDefault="00542252" w:rsidP="0080235A">
      <w:pPr>
        <w:spacing w:after="60" w:line="276" w:lineRule="auto"/>
        <w:rPr>
          <w:rFonts w:ascii="Calibri" w:eastAsia="Calibri" w:hAnsi="Calibri" w:cstheme="minorBidi"/>
          <w:i/>
          <w:sz w:val="20"/>
          <w:szCs w:val="20"/>
          <w:lang w:eastAsia="zh-CN"/>
        </w:rPr>
      </w:pPr>
    </w:p>
    <w:p w14:paraId="62394C60" w14:textId="77777777" w:rsidR="00542252" w:rsidRDefault="00542252" w:rsidP="0080235A">
      <w:pPr>
        <w:spacing w:after="60" w:line="276" w:lineRule="auto"/>
        <w:rPr>
          <w:rFonts w:ascii="Calibri" w:eastAsia="Calibri" w:hAnsi="Calibri" w:cstheme="minorBidi"/>
          <w:i/>
          <w:sz w:val="20"/>
          <w:szCs w:val="20"/>
          <w:lang w:eastAsia="zh-CN"/>
        </w:rPr>
      </w:pPr>
    </w:p>
    <w:p w14:paraId="4B33EA79" w14:textId="77777777" w:rsidR="00542252" w:rsidRDefault="00542252" w:rsidP="0080235A">
      <w:pPr>
        <w:spacing w:after="60" w:line="276" w:lineRule="auto"/>
        <w:rPr>
          <w:rFonts w:ascii="Calibri" w:eastAsia="Calibri" w:hAnsi="Calibri" w:cstheme="minorBidi"/>
          <w:i/>
          <w:sz w:val="20"/>
          <w:szCs w:val="20"/>
          <w:lang w:eastAsia="zh-CN"/>
        </w:rPr>
      </w:pPr>
    </w:p>
    <w:p w14:paraId="21B6F781" w14:textId="77777777" w:rsidR="00542252" w:rsidRDefault="00542252" w:rsidP="0080235A">
      <w:pPr>
        <w:spacing w:after="60" w:line="276" w:lineRule="auto"/>
        <w:rPr>
          <w:rFonts w:ascii="Calibri" w:eastAsia="Calibri" w:hAnsi="Calibri" w:cstheme="minorBidi"/>
          <w:i/>
          <w:sz w:val="20"/>
          <w:szCs w:val="20"/>
          <w:lang w:eastAsia="zh-CN"/>
        </w:rPr>
      </w:pPr>
    </w:p>
    <w:p w14:paraId="0341D7A6" w14:textId="77777777" w:rsidR="00542252" w:rsidRDefault="00542252" w:rsidP="0080235A">
      <w:pPr>
        <w:spacing w:after="60" w:line="276" w:lineRule="auto"/>
        <w:rPr>
          <w:rFonts w:ascii="Calibri" w:eastAsia="Calibri" w:hAnsi="Calibri" w:cstheme="minorBidi"/>
          <w:i/>
          <w:sz w:val="20"/>
          <w:szCs w:val="20"/>
          <w:lang w:eastAsia="zh-CN"/>
        </w:rPr>
      </w:pPr>
    </w:p>
    <w:p w14:paraId="0FFAAF3C" w14:textId="77777777" w:rsidR="00542252" w:rsidRDefault="00542252" w:rsidP="0080235A">
      <w:pPr>
        <w:spacing w:after="60" w:line="276" w:lineRule="auto"/>
        <w:rPr>
          <w:rFonts w:ascii="Calibri" w:eastAsia="Calibri" w:hAnsi="Calibri" w:cstheme="minorBidi"/>
          <w:i/>
          <w:sz w:val="20"/>
          <w:szCs w:val="20"/>
          <w:lang w:eastAsia="zh-CN"/>
        </w:rPr>
      </w:pPr>
    </w:p>
    <w:p w14:paraId="1F213F8F" w14:textId="77777777" w:rsidR="00542252" w:rsidRDefault="00542252" w:rsidP="0080235A">
      <w:pPr>
        <w:spacing w:after="60" w:line="276" w:lineRule="auto"/>
        <w:rPr>
          <w:rFonts w:ascii="Calibri" w:eastAsia="Calibri" w:hAnsi="Calibri" w:cstheme="minorBidi"/>
          <w:i/>
          <w:sz w:val="20"/>
          <w:szCs w:val="20"/>
          <w:lang w:eastAsia="zh-CN"/>
        </w:rPr>
      </w:pPr>
    </w:p>
    <w:p w14:paraId="59900240" w14:textId="77777777" w:rsidR="00542252" w:rsidRDefault="00542252" w:rsidP="0080235A">
      <w:pPr>
        <w:spacing w:after="60" w:line="276" w:lineRule="auto"/>
        <w:rPr>
          <w:rFonts w:ascii="Calibri" w:eastAsia="Calibri" w:hAnsi="Calibri" w:cstheme="minorBidi"/>
          <w:i/>
          <w:sz w:val="20"/>
          <w:szCs w:val="20"/>
          <w:lang w:eastAsia="zh-CN"/>
        </w:rPr>
      </w:pPr>
    </w:p>
    <w:p w14:paraId="04B33F06" w14:textId="77777777" w:rsidR="00542252" w:rsidRDefault="00542252" w:rsidP="0080235A">
      <w:pPr>
        <w:spacing w:after="60" w:line="276" w:lineRule="auto"/>
        <w:rPr>
          <w:rFonts w:ascii="Calibri" w:eastAsia="Calibri" w:hAnsi="Calibri" w:cstheme="minorBidi"/>
          <w:i/>
          <w:sz w:val="20"/>
          <w:szCs w:val="20"/>
          <w:lang w:eastAsia="zh-CN"/>
        </w:rPr>
      </w:pPr>
    </w:p>
    <w:p w14:paraId="6B8580A0" w14:textId="77777777" w:rsidR="00542252" w:rsidRDefault="00542252" w:rsidP="0080235A">
      <w:pPr>
        <w:spacing w:after="60" w:line="276" w:lineRule="auto"/>
        <w:rPr>
          <w:rFonts w:ascii="Calibri" w:eastAsia="Calibri" w:hAnsi="Calibri" w:cstheme="minorBidi"/>
          <w:i/>
          <w:sz w:val="20"/>
          <w:szCs w:val="20"/>
          <w:lang w:eastAsia="zh-CN"/>
        </w:rPr>
      </w:pPr>
    </w:p>
    <w:p w14:paraId="7BA463D8" w14:textId="77777777" w:rsidR="00542252" w:rsidRDefault="00542252" w:rsidP="0080235A">
      <w:pPr>
        <w:spacing w:after="60" w:line="276" w:lineRule="auto"/>
        <w:rPr>
          <w:rFonts w:ascii="Calibri" w:eastAsia="Calibri" w:hAnsi="Calibri" w:cstheme="minorBidi"/>
          <w:i/>
          <w:sz w:val="20"/>
          <w:szCs w:val="20"/>
          <w:lang w:eastAsia="zh-CN"/>
        </w:rPr>
      </w:pPr>
    </w:p>
    <w:p w14:paraId="6C97610F" w14:textId="77777777" w:rsidR="00542252" w:rsidRDefault="00542252" w:rsidP="0080235A">
      <w:pPr>
        <w:spacing w:after="60" w:line="276" w:lineRule="auto"/>
        <w:rPr>
          <w:rFonts w:ascii="Calibri" w:eastAsia="Calibri" w:hAnsi="Calibri" w:cstheme="minorBidi"/>
          <w:i/>
          <w:sz w:val="20"/>
          <w:szCs w:val="20"/>
          <w:lang w:eastAsia="zh-CN"/>
        </w:rPr>
      </w:pPr>
    </w:p>
    <w:p w14:paraId="06736594" w14:textId="77777777" w:rsidR="00542252" w:rsidRDefault="00542252" w:rsidP="0080235A">
      <w:pPr>
        <w:spacing w:after="60" w:line="276" w:lineRule="auto"/>
        <w:rPr>
          <w:rFonts w:ascii="Calibri" w:eastAsia="Calibri" w:hAnsi="Calibri" w:cstheme="minorBidi"/>
          <w:i/>
          <w:sz w:val="20"/>
          <w:szCs w:val="20"/>
          <w:lang w:eastAsia="zh-CN"/>
        </w:rPr>
      </w:pPr>
    </w:p>
    <w:p w14:paraId="140C8C40" w14:textId="77777777" w:rsidR="00542252" w:rsidRDefault="00542252" w:rsidP="0080235A">
      <w:pPr>
        <w:spacing w:after="60" w:line="276" w:lineRule="auto"/>
        <w:rPr>
          <w:rFonts w:ascii="Calibri" w:eastAsia="Calibri" w:hAnsi="Calibri" w:cstheme="minorBidi"/>
          <w:i/>
          <w:sz w:val="20"/>
          <w:szCs w:val="20"/>
          <w:lang w:eastAsia="zh-CN"/>
        </w:rPr>
      </w:pPr>
    </w:p>
    <w:p w14:paraId="406D308B" w14:textId="77777777" w:rsidR="00542252" w:rsidRDefault="00542252" w:rsidP="0080235A">
      <w:pPr>
        <w:spacing w:after="60" w:line="276" w:lineRule="auto"/>
        <w:rPr>
          <w:rFonts w:ascii="Calibri" w:eastAsia="Calibri" w:hAnsi="Calibri" w:cstheme="minorBidi"/>
          <w:i/>
          <w:sz w:val="20"/>
          <w:szCs w:val="20"/>
          <w:lang w:eastAsia="zh-CN"/>
        </w:rPr>
      </w:pPr>
    </w:p>
    <w:p w14:paraId="37EC0E4D" w14:textId="77777777" w:rsidR="00542252" w:rsidRDefault="00542252" w:rsidP="0080235A">
      <w:pPr>
        <w:spacing w:after="60" w:line="276" w:lineRule="auto"/>
        <w:rPr>
          <w:rFonts w:ascii="Calibri" w:eastAsia="Calibri" w:hAnsi="Calibri" w:cstheme="minorBidi"/>
          <w:i/>
          <w:sz w:val="20"/>
          <w:szCs w:val="20"/>
          <w:lang w:eastAsia="zh-CN"/>
        </w:rPr>
      </w:pPr>
    </w:p>
    <w:p w14:paraId="75ED7696" w14:textId="77777777" w:rsidR="00542252" w:rsidRDefault="00542252" w:rsidP="0080235A">
      <w:pPr>
        <w:spacing w:after="60" w:line="276" w:lineRule="auto"/>
        <w:rPr>
          <w:rFonts w:ascii="Calibri" w:eastAsia="Calibri" w:hAnsi="Calibri" w:cstheme="minorBidi"/>
          <w:i/>
          <w:sz w:val="20"/>
          <w:szCs w:val="20"/>
          <w:lang w:eastAsia="zh-CN"/>
        </w:rPr>
      </w:pPr>
    </w:p>
    <w:p w14:paraId="31EB57CC" w14:textId="77777777" w:rsidR="00542252" w:rsidRDefault="00542252" w:rsidP="0080235A">
      <w:pPr>
        <w:spacing w:after="60" w:line="276" w:lineRule="auto"/>
        <w:rPr>
          <w:rFonts w:ascii="Calibri" w:eastAsia="Calibri" w:hAnsi="Calibri" w:cstheme="minorBidi"/>
          <w:i/>
          <w:sz w:val="20"/>
          <w:szCs w:val="20"/>
          <w:lang w:eastAsia="zh-CN"/>
        </w:rPr>
      </w:pPr>
    </w:p>
    <w:p w14:paraId="2C93F7F7" w14:textId="77777777" w:rsidR="00542252" w:rsidRDefault="00542252" w:rsidP="0080235A">
      <w:pPr>
        <w:spacing w:after="60" w:line="276" w:lineRule="auto"/>
        <w:rPr>
          <w:rFonts w:ascii="Calibri" w:eastAsia="Calibri" w:hAnsi="Calibri" w:cstheme="minorBidi"/>
          <w:i/>
          <w:sz w:val="20"/>
          <w:szCs w:val="20"/>
          <w:lang w:eastAsia="zh-CN"/>
        </w:rPr>
      </w:pPr>
    </w:p>
    <w:p w14:paraId="439C83D1" w14:textId="77777777" w:rsidR="00542252" w:rsidRDefault="00542252" w:rsidP="0080235A">
      <w:pPr>
        <w:spacing w:after="60" w:line="276" w:lineRule="auto"/>
        <w:rPr>
          <w:rFonts w:ascii="Calibri" w:eastAsia="Calibri" w:hAnsi="Calibri" w:cstheme="minorBidi"/>
          <w:i/>
          <w:sz w:val="20"/>
          <w:szCs w:val="20"/>
          <w:lang w:eastAsia="zh-CN"/>
        </w:rPr>
      </w:pPr>
    </w:p>
    <w:p w14:paraId="6679AE88" w14:textId="77777777" w:rsidR="00542252" w:rsidRDefault="00542252" w:rsidP="0080235A">
      <w:pPr>
        <w:spacing w:after="60" w:line="276" w:lineRule="auto"/>
        <w:rPr>
          <w:rFonts w:ascii="Calibri" w:eastAsia="Calibri" w:hAnsi="Calibri" w:cstheme="minorBidi"/>
          <w:i/>
          <w:sz w:val="20"/>
          <w:szCs w:val="20"/>
          <w:lang w:eastAsia="zh-CN"/>
        </w:rPr>
      </w:pPr>
    </w:p>
    <w:p w14:paraId="65298DCA" w14:textId="77777777" w:rsidR="00542252" w:rsidRDefault="00542252" w:rsidP="0080235A">
      <w:pPr>
        <w:spacing w:after="60" w:line="276" w:lineRule="auto"/>
        <w:rPr>
          <w:rFonts w:ascii="Calibri" w:eastAsia="Calibri" w:hAnsi="Calibri" w:cstheme="minorBidi"/>
          <w:i/>
          <w:sz w:val="20"/>
          <w:szCs w:val="20"/>
          <w:lang w:eastAsia="zh-CN"/>
        </w:rPr>
      </w:pPr>
    </w:p>
    <w:p w14:paraId="06317E4A" w14:textId="77777777" w:rsidR="00542252" w:rsidRDefault="00542252" w:rsidP="0080235A">
      <w:pPr>
        <w:spacing w:after="60" w:line="276" w:lineRule="auto"/>
        <w:rPr>
          <w:rFonts w:ascii="Calibri" w:eastAsia="Calibri" w:hAnsi="Calibri" w:cstheme="minorBidi"/>
          <w:i/>
          <w:sz w:val="20"/>
          <w:szCs w:val="20"/>
          <w:lang w:eastAsia="zh-CN"/>
        </w:rPr>
      </w:pPr>
    </w:p>
    <w:p w14:paraId="33C692AF" w14:textId="77777777" w:rsidR="00542252" w:rsidRDefault="00542252" w:rsidP="0080235A">
      <w:pPr>
        <w:spacing w:after="60" w:line="276" w:lineRule="auto"/>
        <w:rPr>
          <w:rFonts w:ascii="Calibri" w:eastAsia="Calibri" w:hAnsi="Calibri" w:cstheme="minorBidi"/>
          <w:i/>
          <w:sz w:val="20"/>
          <w:szCs w:val="20"/>
          <w:lang w:eastAsia="zh-CN"/>
        </w:rPr>
      </w:pPr>
    </w:p>
    <w:p w14:paraId="63F60715" w14:textId="77777777" w:rsidR="00542252" w:rsidRPr="0080235A" w:rsidRDefault="00542252" w:rsidP="0080235A">
      <w:pPr>
        <w:spacing w:after="60" w:line="276" w:lineRule="auto"/>
        <w:rPr>
          <w:rFonts w:ascii="Calibri" w:eastAsia="Calibri" w:hAnsi="Calibri" w:cstheme="minorBidi"/>
          <w:i/>
          <w:sz w:val="20"/>
          <w:szCs w:val="20"/>
          <w:lang w:eastAsia="zh-CN"/>
        </w:rPr>
      </w:pPr>
    </w:p>
    <w:p w14:paraId="4B736B7F"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25EFBA89"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78D3EA9D" w14:textId="77777777" w:rsidR="0080235A" w:rsidRDefault="0080235A" w:rsidP="0080235A">
      <w:pPr>
        <w:spacing w:after="60" w:line="276" w:lineRule="auto"/>
        <w:rPr>
          <w:rFonts w:ascii="Calibri" w:eastAsia="Calibri" w:hAnsi="Calibri" w:cstheme="minorBidi"/>
          <w:i/>
          <w:sz w:val="20"/>
          <w:szCs w:val="20"/>
          <w:lang w:eastAsia="zh-CN"/>
        </w:rPr>
      </w:pPr>
    </w:p>
    <w:p w14:paraId="707AA3B7" w14:textId="77777777" w:rsidR="00542252" w:rsidRDefault="00542252" w:rsidP="0080235A">
      <w:pPr>
        <w:spacing w:after="60" w:line="276" w:lineRule="auto"/>
        <w:rPr>
          <w:rFonts w:ascii="Calibri" w:eastAsia="Calibri" w:hAnsi="Calibri" w:cstheme="minorBidi"/>
          <w:i/>
          <w:sz w:val="20"/>
          <w:szCs w:val="20"/>
          <w:lang w:eastAsia="zh-CN"/>
        </w:rPr>
      </w:pPr>
    </w:p>
    <w:p w14:paraId="2BE7A3AF" w14:textId="77777777" w:rsidR="00542252" w:rsidRPr="0080235A" w:rsidRDefault="00542252" w:rsidP="0080235A">
      <w:pPr>
        <w:spacing w:after="60" w:line="276" w:lineRule="auto"/>
        <w:rPr>
          <w:rFonts w:ascii="Calibri" w:eastAsia="Calibri" w:hAnsi="Calibri" w:cstheme="minorBidi"/>
          <w:i/>
          <w:sz w:val="20"/>
          <w:szCs w:val="20"/>
          <w:lang w:eastAsia="zh-CN"/>
        </w:rPr>
      </w:pPr>
    </w:p>
    <w:p w14:paraId="74DC88DC" w14:textId="77777777" w:rsidR="0080235A" w:rsidRPr="0080235A" w:rsidRDefault="0080235A" w:rsidP="0080235A">
      <w:pPr>
        <w:spacing w:after="60" w:line="276" w:lineRule="auto"/>
        <w:jc w:val="both"/>
        <w:rPr>
          <w:rFonts w:ascii="Calibri" w:eastAsia="Calibri" w:hAnsi="Calibri" w:cstheme="minorBidi"/>
          <w:b/>
          <w:i/>
          <w:sz w:val="20"/>
          <w:szCs w:val="20"/>
          <w:lang w:eastAsia="zh-CN"/>
        </w:rPr>
      </w:pPr>
      <w:r w:rsidRPr="0080235A">
        <w:rPr>
          <w:rFonts w:ascii="Calibri" w:eastAsia="Calibri" w:hAnsi="Calibri" w:cstheme="minorBidi"/>
          <w:b/>
          <w:sz w:val="20"/>
          <w:szCs w:val="20"/>
          <w:lang w:eastAsia="zh-CN"/>
        </w:rPr>
        <w:t>Agreed by UNDP China</w:t>
      </w:r>
      <w:r w:rsidRPr="0080235A">
        <w:rPr>
          <w:rFonts w:ascii="Calibri" w:eastAsia="Calibri" w:hAnsi="Calibri" w:cstheme="minorBidi"/>
          <w:b/>
          <w:i/>
          <w:sz w:val="20"/>
          <w:szCs w:val="20"/>
          <w:lang w:eastAsia="zh-CN"/>
        </w:rPr>
        <w:t xml:space="preserve"> </w:t>
      </w:r>
    </w:p>
    <w:p w14:paraId="4B7B5BA1"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56770521"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p>
    <w:p w14:paraId="2F0CB46E" w14:textId="77777777" w:rsidR="0080235A" w:rsidRPr="0080235A" w:rsidRDefault="0080235A" w:rsidP="0080235A">
      <w:pPr>
        <w:spacing w:after="60" w:line="276"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Signature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1572B9F4"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6D547EE2"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5D949B9C"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p>
    <w:p w14:paraId="2922A516" w14:textId="77777777" w:rsidR="0080235A" w:rsidRPr="0080235A" w:rsidRDefault="0080235A" w:rsidP="0080235A">
      <w:pPr>
        <w:spacing w:after="60" w:line="264" w:lineRule="auto"/>
        <w:jc w:val="both"/>
        <w:rPr>
          <w:rFonts w:ascii="Calibri" w:eastAsia="Calibri" w:hAnsi="Calibri" w:cstheme="minorBidi"/>
          <w:i/>
          <w:sz w:val="20"/>
          <w:szCs w:val="20"/>
          <w:lang w:eastAsia="zh-CN"/>
        </w:rPr>
      </w:pPr>
      <w:r w:rsidRPr="0080235A">
        <w:rPr>
          <w:rFonts w:ascii="Calibri" w:eastAsia="Calibri" w:hAnsi="Calibri" w:cstheme="minorBidi"/>
          <w:i/>
          <w:sz w:val="20"/>
          <w:szCs w:val="20"/>
          <w:lang w:eastAsia="zh-CN"/>
        </w:rPr>
        <w:t>Date</w:t>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r>
      <w:r w:rsidRPr="0080235A">
        <w:rPr>
          <w:rFonts w:ascii="Calibri" w:eastAsia="Calibri" w:hAnsi="Calibri" w:cstheme="minorBidi"/>
          <w:i/>
          <w:sz w:val="20"/>
          <w:szCs w:val="20"/>
          <w:lang w:eastAsia="zh-CN"/>
        </w:rPr>
        <w:tab/>
        <w:t>_________________________________________________</w:t>
      </w:r>
    </w:p>
    <w:p w14:paraId="312408AC"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4E6D737E"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57F48DC7"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5BEFDF70"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1C5BA4DB"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02D01EE2"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053D75DC"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21DF1D6B" w14:textId="77777777" w:rsidR="0080235A" w:rsidRPr="0080235A" w:rsidRDefault="0080235A" w:rsidP="0080235A">
      <w:pPr>
        <w:spacing w:after="60" w:line="276" w:lineRule="auto"/>
        <w:rPr>
          <w:rFonts w:ascii="Calibri" w:eastAsia="Calibri" w:hAnsi="Calibri" w:cstheme="minorBidi"/>
          <w:i/>
          <w:sz w:val="20"/>
          <w:szCs w:val="20"/>
          <w:lang w:eastAsia="zh-CN"/>
        </w:rPr>
      </w:pPr>
    </w:p>
    <w:p w14:paraId="0C4DF899" w14:textId="5754AC38" w:rsidR="0080235A" w:rsidRDefault="0080235A"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r w:rsidRPr="0080235A">
        <w:rPr>
          <w:rFonts w:ascii="Cambria" w:eastAsia="宋体" w:hAnsi="Cambria" w:cstheme="minorBidi"/>
          <w:b/>
          <w:bCs/>
          <w:color w:val="365F91"/>
          <w:sz w:val="28"/>
          <w:szCs w:val="28"/>
          <w:lang w:eastAsia="zh-CN"/>
        </w:rPr>
        <w:br w:type="page"/>
      </w:r>
    </w:p>
    <w:p w14:paraId="707F4251"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5D202425"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517900F"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63FE6983"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222AD2B"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75A17A5"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564A0AA7"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187904B"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8B76F19"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02E1AFA"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3CDBD43"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6E2A861"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0626097"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4920420B"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5927AE2"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0F81169B"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664CFE5D"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2C72F9F"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1E7AA794"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627B90CF"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396F504F"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7E68AAE1"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1070852F"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47B210E6"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153F2392" w14:textId="77777777" w:rsidR="00542252" w:rsidRDefault="00542252" w:rsidP="00D411E1">
      <w:pPr>
        <w:pBdr>
          <w:bottom w:val="single" w:sz="4" w:space="1" w:color="auto"/>
        </w:pBdr>
        <w:tabs>
          <w:tab w:val="left" w:pos="7725"/>
          <w:tab w:val="left" w:pos="7920"/>
        </w:tabs>
        <w:spacing w:after="200" w:line="276" w:lineRule="auto"/>
        <w:rPr>
          <w:rFonts w:ascii="Cambria" w:eastAsia="宋体" w:hAnsi="Cambria" w:cstheme="minorBidi"/>
          <w:b/>
          <w:bCs/>
          <w:color w:val="365F91"/>
          <w:sz w:val="28"/>
          <w:szCs w:val="28"/>
          <w:lang w:eastAsia="zh-CN"/>
        </w:rPr>
      </w:pPr>
    </w:p>
    <w:p w14:paraId="01625502" w14:textId="77777777" w:rsidR="00542252" w:rsidRPr="0080235A" w:rsidRDefault="00542252" w:rsidP="00D411E1">
      <w:pPr>
        <w:pBdr>
          <w:bottom w:val="single" w:sz="4" w:space="1" w:color="auto"/>
        </w:pBdr>
        <w:tabs>
          <w:tab w:val="left" w:pos="7725"/>
          <w:tab w:val="left" w:pos="7920"/>
        </w:tabs>
        <w:spacing w:after="200" w:line="276" w:lineRule="auto"/>
        <w:rPr>
          <w:rFonts w:asciiTheme="minorHAnsi" w:eastAsia="Calibri" w:hAnsiTheme="minorHAnsi"/>
          <w:sz w:val="20"/>
          <w:szCs w:val="20"/>
        </w:rPr>
      </w:pPr>
    </w:p>
    <w:p w14:paraId="4B9B11D0" w14:textId="77777777" w:rsidR="00342FEC"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lastRenderedPageBreak/>
        <w:t>Situation Analysis</w:t>
      </w:r>
      <w:r w:rsidRPr="00F458B0">
        <w:rPr>
          <w:rFonts w:asciiTheme="minorHAnsi" w:eastAsia="宋体" w:hAnsiTheme="minorHAnsi"/>
          <w:bCs/>
          <w:color w:val="365F91"/>
          <w:vertAlign w:val="superscript"/>
          <w:lang w:val="en-GB"/>
        </w:rPr>
        <w:t xml:space="preserve"> </w:t>
      </w:r>
      <w:r w:rsidRPr="00F458B0">
        <w:rPr>
          <w:rFonts w:asciiTheme="minorHAnsi" w:eastAsia="宋体" w:hAnsiTheme="minorHAnsi"/>
          <w:bCs/>
          <w:color w:val="365F91"/>
          <w:vertAlign w:val="superscript"/>
          <w:lang w:val="en-GB"/>
        </w:rPr>
        <w:footnoteReference w:id="1"/>
      </w:r>
      <w:r w:rsidRPr="00F458B0">
        <w:rPr>
          <w:rFonts w:asciiTheme="minorHAnsi" w:eastAsia="宋体" w:hAnsiTheme="minorHAnsi"/>
          <w:bCs/>
          <w:color w:val="365F91"/>
          <w:lang w:val="en-GB"/>
        </w:rPr>
        <w:t xml:space="preserve"> </w:t>
      </w:r>
      <w:r w:rsidRPr="00F458B0">
        <w:rPr>
          <w:rFonts w:asciiTheme="minorHAnsi" w:eastAsia="宋体" w:hAnsiTheme="minorHAnsi"/>
          <w:b/>
          <w:bCs/>
          <w:color w:val="365F91"/>
          <w:sz w:val="28"/>
          <w:szCs w:val="28"/>
        </w:rPr>
        <w:t xml:space="preserve"> </w:t>
      </w:r>
    </w:p>
    <w:p w14:paraId="17073F11" w14:textId="32A3560C" w:rsidR="004A0A68" w:rsidRPr="00F458B0" w:rsidRDefault="004A0A68" w:rsidP="004A0A68">
      <w:pPr>
        <w:jc w:val="both"/>
        <w:rPr>
          <w:rFonts w:asciiTheme="minorHAnsi" w:hAnsiTheme="minorHAnsi"/>
          <w:lang w:val="en-GB"/>
        </w:rPr>
      </w:pPr>
      <w:r w:rsidRPr="00F458B0">
        <w:rPr>
          <w:rFonts w:asciiTheme="minorHAnsi" w:hAnsiTheme="minorHAnsi"/>
          <w:lang w:val="en-GB"/>
        </w:rPr>
        <w:t>Malawi is prone to climate related disasters, especially droughts and floods, which have a considerable effect on its vulnerable population. Currently, 15 out of the country’s 28 districts are considered as disaster prone. Periodic droughts and floods have continued to affect Malawi regularly; between 1990 and 2006, Malawi experienced 33 weather-related disasters. The frequent occurrence and increasing severity of floods in Malawi have impacted much of the country’s population. Farmers have little ability to adapt to or recover from disasters, making them more vulnerable to future events.</w:t>
      </w:r>
    </w:p>
    <w:p w14:paraId="0C0B353D" w14:textId="77777777" w:rsidR="004A0A68" w:rsidRPr="00F458B0" w:rsidRDefault="004A0A68" w:rsidP="004A0A68">
      <w:pPr>
        <w:jc w:val="both"/>
        <w:rPr>
          <w:rFonts w:asciiTheme="minorHAnsi" w:hAnsiTheme="minorHAnsi"/>
          <w:lang w:val="en-GB"/>
        </w:rPr>
      </w:pPr>
    </w:p>
    <w:p w14:paraId="25061245" w14:textId="3F28D3F1" w:rsidR="004A0A68" w:rsidRPr="00F458B0" w:rsidRDefault="004A0A68" w:rsidP="004A0A68">
      <w:pPr>
        <w:jc w:val="both"/>
        <w:rPr>
          <w:rFonts w:asciiTheme="minorHAnsi" w:hAnsiTheme="minorHAnsi"/>
          <w:lang w:val="en-GB"/>
        </w:rPr>
      </w:pPr>
      <w:r w:rsidRPr="00F458B0">
        <w:rPr>
          <w:rFonts w:asciiTheme="minorHAnsi" w:hAnsiTheme="minorHAnsi"/>
          <w:lang w:val="en-GB"/>
        </w:rPr>
        <w:t>These disasters reduce crop growth and production (especially maize, which is Malawi’s main agricultural product), which often results in food deficiencies for the local population and are particularly devastating to the poor and vulnerable. In early 2013, for instance, Malawi received heavy rains, which lead to flooding in several districts, with the southern part of the country being the most affected. Houses collapsed and roads were rendered impassable, and livestock and crops were washed away. Throughout 2013, Malawi faced acute food shortages, which exacerbated the situation of the flood-affected communities. Humanitarian and development efforts have been undertaken to address these issues, but flooding (to varying levels of severity) recurs yearly.</w:t>
      </w:r>
    </w:p>
    <w:p w14:paraId="74F7A1E0" w14:textId="77777777" w:rsidR="004A0A68" w:rsidRPr="00F458B0" w:rsidRDefault="004A0A68" w:rsidP="004A0A68">
      <w:pPr>
        <w:jc w:val="both"/>
        <w:rPr>
          <w:rFonts w:asciiTheme="minorHAnsi" w:hAnsiTheme="minorHAnsi"/>
          <w:lang w:val="en-GB"/>
        </w:rPr>
      </w:pPr>
    </w:p>
    <w:p w14:paraId="5B0A1326" w14:textId="37E56330" w:rsidR="004A0A68" w:rsidRPr="00F458B0" w:rsidRDefault="009A4C35" w:rsidP="004A0A68">
      <w:pPr>
        <w:jc w:val="both"/>
        <w:rPr>
          <w:rFonts w:asciiTheme="minorHAnsi" w:hAnsiTheme="minorHAnsi"/>
          <w:lang w:val="en-GB"/>
        </w:rPr>
      </w:pPr>
      <w:r w:rsidRPr="00F458B0">
        <w:rPr>
          <w:rFonts w:asciiTheme="minorHAnsi" w:hAnsiTheme="minorHAnsi"/>
          <w:lang w:val="en-GB"/>
        </w:rPr>
        <w:t>The Malawi Department of Disaster Management Affairs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has set up a policy framework </w:t>
      </w:r>
      <w:r>
        <w:rPr>
          <w:rFonts w:asciiTheme="minorHAnsi" w:hAnsiTheme="minorHAnsi"/>
          <w:lang w:val="en-GB"/>
        </w:rPr>
        <w:t>for Disaster Risk Management</w:t>
      </w:r>
      <w:r w:rsidRPr="00F458B0">
        <w:rPr>
          <w:rFonts w:asciiTheme="minorHAnsi" w:hAnsiTheme="minorHAnsi"/>
          <w:lang w:val="en-GB"/>
        </w:rPr>
        <w:t xml:space="preserve"> </w:t>
      </w:r>
      <w:r>
        <w:rPr>
          <w:rFonts w:asciiTheme="minorHAnsi" w:hAnsiTheme="minorHAnsi"/>
          <w:lang w:val="en-GB"/>
        </w:rPr>
        <w:t>based on the</w:t>
      </w:r>
      <w:r w:rsidR="004A0A68" w:rsidRPr="00F458B0">
        <w:rPr>
          <w:rFonts w:asciiTheme="minorHAnsi" w:hAnsiTheme="minorHAnsi"/>
          <w:lang w:val="en-GB"/>
        </w:rPr>
        <w:t xml:space="preserve"> 1991 Act,</w:t>
      </w:r>
      <w:r w:rsidR="004A0A68" w:rsidRPr="00F458B0">
        <w:rPr>
          <w:rStyle w:val="FootnoteReference"/>
          <w:rFonts w:asciiTheme="minorHAnsi" w:hAnsiTheme="minorHAnsi"/>
          <w:lang w:val="en-GB"/>
        </w:rPr>
        <w:footnoteReference w:id="2"/>
      </w:r>
      <w:r w:rsidR="00A329DB">
        <w:rPr>
          <w:rFonts w:asciiTheme="minorHAnsi" w:hAnsiTheme="minorHAnsi"/>
          <w:lang w:val="en-GB"/>
        </w:rPr>
        <w:t xml:space="preserve"> and engaging in other policy </w:t>
      </w:r>
      <w:r w:rsidR="004A0A68" w:rsidRPr="00F458B0">
        <w:rPr>
          <w:rFonts w:asciiTheme="minorHAnsi" w:hAnsiTheme="minorHAnsi"/>
          <w:lang w:val="en-GB"/>
        </w:rPr>
        <w:t>related work to address these issues.</w:t>
      </w:r>
      <w:r w:rsidR="004A0A68" w:rsidRPr="00F458B0">
        <w:rPr>
          <w:rStyle w:val="FootnoteReference"/>
          <w:rFonts w:asciiTheme="minorHAnsi" w:hAnsiTheme="minorHAnsi"/>
          <w:lang w:val="en-GB"/>
        </w:rPr>
        <w:footnoteReference w:id="3"/>
      </w:r>
      <w:r w:rsidR="004A0A68" w:rsidRPr="00F458B0">
        <w:rPr>
          <w:rFonts w:asciiTheme="minorHAnsi" w:hAnsiTheme="minorHAnsi"/>
          <w:lang w:val="en-GB"/>
        </w:rPr>
        <w:t xml:space="preserve"> UNDP has assisted </w:t>
      </w:r>
      <w:proofErr w:type="spellStart"/>
      <w:r w:rsidR="004A0A68" w:rsidRPr="00F458B0">
        <w:rPr>
          <w:rFonts w:asciiTheme="minorHAnsi" w:hAnsiTheme="minorHAnsi"/>
          <w:lang w:val="en-GB"/>
        </w:rPr>
        <w:t>DoDMA</w:t>
      </w:r>
      <w:proofErr w:type="spellEnd"/>
      <w:r w:rsidR="004A0A68" w:rsidRPr="00F458B0">
        <w:rPr>
          <w:rFonts w:asciiTheme="minorHAnsi" w:hAnsiTheme="minorHAnsi"/>
          <w:lang w:val="en-GB"/>
        </w:rPr>
        <w:t xml:space="preserve"> in this regard, and continues to do so under the current DRM Support Programme within the 2012-2016 United Nations Development Assistance Framework (UNDAF). However, there is need for more efforts to support community based initiatives, both to minimize the existing vulnerabilities and build resilience, and also to inform local and national policy and planning processes. This has been substantiated through various evaluation reports.</w:t>
      </w:r>
    </w:p>
    <w:p w14:paraId="2C8D6D8D" w14:textId="77777777" w:rsidR="004A0A68" w:rsidRPr="00F458B0" w:rsidRDefault="004A0A68" w:rsidP="004A0A68">
      <w:pPr>
        <w:jc w:val="both"/>
        <w:rPr>
          <w:rFonts w:asciiTheme="minorHAnsi" w:hAnsiTheme="minorHAnsi"/>
          <w:lang w:val="en-GB"/>
        </w:rPr>
      </w:pPr>
    </w:p>
    <w:p w14:paraId="48B07E68" w14:textId="77777777" w:rsidR="004A0A68" w:rsidRPr="00F458B0" w:rsidRDefault="004A0A68" w:rsidP="004A0A68">
      <w:pPr>
        <w:jc w:val="both"/>
        <w:rPr>
          <w:rFonts w:asciiTheme="minorHAnsi" w:hAnsiTheme="minorHAnsi"/>
          <w:lang w:val="en-GB"/>
        </w:rPr>
      </w:pPr>
    </w:p>
    <w:p w14:paraId="35EE40DC" w14:textId="77777777" w:rsidR="00342FEC" w:rsidRPr="001A3D62" w:rsidRDefault="00342FEC" w:rsidP="00342FEC">
      <w:pPr>
        <w:spacing w:after="120"/>
        <w:rPr>
          <w:rFonts w:asciiTheme="minorHAnsi" w:eastAsia="Calibri" w:hAnsiTheme="minorHAnsi" w:cs="Arial"/>
          <w:sz w:val="22"/>
          <w:szCs w:val="22"/>
          <w:lang w:val="en-GB"/>
        </w:rPr>
      </w:pPr>
    </w:p>
    <w:p w14:paraId="103B130A" w14:textId="77777777" w:rsidR="00C76C0D"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t>Strategy</w:t>
      </w:r>
    </w:p>
    <w:p w14:paraId="45561550" w14:textId="1C5794A7" w:rsidR="00C76C0D" w:rsidRPr="00DC2371" w:rsidRDefault="00C76C0D" w:rsidP="00C76C0D">
      <w:pPr>
        <w:jc w:val="both"/>
        <w:rPr>
          <w:rFonts w:asciiTheme="minorHAnsi" w:hAnsiTheme="minorHAnsi"/>
          <w:lang w:val="en-GB"/>
        </w:rPr>
      </w:pPr>
      <w:r w:rsidRPr="00286113">
        <w:rPr>
          <w:rFonts w:asciiTheme="minorHAnsi" w:hAnsiTheme="minorHAnsi"/>
          <w:lang w:val="en-GB"/>
        </w:rPr>
        <w:t xml:space="preserve">As the </w:t>
      </w:r>
      <w:proofErr w:type="spellStart"/>
      <w:r w:rsidRPr="00286113">
        <w:rPr>
          <w:rFonts w:asciiTheme="minorHAnsi" w:hAnsiTheme="minorHAnsi"/>
          <w:lang w:val="en-GB"/>
        </w:rPr>
        <w:t>GoM</w:t>
      </w:r>
      <w:proofErr w:type="spellEnd"/>
      <w:r w:rsidRPr="00286113">
        <w:rPr>
          <w:rFonts w:asciiTheme="minorHAnsi" w:hAnsiTheme="minorHAnsi"/>
          <w:lang w:val="en-GB"/>
        </w:rPr>
        <w:t xml:space="preserve"> prioritises disaster management and risk reduction, there is a clear opportunity for a South-South cooperation project undertaken by Malawi, China, and UNDP. At the request of the </w:t>
      </w:r>
      <w:proofErr w:type="spellStart"/>
      <w:r w:rsidRPr="00286113">
        <w:rPr>
          <w:rFonts w:asciiTheme="minorHAnsi" w:hAnsiTheme="minorHAnsi"/>
          <w:lang w:val="en-GB"/>
        </w:rPr>
        <w:t>GoM</w:t>
      </w:r>
      <w:proofErr w:type="spellEnd"/>
      <w:r w:rsidRPr="00286113">
        <w:rPr>
          <w:rFonts w:asciiTheme="minorHAnsi" w:hAnsiTheme="minorHAnsi"/>
          <w:lang w:val="en-GB"/>
        </w:rPr>
        <w:t>, UNDP has decided to engage deeply in the disaster risk management sector in an effort to help reduce the food deficiencies and other neg</w:t>
      </w:r>
      <w:r w:rsidRPr="00DC2371">
        <w:rPr>
          <w:rFonts w:asciiTheme="minorHAnsi" w:hAnsiTheme="minorHAnsi"/>
          <w:lang w:val="en-GB"/>
        </w:rPr>
        <w:t xml:space="preserve">ative impacts resulting from recurring natural disasters in Malawi through the creation of a dedicated project within the UNDP DRM Support Programme in collaboration with the </w:t>
      </w:r>
      <w:proofErr w:type="spellStart"/>
      <w:r w:rsidRPr="00DC2371">
        <w:rPr>
          <w:rFonts w:asciiTheme="minorHAnsi" w:hAnsiTheme="minorHAnsi"/>
          <w:lang w:val="en-GB"/>
        </w:rPr>
        <w:t>GoC</w:t>
      </w:r>
      <w:proofErr w:type="spellEnd"/>
      <w:r w:rsidRPr="00DC2371">
        <w:rPr>
          <w:rFonts w:asciiTheme="minorHAnsi" w:hAnsiTheme="minorHAnsi"/>
          <w:lang w:val="en-GB"/>
        </w:rPr>
        <w:t>.</w:t>
      </w:r>
    </w:p>
    <w:p w14:paraId="127C7E20" w14:textId="77777777" w:rsidR="00C76C0D" w:rsidRPr="001A3D62" w:rsidRDefault="00C76C0D" w:rsidP="00342FEC">
      <w:pPr>
        <w:spacing w:after="120"/>
        <w:rPr>
          <w:rFonts w:asciiTheme="minorHAnsi" w:eastAsia="Calibri" w:hAnsiTheme="minorHAnsi" w:cs="Arial"/>
          <w:b/>
          <w:u w:val="single"/>
        </w:rPr>
      </w:pPr>
    </w:p>
    <w:p w14:paraId="4CFF3FDB" w14:textId="77777777" w:rsidR="00342FEC" w:rsidRPr="001A3D62" w:rsidRDefault="00342FEC" w:rsidP="00342FEC">
      <w:pPr>
        <w:spacing w:after="120"/>
        <w:rPr>
          <w:rFonts w:asciiTheme="minorHAnsi" w:eastAsia="Calibri" w:hAnsiTheme="minorHAnsi" w:cs="Arial"/>
          <w:b/>
          <w:u w:val="single"/>
        </w:rPr>
      </w:pPr>
      <w:r w:rsidRPr="001A3D62">
        <w:rPr>
          <w:rFonts w:asciiTheme="minorHAnsi" w:eastAsia="Calibri" w:hAnsiTheme="minorHAnsi" w:cs="Arial"/>
          <w:b/>
          <w:u w:val="single"/>
        </w:rPr>
        <w:t>Goal</w:t>
      </w:r>
    </w:p>
    <w:p w14:paraId="7741912B" w14:textId="32EE0287" w:rsidR="00D411E1" w:rsidRPr="001A3D62" w:rsidRDefault="009A4C35" w:rsidP="00854D88">
      <w:pPr>
        <w:spacing w:after="120"/>
        <w:jc w:val="both"/>
        <w:rPr>
          <w:rFonts w:asciiTheme="minorHAnsi" w:eastAsia="Calibri" w:hAnsiTheme="minorHAnsi" w:cs="Arial"/>
        </w:rPr>
      </w:pPr>
      <w:r w:rsidRPr="001A3D62">
        <w:rPr>
          <w:rFonts w:asciiTheme="minorHAnsi" w:eastAsia="Calibri" w:hAnsiTheme="minorHAnsi" w:cs="Arial"/>
        </w:rPr>
        <w:t xml:space="preserve">The goal of this project is to </w:t>
      </w:r>
      <w:r>
        <w:rPr>
          <w:rFonts w:asciiTheme="minorHAnsi" w:eastAsia="Calibri" w:hAnsiTheme="minorHAnsi" w:cs="Arial"/>
        </w:rPr>
        <w:t xml:space="preserve">increase community resilience to flooding </w:t>
      </w:r>
      <w:r w:rsidRPr="001A3D62">
        <w:rPr>
          <w:rFonts w:asciiTheme="minorHAnsi" w:eastAsia="Calibri" w:hAnsiTheme="minorHAnsi" w:cs="Arial"/>
        </w:rPr>
        <w:t>in disaster-prone rural Malawi.</w:t>
      </w:r>
      <w:r>
        <w:rPr>
          <w:rFonts w:asciiTheme="minorHAnsi" w:eastAsia="Calibri" w:hAnsiTheme="minorHAnsi" w:cs="Arial"/>
        </w:rPr>
        <w:t xml:space="preserve"> </w:t>
      </w:r>
      <w:r w:rsidR="001053EA" w:rsidRPr="001A3D62">
        <w:rPr>
          <w:rFonts w:asciiTheme="minorHAnsi" w:eastAsia="Calibri" w:hAnsiTheme="minorHAnsi" w:cs="Arial"/>
        </w:rPr>
        <w:t>The project will have the objective of introducing rural communities to technically feasible, locally available, and easily implementable environmentally and socially sustainable disaster risk management solutions,</w:t>
      </w:r>
      <w:r>
        <w:rPr>
          <w:rFonts w:asciiTheme="minorHAnsi" w:eastAsia="Calibri" w:hAnsiTheme="minorHAnsi" w:cs="Arial"/>
        </w:rPr>
        <w:t xml:space="preserve"> which in turn would also affect positively food security, livelihoods and local </w:t>
      </w:r>
      <w:r>
        <w:rPr>
          <w:rFonts w:asciiTheme="minorHAnsi" w:eastAsia="Calibri" w:hAnsiTheme="minorHAnsi" w:cs="Arial"/>
        </w:rPr>
        <w:lastRenderedPageBreak/>
        <w:t>economic activities</w:t>
      </w:r>
      <w:r w:rsidRPr="001A3D62">
        <w:rPr>
          <w:rFonts w:asciiTheme="minorHAnsi" w:eastAsia="Calibri" w:hAnsiTheme="minorHAnsi" w:cs="Arial"/>
        </w:rPr>
        <w:t xml:space="preserve"> in Malawi resulting from periodic and recurrent flooding. </w:t>
      </w:r>
      <w:r w:rsidR="00A329DB">
        <w:rPr>
          <w:rFonts w:asciiTheme="minorHAnsi" w:eastAsia="Calibri" w:hAnsiTheme="minorHAnsi" w:cs="Arial"/>
        </w:rPr>
        <w:t>The project will pilot</w:t>
      </w:r>
      <w:r w:rsidR="001053EA" w:rsidRPr="001A3D62">
        <w:rPr>
          <w:rFonts w:asciiTheme="minorHAnsi" w:eastAsia="Calibri" w:hAnsiTheme="minorHAnsi" w:cs="Arial"/>
        </w:rPr>
        <w:t xml:space="preserve"> small-scale disaster risk management solutions in several different communities in rural Malawi, with a view that natural disaster management should be combined with agricultural development.</w:t>
      </w:r>
    </w:p>
    <w:p w14:paraId="296B0BF1" w14:textId="77777777" w:rsidR="00C76C0D" w:rsidRPr="001A3D62" w:rsidRDefault="00C76C0D" w:rsidP="00D411E1">
      <w:pPr>
        <w:spacing w:after="120"/>
        <w:jc w:val="both"/>
        <w:rPr>
          <w:rFonts w:asciiTheme="minorHAnsi" w:eastAsia="Calibri" w:hAnsiTheme="minorHAnsi" w:cs="Arial"/>
        </w:rPr>
      </w:pPr>
    </w:p>
    <w:p w14:paraId="0AB5F6FE" w14:textId="77777777" w:rsidR="00D411E1" w:rsidRPr="001A3D62" w:rsidRDefault="00D411E1" w:rsidP="00D411E1">
      <w:pPr>
        <w:spacing w:after="200" w:line="276" w:lineRule="auto"/>
        <w:jc w:val="both"/>
        <w:rPr>
          <w:rFonts w:asciiTheme="minorHAnsi" w:eastAsia="Calibri" w:hAnsiTheme="minorHAnsi"/>
          <w:b/>
          <w:u w:val="single"/>
          <w:lang w:val="en-GB"/>
        </w:rPr>
      </w:pPr>
      <w:r w:rsidRPr="001A3D62">
        <w:rPr>
          <w:rFonts w:asciiTheme="minorHAnsi" w:eastAsia="Calibri" w:hAnsiTheme="minorHAnsi"/>
          <w:b/>
          <w:u w:val="single"/>
          <w:lang w:val="en-GB"/>
        </w:rPr>
        <w:t>Rationale</w:t>
      </w:r>
    </w:p>
    <w:p w14:paraId="01D12AF8" w14:textId="6FE3C058" w:rsidR="001053EA" w:rsidRPr="001A3D62" w:rsidRDefault="001053EA" w:rsidP="001053EA">
      <w:pPr>
        <w:spacing w:after="120"/>
        <w:jc w:val="both"/>
        <w:rPr>
          <w:rFonts w:asciiTheme="minorHAnsi" w:eastAsia="Calibri" w:hAnsiTheme="minorHAnsi" w:cs="Arial"/>
        </w:rPr>
      </w:pPr>
      <w:r w:rsidRPr="001A3D62">
        <w:rPr>
          <w:rFonts w:asciiTheme="minorHAnsi" w:eastAsia="Calibri" w:hAnsiTheme="minorHAnsi" w:cs="Arial"/>
        </w:rPr>
        <w:t>The rationale behind UNDP</w:t>
      </w:r>
      <w:r w:rsidR="001D53F0">
        <w:rPr>
          <w:rFonts w:asciiTheme="minorHAnsi" w:eastAsia="Calibri" w:hAnsiTheme="minorHAnsi" w:cs="Arial"/>
        </w:rPr>
        <w:t xml:space="preserve">’s support to Malawi’ DRM policy is based on UNDP’s longstanding experience in helping developing countries design disaster risk management </w:t>
      </w:r>
      <w:proofErr w:type="spellStart"/>
      <w:r w:rsidR="001D53F0">
        <w:rPr>
          <w:rFonts w:asciiTheme="minorHAnsi" w:eastAsia="Calibri" w:hAnsiTheme="minorHAnsi" w:cs="Arial"/>
        </w:rPr>
        <w:t>programme</w:t>
      </w:r>
      <w:proofErr w:type="spellEnd"/>
      <w:r w:rsidR="001D53F0">
        <w:rPr>
          <w:rFonts w:asciiTheme="minorHAnsi" w:eastAsia="Calibri" w:hAnsiTheme="minorHAnsi" w:cs="Arial"/>
        </w:rPr>
        <w:t xml:space="preserve"> and early recovery activities in the wake of natural disasters. The rationale for UNDP </w:t>
      </w:r>
      <w:r w:rsidR="001D53F0" w:rsidRPr="001A3D62">
        <w:rPr>
          <w:rFonts w:asciiTheme="minorHAnsi" w:eastAsia="Calibri" w:hAnsiTheme="minorHAnsi" w:cs="Arial"/>
        </w:rPr>
        <w:t>and</w:t>
      </w:r>
      <w:r w:rsidRPr="001A3D62">
        <w:rPr>
          <w:rFonts w:asciiTheme="minorHAnsi" w:eastAsia="Calibri" w:hAnsiTheme="minorHAnsi" w:cs="Arial"/>
        </w:rPr>
        <w:t xml:space="preserve"> China working together with Africa is China’s growing importance in global development, combined with its own unique history of poverty reduction. Non-traditional development actors have already had a profound impact on global development issues and achievement of the Millennium Development Goals (MDGs). China, as the world’s second largest economy in absolute terms, is the single most important non-traditional development actor, and if the current trends continue, China’s role will only become more important. In playing this role, China will continue to draw on its own unique experiences of development, through which over 550 million people were lifted out of poverty within only three decades. </w:t>
      </w:r>
    </w:p>
    <w:p w14:paraId="506A2484" w14:textId="16F44255" w:rsidR="00D411E1" w:rsidRPr="001A3D62" w:rsidRDefault="001053EA" w:rsidP="001053EA">
      <w:pPr>
        <w:spacing w:after="120"/>
        <w:jc w:val="both"/>
        <w:rPr>
          <w:rFonts w:asciiTheme="minorHAnsi" w:eastAsia="Calibri" w:hAnsiTheme="minorHAnsi" w:cs="Arial"/>
        </w:rPr>
      </w:pPr>
      <w:r w:rsidRPr="001A3D62">
        <w:rPr>
          <w:rFonts w:asciiTheme="minorHAnsi" w:eastAsia="Calibri" w:hAnsiTheme="minorHAnsi" w:cs="Arial"/>
        </w:rPr>
        <w:t xml:space="preserve">UNDP’s role will encompass drawing on its in-depth global and national expertise on disaster risk management, its experience </w:t>
      </w:r>
      <w:r w:rsidR="00396862">
        <w:rPr>
          <w:rFonts w:asciiTheme="minorHAnsi" w:eastAsia="Calibri" w:hAnsiTheme="minorHAnsi" w:cs="Arial"/>
        </w:rPr>
        <w:t xml:space="preserve">in South-South cooperation, </w:t>
      </w:r>
      <w:proofErr w:type="spellStart"/>
      <w:proofErr w:type="gramStart"/>
      <w:r w:rsidR="00396862">
        <w:rPr>
          <w:rFonts w:asciiTheme="minorHAnsi" w:eastAsia="Calibri" w:hAnsiTheme="minorHAnsi" w:cs="Arial"/>
        </w:rPr>
        <w:t>its</w:t>
      </w:r>
      <w:proofErr w:type="spellEnd"/>
      <w:proofErr w:type="gramEnd"/>
      <w:r w:rsidR="00396862">
        <w:rPr>
          <w:rFonts w:asciiTheme="minorHAnsi" w:eastAsia="Calibri" w:hAnsiTheme="minorHAnsi" w:cs="Arial"/>
        </w:rPr>
        <w:t xml:space="preserve"> </w:t>
      </w:r>
      <w:r w:rsidRPr="001A3D62">
        <w:rPr>
          <w:rFonts w:asciiTheme="minorHAnsi" w:eastAsia="Calibri" w:hAnsiTheme="minorHAnsi" w:cs="Arial"/>
        </w:rPr>
        <w:t xml:space="preserve">on the ground presence and expertise in Malawi, and its experience of managing </w:t>
      </w:r>
      <w:proofErr w:type="spellStart"/>
      <w:r w:rsidRPr="001A3D62">
        <w:rPr>
          <w:rFonts w:asciiTheme="minorHAnsi" w:eastAsia="Calibri" w:hAnsiTheme="minorHAnsi" w:cs="Arial"/>
        </w:rPr>
        <w:t>programmes</w:t>
      </w:r>
      <w:proofErr w:type="spellEnd"/>
      <w:r w:rsidRPr="001A3D62">
        <w:rPr>
          <w:rFonts w:asciiTheme="minorHAnsi" w:eastAsia="Calibri" w:hAnsiTheme="minorHAnsi" w:cs="Arial"/>
        </w:rPr>
        <w:t xml:space="preserve"> with local partners through calls for proposals.</w:t>
      </w:r>
    </w:p>
    <w:p w14:paraId="1307AD2E" w14:textId="77777777" w:rsidR="001053EA" w:rsidRPr="00F458B0" w:rsidRDefault="001053EA" w:rsidP="001053EA">
      <w:pPr>
        <w:spacing w:after="120"/>
        <w:jc w:val="both"/>
        <w:rPr>
          <w:rFonts w:asciiTheme="minorHAnsi" w:eastAsia="Calibri" w:hAnsiTheme="minorHAnsi" w:cs="Arial"/>
          <w:sz w:val="22"/>
          <w:szCs w:val="22"/>
        </w:rPr>
      </w:pPr>
    </w:p>
    <w:p w14:paraId="0B5F0F23" w14:textId="034EBD1D" w:rsidR="001053EA" w:rsidRPr="002C4EAC" w:rsidRDefault="00C76C0D" w:rsidP="002C4EAC">
      <w:pPr>
        <w:spacing w:after="200" w:line="276" w:lineRule="auto"/>
        <w:jc w:val="both"/>
        <w:rPr>
          <w:rFonts w:asciiTheme="minorHAnsi" w:eastAsia="Calibri" w:hAnsiTheme="minorHAnsi"/>
          <w:b/>
          <w:sz w:val="22"/>
          <w:szCs w:val="22"/>
          <w:u w:val="single"/>
          <w:lang w:val="en-GB"/>
        </w:rPr>
      </w:pPr>
      <w:r w:rsidRPr="00F458B0">
        <w:rPr>
          <w:rFonts w:asciiTheme="minorHAnsi" w:eastAsia="Calibri" w:hAnsiTheme="minorHAnsi"/>
          <w:b/>
          <w:sz w:val="22"/>
          <w:szCs w:val="22"/>
          <w:u w:val="single"/>
          <w:lang w:val="en-GB"/>
        </w:rPr>
        <w:t>Strategy</w:t>
      </w:r>
    </w:p>
    <w:p w14:paraId="58D455AE" w14:textId="66EE84CF" w:rsidR="001053EA" w:rsidRPr="00F458B0" w:rsidRDefault="001053EA" w:rsidP="0035343F">
      <w:pPr>
        <w:pStyle w:val="ListParagraph"/>
        <w:numPr>
          <w:ilvl w:val="0"/>
          <w:numId w:val="20"/>
        </w:numPr>
        <w:ind w:hanging="720"/>
        <w:jc w:val="both"/>
        <w:rPr>
          <w:rFonts w:asciiTheme="minorHAnsi" w:hAnsiTheme="minorHAnsi"/>
          <w:b/>
          <w:lang w:val="en-GB"/>
        </w:rPr>
      </w:pPr>
      <w:r w:rsidRPr="00F458B0">
        <w:rPr>
          <w:rFonts w:asciiTheme="minorHAnsi" w:hAnsiTheme="minorHAnsi"/>
          <w:b/>
          <w:lang w:val="en-GB"/>
        </w:rPr>
        <w:t xml:space="preserve">Integration within </w:t>
      </w:r>
      <w:r w:rsidR="00C45A66" w:rsidRPr="00F458B0">
        <w:rPr>
          <w:rFonts w:asciiTheme="minorHAnsi" w:hAnsiTheme="minorHAnsi"/>
          <w:b/>
          <w:lang w:val="en-GB"/>
        </w:rPr>
        <w:t>pre-existing</w:t>
      </w:r>
      <w:r w:rsidRPr="00F458B0">
        <w:rPr>
          <w:rFonts w:asciiTheme="minorHAnsi" w:hAnsiTheme="minorHAnsi"/>
          <w:b/>
          <w:lang w:val="en-GB"/>
        </w:rPr>
        <w:t xml:space="preserve"> </w:t>
      </w:r>
      <w:proofErr w:type="spellStart"/>
      <w:r w:rsidRPr="00F458B0">
        <w:rPr>
          <w:rFonts w:asciiTheme="minorHAnsi" w:hAnsiTheme="minorHAnsi"/>
          <w:b/>
          <w:lang w:val="en-GB"/>
        </w:rPr>
        <w:t>GoM’s</w:t>
      </w:r>
      <w:proofErr w:type="spellEnd"/>
      <w:r w:rsidRPr="00F458B0">
        <w:rPr>
          <w:rFonts w:asciiTheme="minorHAnsi" w:hAnsiTheme="minorHAnsi"/>
          <w:b/>
          <w:lang w:val="en-GB"/>
        </w:rPr>
        <w:t xml:space="preserve"> disaster risk reduction policy</w:t>
      </w:r>
    </w:p>
    <w:p w14:paraId="64E7D53E" w14:textId="77777777" w:rsidR="001053EA" w:rsidRPr="00F458B0" w:rsidRDefault="001053EA" w:rsidP="001053EA">
      <w:pPr>
        <w:pStyle w:val="ListParagraph"/>
        <w:jc w:val="both"/>
        <w:rPr>
          <w:rFonts w:asciiTheme="minorHAnsi" w:hAnsiTheme="minorHAnsi"/>
          <w:b/>
          <w:lang w:val="en-GB"/>
        </w:rPr>
      </w:pPr>
    </w:p>
    <w:p w14:paraId="2CEC8DFB" w14:textId="000D6896" w:rsidR="001053EA" w:rsidRPr="00F458B0" w:rsidRDefault="001053EA" w:rsidP="001053EA">
      <w:pPr>
        <w:jc w:val="both"/>
        <w:rPr>
          <w:rFonts w:asciiTheme="minorHAnsi" w:hAnsiTheme="minorHAnsi"/>
          <w:lang w:val="en-GB"/>
        </w:rPr>
      </w:pPr>
      <w:r w:rsidRPr="00F458B0">
        <w:rPr>
          <w:rFonts w:asciiTheme="minorHAnsi" w:hAnsiTheme="minorHAnsi"/>
          <w:color w:val="000000"/>
          <w:lang w:val="en-GB"/>
        </w:rPr>
        <w:t>To achieve this, the</w:t>
      </w:r>
      <w:r w:rsidRPr="00F458B0">
        <w:rPr>
          <w:rFonts w:asciiTheme="minorHAnsi" w:hAnsiTheme="minorHAnsi"/>
          <w:lang w:val="en-GB"/>
        </w:rPr>
        <w:t xml:space="preserve"> project is integrated into the </w:t>
      </w:r>
      <w:proofErr w:type="spellStart"/>
      <w:r w:rsidRPr="00F458B0">
        <w:rPr>
          <w:rFonts w:asciiTheme="minorHAnsi" w:hAnsiTheme="minorHAnsi"/>
          <w:lang w:val="en-GB"/>
        </w:rPr>
        <w:t>GoM’s</w:t>
      </w:r>
      <w:proofErr w:type="spellEnd"/>
      <w:r w:rsidRPr="00F458B0">
        <w:rPr>
          <w:rFonts w:asciiTheme="minorHAnsi" w:hAnsiTheme="minorHAnsi"/>
          <w:lang w:val="en-GB"/>
        </w:rPr>
        <w:t xml:space="preserve"> disaster risk reduction policy and in the UNDP-supported DRM Support Programme. Under this Support Programme, in 2013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initiated a call for disaster reduction project proposals and received over 140 applications from local NGOs and local-level community groups.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identified potential projects in the 15 disaster-prone, and short-listed 15, of which five are already moving forward with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and UNDP funding. Among the five current projects, two are run by NGOs and each has received $60,000, and the other three are run by community groups and have received $30,000 each, altogether totalling $210,000. This China-Malawi-UNDP trilateral cooperation project will follow </w:t>
      </w:r>
      <w:proofErr w:type="spellStart"/>
      <w:r w:rsidRPr="00F458B0">
        <w:rPr>
          <w:rFonts w:asciiTheme="minorHAnsi" w:hAnsiTheme="minorHAnsi"/>
          <w:lang w:val="en-GB"/>
        </w:rPr>
        <w:t>DoDMA’s</w:t>
      </w:r>
      <w:proofErr w:type="spellEnd"/>
      <w:r w:rsidRPr="00F458B0">
        <w:rPr>
          <w:rFonts w:asciiTheme="minorHAnsi" w:hAnsiTheme="minorHAnsi"/>
          <w:lang w:val="en-GB"/>
        </w:rPr>
        <w:t xml:space="preserve"> existing approach of involving NGOs and community groups as implementing partners and fund disaster reduction projects. </w:t>
      </w:r>
      <w:proofErr w:type="spellStart"/>
      <w:r w:rsidRPr="00F458B0">
        <w:rPr>
          <w:rFonts w:asciiTheme="minorHAnsi" w:hAnsiTheme="minorHAnsi"/>
          <w:lang w:val="en-GB"/>
        </w:rPr>
        <w:t>DoDMA’s</w:t>
      </w:r>
      <w:proofErr w:type="spellEnd"/>
      <w:r w:rsidRPr="00F458B0">
        <w:rPr>
          <w:rFonts w:asciiTheme="minorHAnsi" w:hAnsiTheme="minorHAnsi"/>
          <w:lang w:val="en-GB"/>
        </w:rPr>
        <w:t xml:space="preserve"> focus for this China-UNDP cooperation project is on flood disaster risk reduction.</w:t>
      </w:r>
    </w:p>
    <w:p w14:paraId="0A0FA397" w14:textId="77777777" w:rsidR="001053EA" w:rsidRPr="00F458B0" w:rsidRDefault="001053EA" w:rsidP="001053EA">
      <w:pPr>
        <w:jc w:val="both"/>
        <w:rPr>
          <w:rFonts w:asciiTheme="minorHAnsi" w:hAnsiTheme="minorHAnsi"/>
          <w:lang w:val="en-GB"/>
        </w:rPr>
      </w:pPr>
    </w:p>
    <w:p w14:paraId="15037D53" w14:textId="77777777" w:rsidR="001053EA" w:rsidRPr="00F458B0" w:rsidRDefault="001053EA" w:rsidP="0035343F">
      <w:pPr>
        <w:pStyle w:val="ListParagraph"/>
        <w:numPr>
          <w:ilvl w:val="0"/>
          <w:numId w:val="20"/>
        </w:numPr>
        <w:ind w:hanging="720"/>
        <w:jc w:val="both"/>
        <w:rPr>
          <w:rFonts w:asciiTheme="minorHAnsi" w:hAnsiTheme="minorHAnsi"/>
          <w:b/>
          <w:lang w:val="en-GB"/>
        </w:rPr>
      </w:pPr>
      <w:r w:rsidRPr="00F458B0">
        <w:rPr>
          <w:rFonts w:asciiTheme="minorHAnsi" w:hAnsiTheme="minorHAnsi"/>
          <w:b/>
          <w:lang w:val="en-GB"/>
        </w:rPr>
        <w:t>Selection of the project proposals</w:t>
      </w:r>
    </w:p>
    <w:p w14:paraId="41EB85BC" w14:textId="77777777" w:rsidR="001053EA" w:rsidRPr="00F458B0" w:rsidRDefault="001053EA" w:rsidP="001053EA">
      <w:pPr>
        <w:widowControl w:val="0"/>
        <w:jc w:val="both"/>
        <w:rPr>
          <w:rFonts w:asciiTheme="minorHAnsi" w:hAnsiTheme="minorHAnsi"/>
          <w:color w:val="000000"/>
          <w:lang w:val="en-GB"/>
        </w:rPr>
      </w:pPr>
    </w:p>
    <w:p w14:paraId="03765A10" w14:textId="6769F79A" w:rsidR="00BF5C1E" w:rsidRPr="001A3D62" w:rsidRDefault="001053EA" w:rsidP="001053EA">
      <w:pPr>
        <w:jc w:val="both"/>
        <w:rPr>
          <w:rFonts w:asciiTheme="minorHAnsi" w:hAnsiTheme="minorHAnsi"/>
          <w:lang w:val="en-GB"/>
        </w:rPr>
      </w:pPr>
      <w:r w:rsidRPr="00F458B0">
        <w:rPr>
          <w:rFonts w:asciiTheme="minorHAnsi" w:hAnsiTheme="minorHAnsi"/>
          <w:lang w:val="en-GB"/>
        </w:rPr>
        <w:t xml:space="preserve">In this cooperation project, UNDP Malawi will, in consultation with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and the Economic and Commercial </w:t>
      </w:r>
      <w:r w:rsidR="00DC2371" w:rsidRPr="00F458B0">
        <w:rPr>
          <w:rFonts w:asciiTheme="minorHAnsi" w:hAnsiTheme="minorHAnsi"/>
          <w:lang w:val="en-GB"/>
        </w:rPr>
        <w:t>Counsellor’s</w:t>
      </w:r>
      <w:r w:rsidRPr="00F458B0">
        <w:rPr>
          <w:rFonts w:asciiTheme="minorHAnsi" w:hAnsiTheme="minorHAnsi"/>
          <w:lang w:val="en-GB"/>
        </w:rPr>
        <w:t xml:space="preserve"> office in Malawi (ECC),</w:t>
      </w:r>
      <w:r w:rsidR="00BF5C1E" w:rsidRPr="00F458B0">
        <w:rPr>
          <w:rFonts w:asciiTheme="minorHAnsi" w:hAnsiTheme="minorHAnsi"/>
          <w:lang w:val="en-GB"/>
        </w:rPr>
        <w:t xml:space="preserve"> issue a call for proposals with a view to</w:t>
      </w:r>
      <w:r w:rsidRPr="00F458B0">
        <w:rPr>
          <w:rFonts w:asciiTheme="minorHAnsi" w:hAnsiTheme="minorHAnsi"/>
          <w:lang w:val="en-GB"/>
        </w:rPr>
        <w:t xml:space="preserve"> select new project proposals (through a call for proposals) to fund. Each project will receive between $30,000 and $60,000, and altogether not exceeding the available project funds</w:t>
      </w:r>
      <w:r w:rsidRPr="00C45A66">
        <w:rPr>
          <w:rFonts w:asciiTheme="minorHAnsi" w:hAnsiTheme="minorHAnsi"/>
          <w:lang w:val="en-GB"/>
        </w:rPr>
        <w:t xml:space="preserve">. </w:t>
      </w:r>
    </w:p>
    <w:p w14:paraId="6E69C657" w14:textId="77777777" w:rsidR="00BF5C1E" w:rsidRPr="001A3D62" w:rsidRDefault="00BF5C1E" w:rsidP="001053EA">
      <w:pPr>
        <w:jc w:val="both"/>
        <w:rPr>
          <w:rFonts w:asciiTheme="minorHAnsi" w:hAnsiTheme="minorHAnsi"/>
          <w:lang w:val="en-GB"/>
        </w:rPr>
      </w:pPr>
    </w:p>
    <w:p w14:paraId="6AEAF016" w14:textId="38045C1F" w:rsidR="001053EA" w:rsidRPr="00F458B0" w:rsidRDefault="001053EA" w:rsidP="001053EA">
      <w:pPr>
        <w:jc w:val="both"/>
        <w:rPr>
          <w:rFonts w:asciiTheme="minorHAnsi" w:hAnsiTheme="minorHAnsi"/>
          <w:lang w:val="en-GB"/>
        </w:rPr>
      </w:pPr>
      <w:r w:rsidRPr="00F458B0">
        <w:rPr>
          <w:rFonts w:asciiTheme="minorHAnsi" w:hAnsiTheme="minorHAnsi"/>
          <w:lang w:val="en-GB"/>
        </w:rPr>
        <w:t xml:space="preserve">The project will target communities located within Malawi’s 15 disaster-prone districts, which have been particularly afflicted by flooding. The projects will be chosen based on their applicability to individual community needs, which will be assessed through needs assessment studies, local consultations and site visits, conducted by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in close cooperation with UNDP Malawi, the </w:t>
      </w:r>
      <w:r w:rsidRPr="00F458B0">
        <w:rPr>
          <w:rFonts w:asciiTheme="minorHAnsi" w:hAnsiTheme="minorHAnsi"/>
          <w:lang w:val="en-GB"/>
        </w:rPr>
        <w:lastRenderedPageBreak/>
        <w:t xml:space="preserve">Chinese Economic and Commercial </w:t>
      </w:r>
      <w:r w:rsidR="00DC2371" w:rsidRPr="00F458B0">
        <w:rPr>
          <w:rFonts w:asciiTheme="minorHAnsi" w:hAnsiTheme="minorHAnsi"/>
          <w:lang w:val="en-GB"/>
        </w:rPr>
        <w:t>Counsellor</w:t>
      </w:r>
      <w:r w:rsidRPr="00F458B0">
        <w:rPr>
          <w:rFonts w:asciiTheme="minorHAnsi" w:hAnsiTheme="minorHAnsi"/>
          <w:lang w:val="en-GB"/>
        </w:rPr>
        <w:t xml:space="preserve"> at the Chinese embassy in Malawi (hereafter “ECC”), and a Chinese technical expert in disaster risk reduction from a designated State institution with whom UNDP China has worked before (henceforth “the Chinese technical expert”). Winning projects will be selected based on their capacity to both enhance flood prevention mechanisms and target crops that play a significant role in fostering food sec</w:t>
      </w:r>
      <w:r w:rsidR="00A329DB">
        <w:rPr>
          <w:rFonts w:asciiTheme="minorHAnsi" w:hAnsiTheme="minorHAnsi"/>
          <w:lang w:val="en-GB"/>
        </w:rPr>
        <w:t>urity (grain crops, corn, wheat etc.</w:t>
      </w:r>
      <w:r w:rsidRPr="00F458B0">
        <w:rPr>
          <w:rFonts w:asciiTheme="minorHAnsi" w:hAnsiTheme="minorHAnsi"/>
          <w:lang w:val="en-GB"/>
        </w:rPr>
        <w:t>) as well as crops that can generate cash revenue and economic growth.</w:t>
      </w:r>
    </w:p>
    <w:p w14:paraId="52097F31" w14:textId="77777777" w:rsidR="001053EA" w:rsidRPr="00F458B0" w:rsidRDefault="001053EA" w:rsidP="001053EA">
      <w:pPr>
        <w:jc w:val="both"/>
        <w:rPr>
          <w:rFonts w:asciiTheme="minorHAnsi" w:hAnsiTheme="minorHAnsi"/>
          <w:lang w:val="en-GB"/>
        </w:rPr>
      </w:pPr>
    </w:p>
    <w:p w14:paraId="516156BD" w14:textId="77777777" w:rsidR="001053EA" w:rsidRPr="00F458B0" w:rsidRDefault="001053EA" w:rsidP="001053EA">
      <w:pPr>
        <w:jc w:val="both"/>
        <w:rPr>
          <w:rFonts w:asciiTheme="minorHAnsi" w:hAnsiTheme="minorHAnsi"/>
          <w:szCs w:val="20"/>
          <w:lang w:val="en-GB"/>
        </w:rPr>
      </w:pPr>
      <w:r w:rsidRPr="00F458B0">
        <w:rPr>
          <w:rFonts w:asciiTheme="minorHAnsi" w:hAnsiTheme="minorHAnsi"/>
          <w:lang w:val="en-GB"/>
        </w:rPr>
        <w:t xml:space="preserve">The project proposals will then be reviewed, and further </w:t>
      </w:r>
      <w:r w:rsidRPr="00F458B0">
        <w:rPr>
          <w:rFonts w:asciiTheme="minorHAnsi" w:eastAsia="Calibri" w:hAnsiTheme="minorHAnsi"/>
          <w:lang w:val="en-GB" w:eastAsia="en-GB"/>
        </w:rPr>
        <w:t xml:space="preserve">developed in detail to ensure that they are sustainable and meet local community needs in delivering disaster risk reduction benefits </w:t>
      </w:r>
      <w:r w:rsidRPr="00F458B0">
        <w:rPr>
          <w:rFonts w:asciiTheme="minorHAnsi" w:hAnsiTheme="minorHAnsi"/>
          <w:lang w:val="en-GB"/>
        </w:rPr>
        <w:t xml:space="preserve">during site visits to rural communities by </w:t>
      </w:r>
      <w:proofErr w:type="spellStart"/>
      <w:r w:rsidRPr="00F458B0">
        <w:rPr>
          <w:rFonts w:asciiTheme="minorHAnsi" w:hAnsiTheme="minorHAnsi"/>
          <w:lang w:val="en-GB"/>
        </w:rPr>
        <w:t>DoDMA</w:t>
      </w:r>
      <w:proofErr w:type="spellEnd"/>
      <w:r w:rsidRPr="00F458B0">
        <w:rPr>
          <w:rFonts w:asciiTheme="minorHAnsi" w:hAnsiTheme="minorHAnsi"/>
          <w:lang w:val="en-GB"/>
        </w:rPr>
        <w:t>, UNDP Malawi, the Chinese ECC, and the Chinese technical expert. Other criteria will include the presence of a</w:t>
      </w:r>
      <w:r w:rsidRPr="00F458B0">
        <w:rPr>
          <w:rFonts w:asciiTheme="minorHAnsi" w:hAnsiTheme="minorHAnsi"/>
          <w:szCs w:val="20"/>
          <w:lang w:val="en-GB"/>
        </w:rPr>
        <w:t xml:space="preserve"> risks assessment, a gender perspective assessment, implications for environmental sustainability, and a monitoring and evaluation plan.  </w:t>
      </w:r>
    </w:p>
    <w:p w14:paraId="1E4965A2" w14:textId="77777777" w:rsidR="001053EA" w:rsidRPr="00F458B0" w:rsidRDefault="001053EA" w:rsidP="001053EA">
      <w:pPr>
        <w:jc w:val="both"/>
        <w:rPr>
          <w:rFonts w:asciiTheme="minorHAnsi" w:hAnsiTheme="minorHAnsi"/>
          <w:lang w:val="en-GB"/>
        </w:rPr>
      </w:pPr>
    </w:p>
    <w:p w14:paraId="00CCAA95" w14:textId="77777777" w:rsidR="001053EA" w:rsidRPr="00F458B0" w:rsidRDefault="001053EA" w:rsidP="0035343F">
      <w:pPr>
        <w:pStyle w:val="ListParagraph"/>
        <w:numPr>
          <w:ilvl w:val="0"/>
          <w:numId w:val="20"/>
        </w:numPr>
        <w:ind w:hanging="720"/>
        <w:jc w:val="both"/>
        <w:rPr>
          <w:rFonts w:asciiTheme="minorHAnsi" w:hAnsiTheme="minorHAnsi"/>
          <w:b/>
          <w:lang w:val="en-GB"/>
        </w:rPr>
      </w:pPr>
      <w:r w:rsidRPr="00F458B0">
        <w:rPr>
          <w:rFonts w:asciiTheme="minorHAnsi" w:hAnsiTheme="minorHAnsi"/>
          <w:b/>
          <w:lang w:val="en-GB"/>
        </w:rPr>
        <w:t xml:space="preserve"> Announcement of the results</w:t>
      </w:r>
      <w:r w:rsidRPr="00F458B0">
        <w:rPr>
          <w:rFonts w:asciiTheme="minorHAnsi" w:hAnsiTheme="minorHAnsi"/>
          <w:b/>
          <w:lang w:val="en-GB"/>
        </w:rPr>
        <w:tab/>
      </w:r>
    </w:p>
    <w:p w14:paraId="3129E110" w14:textId="69B84C36" w:rsidR="00EE4CB2" w:rsidRPr="007806D3" w:rsidRDefault="001053EA" w:rsidP="00EE4CB2">
      <w:pPr>
        <w:jc w:val="both"/>
        <w:rPr>
          <w:rFonts w:asciiTheme="minorHAnsi" w:hAnsiTheme="minorHAnsi"/>
          <w:color w:val="000000" w:themeColor="text1"/>
          <w:lang w:val="en-GB"/>
        </w:rPr>
      </w:pPr>
      <w:r w:rsidRPr="00854D88">
        <w:rPr>
          <w:rFonts w:asciiTheme="minorHAnsi" w:hAnsiTheme="minorHAnsi"/>
          <w:lang w:val="en-GB"/>
        </w:rPr>
        <w:t xml:space="preserve">UNDP Malawi, </w:t>
      </w:r>
      <w:proofErr w:type="spellStart"/>
      <w:r w:rsidRPr="00854D88">
        <w:rPr>
          <w:rFonts w:asciiTheme="minorHAnsi" w:hAnsiTheme="minorHAnsi"/>
          <w:lang w:val="en-GB"/>
        </w:rPr>
        <w:t>DoDMA</w:t>
      </w:r>
      <w:proofErr w:type="spellEnd"/>
      <w:r w:rsidRPr="00854D88">
        <w:rPr>
          <w:rFonts w:asciiTheme="minorHAnsi" w:hAnsiTheme="minorHAnsi"/>
          <w:lang w:val="en-GB"/>
        </w:rPr>
        <w:t>, and the Chinese ECC will then formally announce the selection of successful project proposals</w:t>
      </w:r>
      <w:r w:rsidR="00EE4CB2" w:rsidRPr="000253D7">
        <w:rPr>
          <w:rFonts w:asciiTheme="minorHAnsi" w:hAnsiTheme="minorHAnsi"/>
          <w:lang w:val="en-GB"/>
        </w:rPr>
        <w:t>.</w:t>
      </w:r>
    </w:p>
    <w:p w14:paraId="39EFF2EC" w14:textId="77777777" w:rsidR="001053EA" w:rsidRPr="007806D3" w:rsidRDefault="001053EA" w:rsidP="001053EA">
      <w:pPr>
        <w:jc w:val="both"/>
        <w:rPr>
          <w:rFonts w:asciiTheme="minorHAnsi" w:hAnsiTheme="minorHAnsi"/>
          <w:color w:val="000000" w:themeColor="text1"/>
          <w:lang w:val="en-GB"/>
        </w:rPr>
      </w:pPr>
    </w:p>
    <w:p w14:paraId="4920307E" w14:textId="77777777" w:rsidR="00EE4CB2" w:rsidRPr="007806D3" w:rsidRDefault="00EE4CB2" w:rsidP="00EE4CB2">
      <w:pPr>
        <w:pStyle w:val="ListParagraph"/>
        <w:numPr>
          <w:ilvl w:val="0"/>
          <w:numId w:val="20"/>
        </w:numPr>
        <w:ind w:hanging="720"/>
        <w:jc w:val="both"/>
        <w:rPr>
          <w:rFonts w:asciiTheme="minorHAnsi" w:hAnsiTheme="minorHAnsi"/>
          <w:b/>
          <w:color w:val="000000" w:themeColor="text1"/>
          <w:lang w:val="en-GB"/>
        </w:rPr>
      </w:pPr>
      <w:r w:rsidRPr="007806D3">
        <w:rPr>
          <w:rFonts w:asciiTheme="minorHAnsi" w:hAnsiTheme="minorHAnsi"/>
          <w:b/>
          <w:color w:val="000000" w:themeColor="text1"/>
          <w:lang w:val="en-GB"/>
        </w:rPr>
        <w:t>Implementation of the small-scale projects</w:t>
      </w:r>
    </w:p>
    <w:p w14:paraId="544A5CCC" w14:textId="29AE5F36" w:rsidR="001053EA" w:rsidRPr="007806D3" w:rsidRDefault="001053EA" w:rsidP="001053EA">
      <w:pPr>
        <w:jc w:val="both"/>
        <w:rPr>
          <w:rFonts w:asciiTheme="minorHAnsi" w:hAnsiTheme="minorHAnsi"/>
          <w:color w:val="000000" w:themeColor="text1"/>
          <w:lang w:val="en-GB"/>
        </w:rPr>
      </w:pPr>
      <w:r w:rsidRPr="007806D3">
        <w:rPr>
          <w:rFonts w:asciiTheme="minorHAnsi" w:hAnsiTheme="minorHAnsi"/>
          <w:color w:val="000000" w:themeColor="text1"/>
          <w:lang w:val="en-GB"/>
        </w:rPr>
        <w:t>The individual projects will each be implemented under the SGS modalities</w:t>
      </w:r>
      <w:r w:rsidRPr="007806D3">
        <w:rPr>
          <w:rStyle w:val="FootnoteReference"/>
          <w:rFonts w:asciiTheme="minorHAnsi" w:hAnsiTheme="minorHAnsi"/>
          <w:color w:val="000000" w:themeColor="text1"/>
          <w:lang w:val="en-GB"/>
        </w:rPr>
        <w:footnoteReference w:id="4"/>
      </w:r>
      <w:r w:rsidRPr="007806D3">
        <w:rPr>
          <w:rFonts w:asciiTheme="minorHAnsi" w:hAnsiTheme="minorHAnsi"/>
          <w:color w:val="000000" w:themeColor="text1"/>
          <w:lang w:val="en-GB"/>
        </w:rPr>
        <w:t xml:space="preserve"> by the winning</w:t>
      </w:r>
      <w:r w:rsidRPr="007806D3">
        <w:rPr>
          <w:rFonts w:asciiTheme="minorHAnsi" w:hAnsiTheme="minorHAnsi"/>
          <w:color w:val="000000" w:themeColor="text1"/>
        </w:rPr>
        <w:t xml:space="preserve"> </w:t>
      </w:r>
      <w:r w:rsidRPr="007806D3">
        <w:rPr>
          <w:rFonts w:asciiTheme="minorHAnsi" w:hAnsiTheme="minorHAnsi"/>
          <w:color w:val="000000" w:themeColor="text1"/>
          <w:lang w:val="en-GB"/>
        </w:rPr>
        <w:t>local NGOs and local-level community groups</w:t>
      </w:r>
      <w:r w:rsidR="003371DB" w:rsidRPr="007806D3">
        <w:rPr>
          <w:rFonts w:asciiTheme="minorHAnsi" w:hAnsiTheme="minorHAnsi"/>
          <w:color w:val="000000" w:themeColor="text1"/>
          <w:lang w:val="en-GB"/>
        </w:rPr>
        <w:t>.</w:t>
      </w:r>
      <w:r w:rsidR="0047247C" w:rsidRPr="007806D3">
        <w:rPr>
          <w:rFonts w:asciiTheme="minorHAnsi" w:hAnsiTheme="minorHAnsi"/>
          <w:color w:val="000000" w:themeColor="text1"/>
          <w:lang w:val="en-GB"/>
        </w:rPr>
        <w:t xml:space="preserve"> </w:t>
      </w:r>
      <w:proofErr w:type="spellStart"/>
      <w:r w:rsidR="0047247C" w:rsidRPr="007806D3">
        <w:rPr>
          <w:rFonts w:asciiTheme="minorHAnsi" w:hAnsiTheme="minorHAnsi"/>
          <w:color w:val="000000" w:themeColor="text1"/>
          <w:lang w:val="en-GB"/>
        </w:rPr>
        <w:t>DoDMA</w:t>
      </w:r>
      <w:proofErr w:type="spellEnd"/>
      <w:r w:rsidR="0047247C" w:rsidRPr="007806D3">
        <w:rPr>
          <w:rFonts w:asciiTheme="minorHAnsi" w:hAnsiTheme="minorHAnsi"/>
          <w:color w:val="000000" w:themeColor="text1"/>
          <w:lang w:val="en-GB"/>
        </w:rPr>
        <w:t xml:space="preserve"> will ensure linkages with local </w:t>
      </w:r>
      <w:r w:rsidR="00916B1B" w:rsidRPr="007806D3">
        <w:rPr>
          <w:rFonts w:asciiTheme="minorHAnsi" w:hAnsiTheme="minorHAnsi"/>
          <w:color w:val="000000" w:themeColor="text1"/>
          <w:lang w:val="en-GB"/>
        </w:rPr>
        <w:t>district council</w:t>
      </w:r>
      <w:r w:rsidR="0047247C" w:rsidRPr="007806D3">
        <w:rPr>
          <w:rFonts w:asciiTheme="minorHAnsi" w:hAnsiTheme="minorHAnsi"/>
          <w:color w:val="000000" w:themeColor="text1"/>
          <w:lang w:val="en-GB"/>
        </w:rPr>
        <w:t>s to ensure cooperation and synergies</w:t>
      </w:r>
      <w:r w:rsidRPr="007806D3">
        <w:rPr>
          <w:rFonts w:asciiTheme="minorHAnsi" w:hAnsiTheme="minorHAnsi"/>
          <w:color w:val="000000" w:themeColor="text1"/>
          <w:lang w:val="en-GB"/>
        </w:rPr>
        <w:t xml:space="preserve">. </w:t>
      </w:r>
      <w:proofErr w:type="spellStart"/>
      <w:r w:rsidRPr="007806D3">
        <w:rPr>
          <w:rFonts w:asciiTheme="minorHAnsi" w:hAnsiTheme="minorHAnsi"/>
          <w:color w:val="000000" w:themeColor="text1"/>
          <w:lang w:val="en-GB"/>
        </w:rPr>
        <w:t>DoDMA</w:t>
      </w:r>
      <w:proofErr w:type="spellEnd"/>
      <w:r w:rsidRPr="007806D3">
        <w:rPr>
          <w:rFonts w:asciiTheme="minorHAnsi" w:hAnsiTheme="minorHAnsi"/>
          <w:color w:val="000000" w:themeColor="text1"/>
          <w:lang w:val="en-GB"/>
        </w:rPr>
        <w:t>, UNDP Malawi, and the Chinese technical expert will provide technical guidance to the NGOs/ local community groups throughout implementation stage.</w:t>
      </w:r>
    </w:p>
    <w:p w14:paraId="43D6EDFA" w14:textId="77777777" w:rsidR="001053EA" w:rsidRPr="007806D3" w:rsidRDefault="001053EA" w:rsidP="001053EA">
      <w:pPr>
        <w:jc w:val="both"/>
        <w:rPr>
          <w:rFonts w:asciiTheme="minorHAnsi" w:hAnsiTheme="minorHAnsi"/>
          <w:color w:val="000000" w:themeColor="text1"/>
          <w:lang w:val="en-GB"/>
        </w:rPr>
      </w:pPr>
    </w:p>
    <w:p w14:paraId="277470EE" w14:textId="77777777" w:rsidR="001053EA" w:rsidRPr="007806D3" w:rsidRDefault="001053EA" w:rsidP="0035343F">
      <w:pPr>
        <w:pStyle w:val="ListParagraph"/>
        <w:numPr>
          <w:ilvl w:val="0"/>
          <w:numId w:val="20"/>
        </w:numPr>
        <w:ind w:hanging="720"/>
        <w:jc w:val="both"/>
        <w:rPr>
          <w:rFonts w:asciiTheme="minorHAnsi" w:hAnsiTheme="minorHAnsi"/>
          <w:b/>
          <w:color w:val="000000" w:themeColor="text1"/>
          <w:lang w:val="en-GB"/>
        </w:rPr>
      </w:pPr>
      <w:r w:rsidRPr="007806D3">
        <w:rPr>
          <w:rFonts w:asciiTheme="minorHAnsi" w:hAnsiTheme="minorHAnsi"/>
          <w:b/>
          <w:color w:val="000000" w:themeColor="text1"/>
          <w:lang w:val="en-GB"/>
        </w:rPr>
        <w:t>Monitoring and evaluation of the projects</w:t>
      </w:r>
    </w:p>
    <w:p w14:paraId="391D1D86" w14:textId="18E9EDA0" w:rsidR="001053EA" w:rsidRPr="007806D3" w:rsidRDefault="001053EA" w:rsidP="001053EA">
      <w:pPr>
        <w:jc w:val="both"/>
        <w:rPr>
          <w:rFonts w:asciiTheme="minorHAnsi" w:hAnsiTheme="minorHAnsi"/>
          <w:color w:val="000000" w:themeColor="text1"/>
          <w:lang w:val="en-GB"/>
        </w:rPr>
      </w:pPr>
      <w:r w:rsidRPr="007806D3">
        <w:rPr>
          <w:rFonts w:asciiTheme="minorHAnsi" w:hAnsiTheme="minorHAnsi"/>
          <w:color w:val="000000" w:themeColor="text1"/>
          <w:lang w:val="en-GB"/>
        </w:rPr>
        <w:t xml:space="preserve">Throughout the implementation of the projects, </w:t>
      </w:r>
      <w:proofErr w:type="spellStart"/>
      <w:r w:rsidRPr="007806D3">
        <w:rPr>
          <w:rFonts w:asciiTheme="minorHAnsi" w:hAnsiTheme="minorHAnsi"/>
          <w:color w:val="000000" w:themeColor="text1"/>
          <w:lang w:val="en-GB"/>
        </w:rPr>
        <w:t>DoDMA</w:t>
      </w:r>
      <w:proofErr w:type="spellEnd"/>
      <w:r w:rsidRPr="007806D3">
        <w:rPr>
          <w:rFonts w:asciiTheme="minorHAnsi" w:hAnsiTheme="minorHAnsi"/>
          <w:color w:val="000000" w:themeColor="text1"/>
          <w:lang w:val="en-GB"/>
        </w:rPr>
        <w:t xml:space="preserve"> will be primarily responsible for monitoring and evaluation to ensure proper delivery of the projects</w:t>
      </w:r>
      <w:r w:rsidR="00EE4CB2" w:rsidRPr="007806D3">
        <w:rPr>
          <w:rFonts w:asciiTheme="minorHAnsi" w:hAnsiTheme="minorHAnsi"/>
          <w:color w:val="000000" w:themeColor="text1"/>
          <w:lang w:val="en-GB"/>
        </w:rPr>
        <w:t xml:space="preserve">. </w:t>
      </w:r>
      <w:r w:rsidRPr="007806D3">
        <w:rPr>
          <w:rFonts w:asciiTheme="minorHAnsi" w:hAnsiTheme="minorHAnsi"/>
          <w:color w:val="000000" w:themeColor="text1"/>
          <w:lang w:val="en-GB"/>
        </w:rPr>
        <w:t xml:space="preserve">UNDP Malawi will also oversee the project through monitoring and evaluation based on the reports submitted by </w:t>
      </w:r>
      <w:proofErr w:type="spellStart"/>
      <w:r w:rsidRPr="007806D3">
        <w:rPr>
          <w:rFonts w:asciiTheme="minorHAnsi" w:hAnsiTheme="minorHAnsi"/>
          <w:color w:val="000000" w:themeColor="text1"/>
          <w:lang w:val="en-GB"/>
        </w:rPr>
        <w:t>DoDMA</w:t>
      </w:r>
      <w:proofErr w:type="spellEnd"/>
      <w:r w:rsidRPr="007806D3">
        <w:rPr>
          <w:rFonts w:asciiTheme="minorHAnsi" w:hAnsiTheme="minorHAnsi"/>
          <w:color w:val="000000" w:themeColor="text1"/>
          <w:lang w:val="en-GB"/>
        </w:rPr>
        <w:t xml:space="preserve"> on a quarterly basis or more often if the need arises. The quarterly narrative and financial reports based on UNDP templates will then be provided by UNDP China to MOFCOM in Beijing.</w:t>
      </w:r>
    </w:p>
    <w:p w14:paraId="2D0266F6" w14:textId="77777777" w:rsidR="001053EA" w:rsidRPr="007806D3" w:rsidRDefault="001053EA" w:rsidP="001053EA">
      <w:pPr>
        <w:jc w:val="both"/>
        <w:rPr>
          <w:rFonts w:asciiTheme="minorHAnsi" w:hAnsiTheme="minorHAnsi"/>
          <w:color w:val="000000" w:themeColor="text1"/>
          <w:lang w:val="en-GB"/>
        </w:rPr>
      </w:pPr>
    </w:p>
    <w:p w14:paraId="5034B792" w14:textId="77777777" w:rsidR="001053EA" w:rsidRPr="007806D3" w:rsidRDefault="001053EA" w:rsidP="0035343F">
      <w:pPr>
        <w:pStyle w:val="ListParagraph"/>
        <w:numPr>
          <w:ilvl w:val="0"/>
          <w:numId w:val="20"/>
        </w:numPr>
        <w:ind w:hanging="720"/>
        <w:jc w:val="both"/>
        <w:rPr>
          <w:rFonts w:asciiTheme="minorHAnsi" w:hAnsiTheme="minorHAnsi"/>
          <w:b/>
          <w:color w:val="000000" w:themeColor="text1"/>
          <w:lang w:val="en-GB"/>
        </w:rPr>
      </w:pPr>
      <w:r w:rsidRPr="007806D3">
        <w:rPr>
          <w:rFonts w:asciiTheme="minorHAnsi" w:hAnsiTheme="minorHAnsi"/>
          <w:b/>
          <w:color w:val="000000" w:themeColor="text1"/>
          <w:lang w:val="en-GB"/>
        </w:rPr>
        <w:t>Final evaluation and report</w:t>
      </w:r>
    </w:p>
    <w:p w14:paraId="11732B77" w14:textId="474D6356" w:rsidR="001053EA" w:rsidRPr="007806D3" w:rsidRDefault="001053EA" w:rsidP="001053EA">
      <w:pPr>
        <w:jc w:val="both"/>
        <w:rPr>
          <w:rFonts w:asciiTheme="minorHAnsi" w:hAnsiTheme="minorHAnsi"/>
          <w:color w:val="000000" w:themeColor="text1"/>
          <w:lang w:val="en-GB"/>
        </w:rPr>
      </w:pPr>
      <w:r w:rsidRPr="007806D3">
        <w:rPr>
          <w:rFonts w:asciiTheme="minorHAnsi" w:hAnsiTheme="minorHAnsi"/>
          <w:color w:val="000000" w:themeColor="text1"/>
          <w:lang w:val="en-GB"/>
        </w:rPr>
        <w:t xml:space="preserve">Upon completion of the projects, </w:t>
      </w:r>
      <w:r w:rsidR="009E7C2A" w:rsidRPr="007806D3">
        <w:rPr>
          <w:rFonts w:asciiTheme="minorHAnsi" w:hAnsiTheme="minorHAnsi"/>
          <w:color w:val="000000" w:themeColor="text1"/>
          <w:lang w:val="en-GB"/>
        </w:rPr>
        <w:t>an independent external consultant</w:t>
      </w:r>
      <w:r w:rsidRPr="007806D3">
        <w:rPr>
          <w:rFonts w:asciiTheme="minorHAnsi" w:hAnsiTheme="minorHAnsi"/>
          <w:color w:val="000000" w:themeColor="text1"/>
          <w:lang w:val="en-GB"/>
        </w:rPr>
        <w:t xml:space="preserve"> will prepare a technical evaluation report</w:t>
      </w:r>
      <w:r w:rsidR="009E7C2A" w:rsidRPr="007806D3">
        <w:rPr>
          <w:rFonts w:asciiTheme="minorHAnsi" w:hAnsiTheme="minorHAnsi"/>
          <w:color w:val="000000" w:themeColor="text1"/>
          <w:lang w:val="en-GB"/>
        </w:rPr>
        <w:t xml:space="preserve">, to be reviewed by </w:t>
      </w:r>
      <w:proofErr w:type="spellStart"/>
      <w:r w:rsidR="009E7C2A" w:rsidRPr="007806D3">
        <w:rPr>
          <w:rFonts w:asciiTheme="minorHAnsi" w:hAnsiTheme="minorHAnsi"/>
          <w:color w:val="000000" w:themeColor="text1"/>
          <w:lang w:val="en-GB"/>
        </w:rPr>
        <w:t>DoDMA</w:t>
      </w:r>
      <w:proofErr w:type="spellEnd"/>
      <w:r w:rsidR="009E7C2A" w:rsidRPr="007806D3">
        <w:rPr>
          <w:rFonts w:asciiTheme="minorHAnsi" w:hAnsiTheme="minorHAnsi"/>
          <w:color w:val="000000" w:themeColor="text1"/>
          <w:lang w:val="en-GB"/>
        </w:rPr>
        <w:t xml:space="preserve"> and UNDP Malawi,</w:t>
      </w:r>
      <w:r w:rsidRPr="007806D3">
        <w:rPr>
          <w:rFonts w:asciiTheme="minorHAnsi" w:hAnsiTheme="minorHAnsi"/>
          <w:color w:val="000000" w:themeColor="text1"/>
          <w:lang w:val="en-GB"/>
        </w:rPr>
        <w:t xml:space="preserve"> outlining the overall successes/challenges/lessons for the disaster risk management projects in local communities.</w:t>
      </w:r>
    </w:p>
    <w:p w14:paraId="0A573C64" w14:textId="3B7C7EFA" w:rsidR="001053EA" w:rsidRPr="007806D3" w:rsidRDefault="001053EA" w:rsidP="001053EA">
      <w:pPr>
        <w:jc w:val="both"/>
        <w:rPr>
          <w:rFonts w:asciiTheme="minorHAnsi" w:hAnsiTheme="minorHAnsi"/>
          <w:color w:val="000000" w:themeColor="text1"/>
          <w:lang w:val="en-GB"/>
        </w:rPr>
      </w:pPr>
      <w:r w:rsidRPr="007806D3">
        <w:rPr>
          <w:rFonts w:asciiTheme="minorHAnsi" w:hAnsiTheme="minorHAnsi"/>
          <w:color w:val="000000" w:themeColor="text1"/>
          <w:lang w:val="en-GB"/>
        </w:rPr>
        <w:t xml:space="preserve">In addition, a final evaluation, which includes an assessment of the overall trilateral cooperation project and </w:t>
      </w:r>
      <w:r w:rsidR="001A05CE" w:rsidRPr="007806D3">
        <w:rPr>
          <w:rFonts w:asciiTheme="minorHAnsi" w:hAnsiTheme="minorHAnsi"/>
          <w:color w:val="000000" w:themeColor="text1"/>
          <w:lang w:val="en-GB"/>
        </w:rPr>
        <w:t xml:space="preserve">an analysis of successes, </w:t>
      </w:r>
      <w:r w:rsidRPr="007806D3">
        <w:rPr>
          <w:rFonts w:asciiTheme="minorHAnsi" w:hAnsiTheme="minorHAnsi"/>
          <w:color w:val="000000" w:themeColor="text1"/>
          <w:lang w:val="en-GB"/>
        </w:rPr>
        <w:t xml:space="preserve">challenges and lessons learned from the cooperation experience, will be </w:t>
      </w:r>
      <w:r w:rsidR="00EE4CB2" w:rsidRPr="007806D3">
        <w:rPr>
          <w:rFonts w:asciiTheme="minorHAnsi" w:hAnsiTheme="minorHAnsi"/>
          <w:color w:val="000000" w:themeColor="text1"/>
          <w:lang w:val="en-GB"/>
        </w:rPr>
        <w:t xml:space="preserve">undertaken </w:t>
      </w:r>
      <w:r w:rsidR="005838BF" w:rsidRPr="007806D3">
        <w:rPr>
          <w:rFonts w:asciiTheme="minorHAnsi" w:hAnsiTheme="minorHAnsi" w:hint="eastAsia"/>
          <w:color w:val="000000" w:themeColor="text1"/>
          <w:lang w:val="en-GB" w:eastAsia="zh-CN"/>
        </w:rPr>
        <w:t xml:space="preserve">by </w:t>
      </w:r>
      <w:r w:rsidR="00EC0076" w:rsidRPr="007806D3">
        <w:rPr>
          <w:rFonts w:asciiTheme="minorHAnsi" w:hAnsiTheme="minorHAnsi"/>
          <w:color w:val="000000" w:themeColor="text1"/>
          <w:lang w:val="en-GB"/>
        </w:rPr>
        <w:t xml:space="preserve">UNDP </w:t>
      </w:r>
      <w:r w:rsidRPr="007806D3">
        <w:rPr>
          <w:rFonts w:asciiTheme="minorHAnsi" w:hAnsiTheme="minorHAnsi"/>
          <w:color w:val="000000" w:themeColor="text1"/>
          <w:lang w:val="en-GB"/>
        </w:rPr>
        <w:t>China</w:t>
      </w:r>
      <w:r w:rsidR="009E7C2A" w:rsidRPr="007806D3">
        <w:rPr>
          <w:rFonts w:asciiTheme="minorHAnsi" w:hAnsiTheme="minorHAnsi"/>
          <w:color w:val="000000" w:themeColor="text1"/>
          <w:lang w:val="en-GB"/>
        </w:rPr>
        <w:t xml:space="preserve"> in partnership with UNDP Malawi</w:t>
      </w:r>
      <w:r w:rsidRPr="007806D3">
        <w:rPr>
          <w:rFonts w:asciiTheme="minorHAnsi" w:hAnsiTheme="minorHAnsi"/>
          <w:color w:val="000000" w:themeColor="text1"/>
          <w:lang w:val="en-GB"/>
        </w:rPr>
        <w:t xml:space="preserve">, </w:t>
      </w:r>
      <w:r w:rsidR="009E7C2A" w:rsidRPr="007806D3">
        <w:rPr>
          <w:rFonts w:asciiTheme="minorHAnsi" w:hAnsiTheme="minorHAnsi"/>
          <w:color w:val="000000" w:themeColor="text1"/>
          <w:lang w:val="en-GB"/>
        </w:rPr>
        <w:t xml:space="preserve">and </w:t>
      </w:r>
      <w:r w:rsidRPr="007806D3">
        <w:rPr>
          <w:rFonts w:asciiTheme="minorHAnsi" w:hAnsiTheme="minorHAnsi"/>
          <w:color w:val="000000" w:themeColor="text1"/>
          <w:lang w:val="en-GB"/>
        </w:rPr>
        <w:t>present</w:t>
      </w:r>
      <w:r w:rsidR="009E7C2A" w:rsidRPr="007806D3">
        <w:rPr>
          <w:rFonts w:asciiTheme="minorHAnsi" w:hAnsiTheme="minorHAnsi"/>
          <w:color w:val="000000" w:themeColor="text1"/>
          <w:lang w:val="en-GB"/>
        </w:rPr>
        <w:t>ed</w:t>
      </w:r>
      <w:r w:rsidRPr="007806D3">
        <w:rPr>
          <w:rFonts w:asciiTheme="minorHAnsi" w:hAnsiTheme="minorHAnsi"/>
          <w:color w:val="000000" w:themeColor="text1"/>
          <w:lang w:val="en-GB"/>
        </w:rPr>
        <w:t xml:space="preserve"> to MOFCOM in Beijing.</w:t>
      </w:r>
    </w:p>
    <w:p w14:paraId="4FB478BB" w14:textId="77777777" w:rsidR="001053EA" w:rsidRPr="007806D3" w:rsidRDefault="001053EA" w:rsidP="001053EA">
      <w:pPr>
        <w:jc w:val="both"/>
        <w:rPr>
          <w:rFonts w:asciiTheme="minorHAnsi" w:hAnsiTheme="minorHAnsi"/>
          <w:color w:val="000000" w:themeColor="text1"/>
          <w:lang w:val="en-GB"/>
        </w:rPr>
      </w:pPr>
    </w:p>
    <w:p w14:paraId="598884CF" w14:textId="77777777" w:rsidR="00342FEC" w:rsidRPr="007806D3" w:rsidRDefault="00342FEC" w:rsidP="00342FEC">
      <w:pPr>
        <w:spacing w:after="120"/>
        <w:rPr>
          <w:rFonts w:asciiTheme="minorHAnsi" w:eastAsia="Calibri" w:hAnsiTheme="minorHAnsi"/>
          <w:color w:val="000000" w:themeColor="text1"/>
          <w:sz w:val="22"/>
          <w:szCs w:val="22"/>
          <w:lang w:val="en-GB"/>
        </w:rPr>
      </w:pPr>
    </w:p>
    <w:p w14:paraId="655BE219" w14:textId="77777777" w:rsidR="00342FEC" w:rsidRPr="007806D3"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000000" w:themeColor="text1"/>
          <w:sz w:val="28"/>
          <w:szCs w:val="28"/>
        </w:rPr>
      </w:pPr>
      <w:r w:rsidRPr="007806D3">
        <w:rPr>
          <w:rFonts w:asciiTheme="minorHAnsi" w:eastAsia="宋体" w:hAnsiTheme="minorHAnsi"/>
          <w:b/>
          <w:bCs/>
          <w:color w:val="000000" w:themeColor="text1"/>
          <w:sz w:val="28"/>
          <w:szCs w:val="28"/>
        </w:rPr>
        <w:t>Deliverables</w:t>
      </w:r>
    </w:p>
    <w:p w14:paraId="10FDBE50" w14:textId="30055FAF" w:rsidR="001053EA" w:rsidRPr="00F458B0" w:rsidRDefault="001053EA" w:rsidP="001053EA">
      <w:pPr>
        <w:tabs>
          <w:tab w:val="left" w:pos="6360"/>
        </w:tabs>
        <w:jc w:val="both"/>
        <w:rPr>
          <w:rFonts w:asciiTheme="minorHAnsi" w:hAnsiTheme="minorHAnsi"/>
          <w:lang w:val="en-GB"/>
        </w:rPr>
      </w:pPr>
      <w:r w:rsidRPr="00F458B0">
        <w:rPr>
          <w:rFonts w:asciiTheme="minorHAnsi" w:hAnsiTheme="minorHAnsi"/>
          <w:lang w:val="en-GB"/>
        </w:rPr>
        <w:t xml:space="preserve">The project has </w:t>
      </w:r>
      <w:r w:rsidR="00E142CD">
        <w:rPr>
          <w:rFonts w:asciiTheme="minorHAnsi" w:hAnsiTheme="minorHAnsi"/>
          <w:lang w:val="en-GB"/>
        </w:rPr>
        <w:t>seven</w:t>
      </w:r>
      <w:r w:rsidRPr="00F458B0">
        <w:rPr>
          <w:rFonts w:asciiTheme="minorHAnsi" w:hAnsiTheme="minorHAnsi"/>
          <w:lang w:val="en-GB"/>
        </w:rPr>
        <w:t xml:space="preserve"> deliverables:</w:t>
      </w:r>
    </w:p>
    <w:p w14:paraId="717AC5BF" w14:textId="77777777" w:rsidR="001053EA" w:rsidRPr="00F458B0" w:rsidRDefault="001053EA" w:rsidP="001053EA">
      <w:pPr>
        <w:tabs>
          <w:tab w:val="left" w:pos="6360"/>
        </w:tabs>
        <w:jc w:val="both"/>
        <w:rPr>
          <w:rFonts w:asciiTheme="minorHAnsi" w:hAnsiTheme="minorHAnsi"/>
          <w:lang w:val="en-GB"/>
        </w:rPr>
      </w:pPr>
    </w:p>
    <w:p w14:paraId="1038CD17" w14:textId="7650E5C9" w:rsidR="00EE4CB2" w:rsidRPr="00F458B0" w:rsidRDefault="00EE4CB2" w:rsidP="00EE4CB2">
      <w:pPr>
        <w:numPr>
          <w:ilvl w:val="0"/>
          <w:numId w:val="5"/>
        </w:numPr>
        <w:jc w:val="both"/>
        <w:rPr>
          <w:rFonts w:asciiTheme="minorHAnsi" w:hAnsiTheme="minorHAnsi"/>
          <w:lang w:val="en-GB"/>
        </w:rPr>
      </w:pPr>
      <w:r w:rsidRPr="00F458B0">
        <w:rPr>
          <w:rFonts w:asciiTheme="minorHAnsi" w:hAnsiTheme="minorHAnsi"/>
          <w:u w:val="single"/>
          <w:lang w:val="en-GB"/>
        </w:rPr>
        <w:t>Deliverable 1:</w:t>
      </w:r>
      <w:r w:rsidRPr="00F458B0">
        <w:rPr>
          <w:rFonts w:asciiTheme="minorHAnsi" w:hAnsiTheme="minorHAnsi"/>
          <w:lang w:val="en-GB"/>
        </w:rPr>
        <w:t xml:space="preserve"> Chinese technical expert </w:t>
      </w:r>
      <w:r>
        <w:rPr>
          <w:rFonts w:asciiTheme="minorHAnsi" w:hAnsiTheme="minorHAnsi"/>
          <w:lang w:val="en-GB"/>
        </w:rPr>
        <w:t>has provided technical advice for detailed project plans</w:t>
      </w:r>
      <w:r w:rsidRPr="00F458B0">
        <w:rPr>
          <w:rFonts w:asciiTheme="minorHAnsi" w:hAnsiTheme="minorHAnsi"/>
          <w:lang w:val="en-GB"/>
        </w:rPr>
        <w:t xml:space="preserve">. </w:t>
      </w:r>
    </w:p>
    <w:p w14:paraId="6E20A473" w14:textId="416E9E86" w:rsidR="00EE4CB2" w:rsidRPr="00F458B0" w:rsidRDefault="00EE4CB2" w:rsidP="00EE4CB2">
      <w:pPr>
        <w:numPr>
          <w:ilvl w:val="0"/>
          <w:numId w:val="5"/>
        </w:numPr>
        <w:jc w:val="both"/>
        <w:rPr>
          <w:rFonts w:asciiTheme="minorHAnsi" w:hAnsiTheme="minorHAnsi"/>
          <w:lang w:val="en-GB"/>
        </w:rPr>
      </w:pPr>
      <w:r w:rsidRPr="00F458B0">
        <w:rPr>
          <w:rFonts w:asciiTheme="minorHAnsi" w:hAnsiTheme="minorHAnsi"/>
          <w:u w:val="single"/>
          <w:lang w:val="en-GB"/>
        </w:rPr>
        <w:t>Deliverable 2:</w:t>
      </w:r>
      <w:r w:rsidRPr="00F458B0">
        <w:rPr>
          <w:rFonts w:asciiTheme="minorHAnsi" w:hAnsiTheme="minorHAnsi"/>
          <w:lang w:val="en-GB"/>
        </w:rPr>
        <w:t xml:space="preserve"> </w:t>
      </w:r>
      <w:r>
        <w:rPr>
          <w:rFonts w:asciiTheme="minorHAnsi" w:hAnsiTheme="minorHAnsi"/>
          <w:lang w:val="en-GB"/>
        </w:rPr>
        <w:t xml:space="preserve">Communities </w:t>
      </w:r>
      <w:r w:rsidR="00D95192">
        <w:rPr>
          <w:rFonts w:asciiTheme="minorHAnsi" w:hAnsiTheme="minorHAnsi"/>
          <w:lang w:val="en-GB"/>
        </w:rPr>
        <w:t xml:space="preserve">in flood-affected areas </w:t>
      </w:r>
      <w:r>
        <w:rPr>
          <w:rFonts w:asciiTheme="minorHAnsi" w:hAnsiTheme="minorHAnsi"/>
          <w:lang w:val="en-GB"/>
        </w:rPr>
        <w:t>have had the opportunity to respond to the call for proposals.</w:t>
      </w:r>
    </w:p>
    <w:p w14:paraId="7551B959" w14:textId="6318948E" w:rsidR="00EE4CB2" w:rsidRPr="00F458B0" w:rsidRDefault="00EE4CB2" w:rsidP="00EE4CB2">
      <w:pPr>
        <w:numPr>
          <w:ilvl w:val="0"/>
          <w:numId w:val="5"/>
        </w:numPr>
        <w:jc w:val="both"/>
        <w:rPr>
          <w:rFonts w:asciiTheme="minorHAnsi" w:hAnsiTheme="minorHAnsi"/>
          <w:lang w:val="en-GB"/>
        </w:rPr>
      </w:pPr>
      <w:r w:rsidRPr="00F458B0">
        <w:rPr>
          <w:rFonts w:asciiTheme="minorHAnsi" w:hAnsiTheme="minorHAnsi"/>
          <w:u w:val="single"/>
          <w:lang w:val="en-GB"/>
        </w:rPr>
        <w:lastRenderedPageBreak/>
        <w:t>Deliverable 3</w:t>
      </w:r>
      <w:r w:rsidRPr="00F458B0">
        <w:rPr>
          <w:rFonts w:asciiTheme="minorHAnsi" w:hAnsiTheme="minorHAnsi"/>
          <w:lang w:val="en-GB"/>
        </w:rPr>
        <w:t>:</w:t>
      </w:r>
      <w:r w:rsidR="00D95192">
        <w:rPr>
          <w:rFonts w:asciiTheme="minorHAnsi" w:hAnsiTheme="minorHAnsi"/>
          <w:lang w:val="en-GB"/>
        </w:rPr>
        <w:t xml:space="preserve"> Competitive s</w:t>
      </w:r>
      <w:r w:rsidRPr="00F458B0">
        <w:rPr>
          <w:rFonts w:asciiTheme="minorHAnsi" w:hAnsiTheme="minorHAnsi"/>
          <w:lang w:val="en-GB"/>
        </w:rPr>
        <w:t xml:space="preserve">election of proposal winners </w:t>
      </w:r>
      <w:r w:rsidR="00D95192">
        <w:rPr>
          <w:rFonts w:asciiTheme="minorHAnsi" w:hAnsiTheme="minorHAnsi"/>
        </w:rPr>
        <w:t>completed</w:t>
      </w:r>
      <w:r w:rsidR="001A05CE">
        <w:rPr>
          <w:rFonts w:asciiTheme="minorHAnsi" w:hAnsiTheme="minorHAnsi"/>
        </w:rPr>
        <w:t>.</w:t>
      </w:r>
    </w:p>
    <w:p w14:paraId="5B060D28" w14:textId="77777777" w:rsidR="001053EA" w:rsidRPr="00F458B0" w:rsidRDefault="001053EA" w:rsidP="001053EA">
      <w:pPr>
        <w:numPr>
          <w:ilvl w:val="0"/>
          <w:numId w:val="5"/>
        </w:numPr>
        <w:jc w:val="both"/>
        <w:rPr>
          <w:rFonts w:asciiTheme="minorHAnsi" w:hAnsiTheme="minorHAnsi"/>
          <w:lang w:val="en-GB"/>
        </w:rPr>
      </w:pPr>
      <w:r w:rsidRPr="00F458B0">
        <w:rPr>
          <w:rFonts w:asciiTheme="minorHAnsi" w:hAnsiTheme="minorHAnsi"/>
          <w:u w:val="single"/>
          <w:lang w:val="en-GB"/>
        </w:rPr>
        <w:t xml:space="preserve">Deliverable </w:t>
      </w:r>
      <w:r w:rsidR="00BF5C1E" w:rsidRPr="00F458B0">
        <w:rPr>
          <w:rFonts w:asciiTheme="minorHAnsi" w:hAnsiTheme="minorHAnsi"/>
          <w:u w:val="single"/>
          <w:lang w:val="en-GB"/>
        </w:rPr>
        <w:t>4</w:t>
      </w:r>
      <w:r w:rsidRPr="00F458B0">
        <w:rPr>
          <w:rFonts w:asciiTheme="minorHAnsi" w:hAnsiTheme="minorHAnsi"/>
          <w:lang w:val="en-GB"/>
        </w:rPr>
        <w:t>: Detailed project plans of the chosen proposals are finalized, and implementation of the project begins.</w:t>
      </w:r>
    </w:p>
    <w:p w14:paraId="1233A90D" w14:textId="77777777" w:rsidR="001053EA" w:rsidRPr="00F458B0" w:rsidRDefault="001053EA" w:rsidP="001053EA">
      <w:pPr>
        <w:numPr>
          <w:ilvl w:val="0"/>
          <w:numId w:val="5"/>
        </w:numPr>
        <w:jc w:val="both"/>
        <w:rPr>
          <w:rFonts w:asciiTheme="minorHAnsi" w:hAnsiTheme="minorHAnsi"/>
          <w:lang w:val="en-GB"/>
        </w:rPr>
      </w:pPr>
      <w:r w:rsidRPr="00F458B0">
        <w:rPr>
          <w:rFonts w:asciiTheme="minorHAnsi" w:hAnsiTheme="minorHAnsi"/>
          <w:u w:val="single"/>
          <w:lang w:val="en-GB"/>
        </w:rPr>
        <w:t xml:space="preserve">Deliverable </w:t>
      </w:r>
      <w:r w:rsidR="00BF5C1E" w:rsidRPr="00F458B0">
        <w:rPr>
          <w:rFonts w:asciiTheme="minorHAnsi" w:hAnsiTheme="minorHAnsi"/>
          <w:u w:val="single"/>
          <w:lang w:val="en-GB"/>
        </w:rPr>
        <w:t>5</w:t>
      </w:r>
      <w:r w:rsidRPr="00F458B0">
        <w:rPr>
          <w:rFonts w:asciiTheme="minorHAnsi" w:hAnsiTheme="minorHAnsi"/>
          <w:u w:val="single"/>
          <w:lang w:val="en-GB"/>
        </w:rPr>
        <w:t>:</w:t>
      </w:r>
      <w:r w:rsidRPr="00F458B0">
        <w:rPr>
          <w:rFonts w:asciiTheme="minorHAnsi" w:eastAsia="Calibri" w:hAnsiTheme="minorHAnsi"/>
          <w:lang w:val="en-GB" w:eastAsia="en-GB"/>
        </w:rPr>
        <w:t xml:space="preserve"> Evaluation and monitoring, in the form of </w:t>
      </w:r>
      <w:r w:rsidRPr="00F458B0">
        <w:rPr>
          <w:rFonts w:asciiTheme="minorHAnsi" w:hAnsiTheme="minorHAnsi"/>
          <w:lang w:val="en-GB"/>
        </w:rPr>
        <w:t xml:space="preserve">quarterly narrative and financial reports based on UNDP templates, are produced by </w:t>
      </w:r>
      <w:proofErr w:type="spellStart"/>
      <w:r w:rsidRPr="00F458B0">
        <w:rPr>
          <w:rFonts w:asciiTheme="minorHAnsi" w:hAnsiTheme="minorHAnsi"/>
          <w:lang w:val="en-GB"/>
        </w:rPr>
        <w:t>DoDMA</w:t>
      </w:r>
      <w:proofErr w:type="spellEnd"/>
      <w:r w:rsidRPr="00F458B0">
        <w:rPr>
          <w:rFonts w:asciiTheme="minorHAnsi" w:hAnsiTheme="minorHAnsi"/>
          <w:lang w:val="en-GB"/>
        </w:rPr>
        <w:t xml:space="preserve"> with assistance from UNDP Malawi. The reports will be provided by UNDP China to MOFCOM in Beijing.</w:t>
      </w:r>
    </w:p>
    <w:p w14:paraId="62E91251" w14:textId="671616F9" w:rsidR="001053EA" w:rsidRPr="00F458B0" w:rsidRDefault="001053EA" w:rsidP="001053EA">
      <w:pPr>
        <w:numPr>
          <w:ilvl w:val="0"/>
          <w:numId w:val="5"/>
        </w:numPr>
        <w:jc w:val="both"/>
        <w:rPr>
          <w:rFonts w:asciiTheme="minorHAnsi" w:hAnsiTheme="minorHAnsi"/>
          <w:lang w:val="en-GB"/>
        </w:rPr>
      </w:pPr>
      <w:r w:rsidRPr="00F458B0">
        <w:rPr>
          <w:rFonts w:asciiTheme="minorHAnsi" w:hAnsiTheme="minorHAnsi"/>
          <w:u w:val="single"/>
          <w:lang w:val="en-GB"/>
        </w:rPr>
        <w:t xml:space="preserve">Deliverable </w:t>
      </w:r>
      <w:r w:rsidR="00BF5C1E" w:rsidRPr="00F458B0">
        <w:rPr>
          <w:rFonts w:asciiTheme="minorHAnsi" w:hAnsiTheme="minorHAnsi"/>
          <w:u w:val="single"/>
          <w:lang w:val="en-GB"/>
        </w:rPr>
        <w:t>6:</w:t>
      </w:r>
      <w:r w:rsidR="001A05CE">
        <w:rPr>
          <w:rFonts w:asciiTheme="minorHAnsi" w:hAnsiTheme="minorHAnsi"/>
          <w:lang w:val="en-GB"/>
        </w:rPr>
        <w:t xml:space="preserve"> </w:t>
      </w:r>
      <w:r w:rsidRPr="00F458B0">
        <w:rPr>
          <w:rFonts w:asciiTheme="minorHAnsi" w:hAnsiTheme="minorHAnsi"/>
          <w:lang w:val="en-GB"/>
        </w:rPr>
        <w:t xml:space="preserve">Technical report </w:t>
      </w:r>
      <w:r w:rsidRPr="00F458B0">
        <w:rPr>
          <w:rFonts w:asciiTheme="minorHAnsi" w:hAnsiTheme="minorHAnsi"/>
          <w:szCs w:val="20"/>
          <w:lang w:val="en-GB"/>
        </w:rPr>
        <w:t xml:space="preserve">outlining successes, challenges, lessons learned, and recommendations for implementing </w:t>
      </w:r>
      <w:r w:rsidRPr="00F458B0">
        <w:rPr>
          <w:rFonts w:asciiTheme="minorHAnsi" w:eastAsia="Calibri" w:hAnsiTheme="minorHAnsi"/>
          <w:lang w:val="en-GB"/>
        </w:rPr>
        <w:t>technically feasible, locally available, and easily implementable environmentally and socially sustainable disaster risk management solutions</w:t>
      </w:r>
      <w:r w:rsidRPr="00F458B0">
        <w:rPr>
          <w:rFonts w:asciiTheme="minorHAnsi" w:hAnsiTheme="minorHAnsi"/>
          <w:szCs w:val="20"/>
          <w:lang w:val="en-GB"/>
        </w:rPr>
        <w:t>.</w:t>
      </w:r>
    </w:p>
    <w:p w14:paraId="227088EA" w14:textId="1C6400C2" w:rsidR="001053EA" w:rsidRPr="00F458B0" w:rsidRDefault="001053EA" w:rsidP="001053EA">
      <w:pPr>
        <w:numPr>
          <w:ilvl w:val="0"/>
          <w:numId w:val="5"/>
        </w:numPr>
        <w:jc w:val="both"/>
        <w:rPr>
          <w:rFonts w:asciiTheme="minorHAnsi" w:hAnsiTheme="minorHAnsi"/>
          <w:lang w:val="en-GB"/>
        </w:rPr>
      </w:pPr>
      <w:r w:rsidRPr="00F458B0">
        <w:rPr>
          <w:rFonts w:asciiTheme="minorHAnsi" w:hAnsiTheme="minorHAnsi"/>
          <w:u w:val="single"/>
          <w:lang w:val="en-GB"/>
        </w:rPr>
        <w:t xml:space="preserve">Deliverable </w:t>
      </w:r>
      <w:r w:rsidR="00BF5C1E" w:rsidRPr="00F458B0">
        <w:rPr>
          <w:rFonts w:asciiTheme="minorHAnsi" w:hAnsiTheme="minorHAnsi"/>
          <w:u w:val="single"/>
          <w:lang w:val="en-GB"/>
        </w:rPr>
        <w:t>7</w:t>
      </w:r>
      <w:r w:rsidRPr="00F458B0">
        <w:rPr>
          <w:rFonts w:asciiTheme="minorHAnsi" w:hAnsiTheme="minorHAnsi"/>
          <w:u w:val="single"/>
          <w:lang w:val="en-GB"/>
        </w:rPr>
        <w:t>:</w:t>
      </w:r>
      <w:r w:rsidRPr="00F458B0">
        <w:rPr>
          <w:rFonts w:asciiTheme="minorHAnsi" w:hAnsiTheme="minorHAnsi"/>
          <w:lang w:val="en-GB"/>
        </w:rPr>
        <w:t xml:space="preserve"> Final evaluation report for MOFCOM, including assessment of overall cooperation project to analyse successes, challenges and lessons learned </w:t>
      </w:r>
      <w:r w:rsidR="001A05CE">
        <w:rPr>
          <w:rFonts w:asciiTheme="minorHAnsi" w:hAnsiTheme="minorHAnsi"/>
          <w:lang w:val="en-GB"/>
        </w:rPr>
        <w:t>from</w:t>
      </w:r>
      <w:r w:rsidRPr="00F458B0">
        <w:rPr>
          <w:rFonts w:asciiTheme="minorHAnsi" w:hAnsiTheme="minorHAnsi"/>
          <w:lang w:val="en-GB"/>
        </w:rPr>
        <w:t xml:space="preserve"> the cooperation experience and t</w:t>
      </w:r>
      <w:r w:rsidRPr="00F458B0">
        <w:rPr>
          <w:rFonts w:asciiTheme="minorHAnsi" w:eastAsia="Calibri" w:hAnsiTheme="minorHAnsi"/>
          <w:lang w:val="en-GB" w:eastAsia="en-GB"/>
        </w:rPr>
        <w:t>o ensure MOFCOM and UNDP China have access to policy-relevant information drawn from the Malawi cooperation project, finalized and shared with MOFCOM.</w:t>
      </w:r>
    </w:p>
    <w:p w14:paraId="52414A87" w14:textId="77777777" w:rsidR="001053EA" w:rsidRPr="00F458B0" w:rsidRDefault="001053EA" w:rsidP="001053EA">
      <w:pPr>
        <w:ind w:left="360"/>
        <w:jc w:val="both"/>
        <w:rPr>
          <w:rFonts w:asciiTheme="minorHAnsi" w:hAnsiTheme="minorHAnsi"/>
          <w:lang w:val="en-GB"/>
        </w:rPr>
      </w:pPr>
    </w:p>
    <w:p w14:paraId="2DD50EDC" w14:textId="77777777" w:rsidR="001053EA" w:rsidRDefault="001053EA" w:rsidP="001053EA">
      <w:pPr>
        <w:jc w:val="both"/>
        <w:rPr>
          <w:rFonts w:asciiTheme="minorHAnsi" w:hAnsiTheme="minorHAnsi"/>
          <w:lang w:val="en-GB"/>
        </w:rPr>
      </w:pPr>
      <w:r w:rsidRPr="00F458B0">
        <w:rPr>
          <w:rFonts w:asciiTheme="minorHAnsi" w:hAnsiTheme="minorHAnsi"/>
          <w:lang w:val="en-GB"/>
        </w:rPr>
        <w:t xml:space="preserve">The substantive deliverables will be identified during selection and development of the project proposals. </w:t>
      </w:r>
    </w:p>
    <w:p w14:paraId="6E707FA6" w14:textId="77777777" w:rsidR="00812E99" w:rsidRDefault="00812E99" w:rsidP="001053EA">
      <w:pPr>
        <w:jc w:val="both"/>
        <w:rPr>
          <w:rFonts w:asciiTheme="minorHAnsi" w:hAnsiTheme="minorHAnsi"/>
          <w:lang w:val="en-GB"/>
        </w:rPr>
      </w:pPr>
    </w:p>
    <w:p w14:paraId="6CDE0587" w14:textId="77777777" w:rsidR="00812E99" w:rsidRPr="00F458B0" w:rsidRDefault="00812E99" w:rsidP="001053EA">
      <w:pPr>
        <w:jc w:val="both"/>
        <w:rPr>
          <w:rFonts w:asciiTheme="minorHAnsi" w:hAnsiTheme="minorHAnsi"/>
          <w:lang w:val="en-GB"/>
        </w:rPr>
      </w:pPr>
    </w:p>
    <w:p w14:paraId="604229C1" w14:textId="77777777" w:rsidR="00342FEC"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t>Joint Results and Resources Framework</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99"/>
        <w:gridCol w:w="1943"/>
        <w:gridCol w:w="1579"/>
        <w:gridCol w:w="1582"/>
      </w:tblGrid>
      <w:tr w:rsidR="00342FEC" w:rsidRPr="00F458B0" w14:paraId="316E4135" w14:textId="77777777" w:rsidTr="00B60CF2">
        <w:tc>
          <w:tcPr>
            <w:tcW w:w="10260" w:type="dxa"/>
            <w:gridSpan w:val="5"/>
            <w:shd w:val="clear" w:color="auto" w:fill="auto"/>
          </w:tcPr>
          <w:p w14:paraId="6DFE3398" w14:textId="77777777" w:rsidR="00FD3D34" w:rsidRDefault="00342FEC" w:rsidP="00FD3D34">
            <w:pPr>
              <w:tabs>
                <w:tab w:val="left" w:pos="4680"/>
              </w:tabs>
              <w:rPr>
                <w:rFonts w:asciiTheme="minorHAnsi" w:eastAsia="Calibri" w:hAnsiTheme="minorHAnsi"/>
                <w:b/>
                <w:sz w:val="22"/>
                <w:szCs w:val="22"/>
              </w:rPr>
            </w:pPr>
            <w:r w:rsidRPr="00F458B0">
              <w:rPr>
                <w:rFonts w:asciiTheme="minorHAnsi" w:eastAsia="Calibri" w:hAnsiTheme="minorHAnsi"/>
                <w:b/>
                <w:sz w:val="22"/>
                <w:szCs w:val="22"/>
              </w:rPr>
              <w:t xml:space="preserve">Intended Outcomes as stated in the respective CPs’ RRFs: </w:t>
            </w:r>
          </w:p>
          <w:p w14:paraId="656887CF" w14:textId="0E3A2D97" w:rsidR="00FD3D34" w:rsidRPr="001A3D62" w:rsidRDefault="00FD3D34" w:rsidP="00FD3D34">
            <w:pPr>
              <w:tabs>
                <w:tab w:val="left" w:pos="4680"/>
              </w:tabs>
              <w:rPr>
                <w:rFonts w:asciiTheme="minorHAnsi" w:eastAsia="Calibri" w:hAnsiTheme="minorHAnsi"/>
                <w:bCs/>
                <w:sz w:val="22"/>
                <w:szCs w:val="22"/>
              </w:rPr>
            </w:pPr>
            <w:r w:rsidRPr="00FD3D34">
              <w:rPr>
                <w:rFonts w:asciiTheme="minorHAnsi" w:eastAsia="Calibri" w:hAnsiTheme="minorHAnsi"/>
                <w:b/>
                <w:bCs/>
                <w:sz w:val="22"/>
                <w:szCs w:val="22"/>
              </w:rPr>
              <w:t>Outcome 1.1</w:t>
            </w:r>
            <w:r>
              <w:rPr>
                <w:rFonts w:asciiTheme="minorHAnsi" w:eastAsia="Calibri" w:hAnsiTheme="minorHAnsi"/>
                <w:bCs/>
                <w:sz w:val="22"/>
                <w:szCs w:val="22"/>
              </w:rPr>
              <w:t xml:space="preserve">: </w:t>
            </w:r>
            <w:r w:rsidRPr="001A3D62">
              <w:rPr>
                <w:rFonts w:asciiTheme="minorHAnsi" w:eastAsia="Calibri" w:hAnsiTheme="minorHAnsi"/>
                <w:bCs/>
                <w:sz w:val="22"/>
                <w:szCs w:val="22"/>
              </w:rPr>
              <w:t>Targeted vulnerable households are resilient (capable of meeting their basic needs and withstanding shocks) by 2016.</w:t>
            </w:r>
          </w:p>
          <w:p w14:paraId="64C8B09B" w14:textId="762F02D6" w:rsidR="00FD3D34" w:rsidRDefault="00FD3D34" w:rsidP="00FD3D34">
            <w:pPr>
              <w:tabs>
                <w:tab w:val="left" w:pos="4680"/>
              </w:tabs>
              <w:rPr>
                <w:rFonts w:asciiTheme="minorHAnsi" w:eastAsia="Calibri" w:hAnsiTheme="minorHAnsi"/>
                <w:bCs/>
                <w:sz w:val="22"/>
                <w:szCs w:val="22"/>
              </w:rPr>
            </w:pPr>
            <w:r w:rsidRPr="001A3D62">
              <w:rPr>
                <w:rFonts w:asciiTheme="minorHAnsi" w:eastAsia="Calibri" w:hAnsiTheme="minorHAnsi"/>
                <w:b/>
                <w:bCs/>
                <w:sz w:val="22"/>
                <w:szCs w:val="22"/>
              </w:rPr>
              <w:t xml:space="preserve"> Outcome 1.2: </w:t>
            </w:r>
            <w:r w:rsidRPr="001A3D62">
              <w:rPr>
                <w:rFonts w:asciiTheme="minorHAnsi" w:eastAsia="Calibri" w:hAnsiTheme="minorHAnsi"/>
                <w:bCs/>
                <w:sz w:val="22"/>
                <w:szCs w:val="22"/>
              </w:rPr>
              <w:t>Improved management of environment, natural resources and climate change for sustainable development at national and district level by 2016.</w:t>
            </w:r>
          </w:p>
          <w:p w14:paraId="76FACA92" w14:textId="77777777" w:rsidR="00FD3D34" w:rsidRPr="00FD3D34" w:rsidRDefault="00FD3D34" w:rsidP="00FD3D34">
            <w:pPr>
              <w:tabs>
                <w:tab w:val="left" w:pos="4680"/>
              </w:tabs>
              <w:rPr>
                <w:rFonts w:asciiTheme="minorHAnsi" w:eastAsia="Calibri" w:hAnsiTheme="minorHAnsi"/>
                <w:bCs/>
                <w:sz w:val="22"/>
                <w:szCs w:val="22"/>
              </w:rPr>
            </w:pPr>
          </w:p>
          <w:p w14:paraId="68F3B8B8" w14:textId="195944FF" w:rsidR="00FD3D34" w:rsidRDefault="00FD3D34" w:rsidP="00DD7D70">
            <w:pPr>
              <w:spacing w:after="120"/>
              <w:rPr>
                <w:rFonts w:asciiTheme="minorHAnsi" w:hAnsiTheme="minorHAnsi"/>
              </w:rPr>
            </w:pPr>
            <w:r>
              <w:rPr>
                <w:rFonts w:asciiTheme="minorHAnsi" w:eastAsia="Calibri" w:hAnsiTheme="minorHAnsi"/>
                <w:i/>
                <w:sz w:val="20"/>
                <w:szCs w:val="20"/>
              </w:rPr>
              <w:t>Malawi Outputs</w:t>
            </w:r>
            <w:r w:rsidR="00342FEC" w:rsidRPr="00F458B0">
              <w:rPr>
                <w:rFonts w:asciiTheme="minorHAnsi" w:eastAsia="Calibri" w:hAnsiTheme="minorHAnsi"/>
                <w:i/>
                <w:sz w:val="20"/>
                <w:szCs w:val="20"/>
              </w:rPr>
              <w:t>:</w:t>
            </w:r>
            <w:r w:rsidR="00DD7D70" w:rsidRPr="00F458B0">
              <w:rPr>
                <w:rFonts w:asciiTheme="minorHAnsi" w:hAnsiTheme="minorHAnsi"/>
              </w:rPr>
              <w:t xml:space="preserve"> </w:t>
            </w:r>
          </w:p>
          <w:p w14:paraId="3345A813" w14:textId="55C098E1" w:rsidR="00DD7D70" w:rsidRPr="00F458B0" w:rsidRDefault="00FD3D34" w:rsidP="00DD7D70">
            <w:pPr>
              <w:spacing w:after="120"/>
              <w:rPr>
                <w:rFonts w:asciiTheme="minorHAnsi" w:eastAsia="Calibri" w:hAnsiTheme="minorHAnsi"/>
                <w:i/>
                <w:sz w:val="20"/>
                <w:szCs w:val="20"/>
              </w:rPr>
            </w:pPr>
            <w:r>
              <w:rPr>
                <w:rFonts w:asciiTheme="minorHAnsi" w:eastAsia="Calibri" w:hAnsiTheme="minorHAnsi"/>
                <w:i/>
                <w:sz w:val="20"/>
                <w:szCs w:val="20"/>
              </w:rPr>
              <w:t>1.2</w:t>
            </w:r>
            <w:r w:rsidR="00DD7D70" w:rsidRPr="00F458B0">
              <w:rPr>
                <w:rFonts w:asciiTheme="minorHAnsi" w:eastAsia="Calibri" w:hAnsiTheme="minorHAnsi"/>
                <w:i/>
                <w:sz w:val="20"/>
                <w:szCs w:val="20"/>
              </w:rPr>
              <w:t>.1.</w:t>
            </w:r>
            <w:r w:rsidR="00DD7D70" w:rsidRPr="00F458B0">
              <w:rPr>
                <w:rFonts w:asciiTheme="minorHAnsi" w:eastAsia="Calibri" w:hAnsiTheme="minorHAnsi"/>
                <w:i/>
                <w:sz w:val="20"/>
                <w:szCs w:val="20"/>
              </w:rPr>
              <w:tab/>
              <w:t>Disaster risk management mainstreamed in policies, develo</w:t>
            </w:r>
            <w:r w:rsidR="000E3910">
              <w:rPr>
                <w:rFonts w:asciiTheme="minorHAnsi" w:eastAsia="Calibri" w:hAnsiTheme="minorHAnsi"/>
                <w:i/>
                <w:sz w:val="20"/>
                <w:szCs w:val="20"/>
              </w:rPr>
              <w:t xml:space="preserve">pment plans and </w:t>
            </w:r>
            <w:proofErr w:type="spellStart"/>
            <w:r w:rsidR="000E3910">
              <w:rPr>
                <w:rFonts w:asciiTheme="minorHAnsi" w:eastAsia="Calibri" w:hAnsiTheme="minorHAnsi"/>
                <w:i/>
                <w:sz w:val="20"/>
                <w:szCs w:val="20"/>
              </w:rPr>
              <w:t>programmes</w:t>
            </w:r>
            <w:proofErr w:type="spellEnd"/>
            <w:r w:rsidR="000E3910">
              <w:rPr>
                <w:rFonts w:asciiTheme="minorHAnsi" w:eastAsia="Calibri" w:hAnsiTheme="minorHAnsi"/>
                <w:i/>
                <w:sz w:val="20"/>
                <w:szCs w:val="20"/>
              </w:rPr>
              <w:t xml:space="preserve"> at </w:t>
            </w:r>
            <w:r w:rsidR="00DD7D70" w:rsidRPr="00F458B0">
              <w:rPr>
                <w:rFonts w:asciiTheme="minorHAnsi" w:eastAsia="Calibri" w:hAnsiTheme="minorHAnsi"/>
                <w:i/>
                <w:sz w:val="20"/>
                <w:szCs w:val="20"/>
              </w:rPr>
              <w:t>national level and implemented in 15 disaster-prone districts;</w:t>
            </w:r>
          </w:p>
          <w:p w14:paraId="124DB31A" w14:textId="5497FB2E" w:rsidR="00DD7D70" w:rsidRPr="00F458B0" w:rsidRDefault="00FD3D34" w:rsidP="00DD7D70">
            <w:pPr>
              <w:spacing w:after="120"/>
              <w:rPr>
                <w:rFonts w:asciiTheme="minorHAnsi" w:eastAsia="Calibri" w:hAnsiTheme="minorHAnsi"/>
                <w:i/>
                <w:sz w:val="20"/>
                <w:szCs w:val="20"/>
              </w:rPr>
            </w:pPr>
            <w:r>
              <w:rPr>
                <w:rFonts w:asciiTheme="minorHAnsi" w:eastAsia="Calibri" w:hAnsiTheme="minorHAnsi"/>
                <w:i/>
                <w:sz w:val="20"/>
                <w:szCs w:val="20"/>
              </w:rPr>
              <w:t>1.2</w:t>
            </w:r>
            <w:r w:rsidR="00DD7D70" w:rsidRPr="00F458B0">
              <w:rPr>
                <w:rFonts w:asciiTheme="minorHAnsi" w:eastAsia="Calibri" w:hAnsiTheme="minorHAnsi"/>
                <w:i/>
                <w:sz w:val="20"/>
                <w:szCs w:val="20"/>
              </w:rPr>
              <w:t>.2.</w:t>
            </w:r>
            <w:r w:rsidR="00DD7D70" w:rsidRPr="00F458B0">
              <w:rPr>
                <w:rFonts w:asciiTheme="minorHAnsi" w:eastAsia="Calibri" w:hAnsiTheme="minorHAnsi"/>
                <w:i/>
                <w:sz w:val="20"/>
                <w:szCs w:val="20"/>
              </w:rPr>
              <w:tab/>
              <w:t xml:space="preserve">Data and knowledge on the impact of natural disaster collected and made accessible to decision makers and government, private sector and civil society; </w:t>
            </w:r>
          </w:p>
          <w:p w14:paraId="49DCA9E3" w14:textId="0BA47CC9" w:rsidR="00342FEC" w:rsidRPr="001A3D62" w:rsidRDefault="00FD3D34" w:rsidP="00C76C0D">
            <w:pPr>
              <w:spacing w:after="120"/>
              <w:rPr>
                <w:rFonts w:asciiTheme="minorHAnsi" w:eastAsia="Calibri" w:hAnsiTheme="minorHAnsi"/>
                <w:i/>
                <w:sz w:val="20"/>
                <w:szCs w:val="20"/>
              </w:rPr>
            </w:pPr>
            <w:r>
              <w:rPr>
                <w:rFonts w:asciiTheme="minorHAnsi" w:eastAsia="Calibri" w:hAnsiTheme="minorHAnsi"/>
                <w:i/>
                <w:sz w:val="20"/>
                <w:szCs w:val="20"/>
              </w:rPr>
              <w:t>1.2</w:t>
            </w:r>
            <w:r w:rsidR="00DD7D70" w:rsidRPr="00F458B0">
              <w:rPr>
                <w:rFonts w:asciiTheme="minorHAnsi" w:eastAsia="Calibri" w:hAnsiTheme="minorHAnsi"/>
                <w:i/>
                <w:sz w:val="20"/>
                <w:szCs w:val="20"/>
              </w:rPr>
              <w:t>.3. Coordination mechanisms and implementation arrangements for Disaster Risk Management/Disaster Risk Reduction established and used at national level and disaster-prone districts.</w:t>
            </w:r>
          </w:p>
        </w:tc>
      </w:tr>
      <w:tr w:rsidR="00342FEC" w:rsidRPr="00F458B0" w14:paraId="3A96662E" w14:textId="77777777" w:rsidTr="00342FEC">
        <w:tc>
          <w:tcPr>
            <w:tcW w:w="10260" w:type="dxa"/>
            <w:gridSpan w:val="5"/>
            <w:shd w:val="clear" w:color="auto" w:fill="F2F2F2"/>
          </w:tcPr>
          <w:p w14:paraId="10B8A516" w14:textId="7B07F2B8" w:rsidR="00342FEC" w:rsidRDefault="00D95192" w:rsidP="00342FEC">
            <w:pPr>
              <w:spacing w:after="200" w:line="276" w:lineRule="auto"/>
              <w:rPr>
                <w:rFonts w:asciiTheme="minorHAnsi" w:eastAsia="Calibri" w:hAnsiTheme="minorHAnsi"/>
                <w:i/>
                <w:sz w:val="22"/>
                <w:szCs w:val="22"/>
              </w:rPr>
            </w:pPr>
            <w:r w:rsidRPr="00F458B0">
              <w:rPr>
                <w:rFonts w:asciiTheme="minorHAnsi" w:eastAsia="Calibri" w:hAnsiTheme="minorHAnsi"/>
                <w:b/>
                <w:sz w:val="22"/>
                <w:szCs w:val="22"/>
              </w:rPr>
              <w:t xml:space="preserve">Outcome indicators </w:t>
            </w:r>
            <w:r w:rsidRPr="00F458B0" w:rsidDel="00D95192">
              <w:rPr>
                <w:rFonts w:asciiTheme="minorHAnsi" w:eastAsia="Calibri" w:hAnsiTheme="minorHAnsi"/>
                <w:b/>
                <w:sz w:val="22"/>
                <w:szCs w:val="22"/>
              </w:rPr>
              <w:t xml:space="preserve"> </w:t>
            </w:r>
            <w:r w:rsidR="00342FEC" w:rsidRPr="00F458B0">
              <w:rPr>
                <w:rFonts w:asciiTheme="minorHAnsi" w:eastAsia="Calibri" w:hAnsiTheme="minorHAnsi"/>
                <w:i/>
                <w:sz w:val="22"/>
                <w:szCs w:val="22"/>
              </w:rPr>
              <w:t>(as stated in the RRF of CP of respective partner countries, including baselines and targets):</w:t>
            </w:r>
          </w:p>
          <w:p w14:paraId="0D13CD7C" w14:textId="63C78562" w:rsidR="00A15BBA" w:rsidRPr="001A3D62" w:rsidRDefault="00A15BBA" w:rsidP="00A15BBA">
            <w:pPr>
              <w:autoSpaceDE w:val="0"/>
              <w:autoSpaceDN w:val="0"/>
              <w:adjustRightInd w:val="0"/>
              <w:jc w:val="both"/>
              <w:rPr>
                <w:rFonts w:asciiTheme="minorHAnsi" w:hAnsiTheme="minorHAnsi" w:cs="Arial"/>
                <w:sz w:val="22"/>
                <w:szCs w:val="22"/>
                <w:lang w:val="en-GB"/>
              </w:rPr>
            </w:pPr>
            <w:r w:rsidRPr="001A3D62">
              <w:rPr>
                <w:rFonts w:asciiTheme="minorHAnsi" w:hAnsiTheme="minorHAnsi" w:cs="Arial"/>
                <w:b/>
                <w:sz w:val="22"/>
                <w:szCs w:val="22"/>
                <w:lang w:val="en-GB"/>
              </w:rPr>
              <w:t>Indicator 1:</w:t>
            </w:r>
            <w:r w:rsidRPr="001A3D62">
              <w:rPr>
                <w:rFonts w:asciiTheme="minorHAnsi" w:hAnsiTheme="minorHAnsi"/>
                <w:color w:val="000000"/>
                <w:sz w:val="22"/>
                <w:szCs w:val="22"/>
              </w:rPr>
              <w:t xml:space="preserve"> </w:t>
            </w:r>
            <w:r w:rsidRPr="001A3D62">
              <w:rPr>
                <w:rFonts w:asciiTheme="minorHAnsi" w:hAnsiTheme="minorHAnsi" w:cs="Arial"/>
                <w:sz w:val="22"/>
                <w:szCs w:val="22"/>
                <w:lang w:val="en-GB"/>
              </w:rPr>
              <w:t>Total number of plans with some disaster and/or climate risk management (DRM/CRM) components.</w:t>
            </w:r>
          </w:p>
          <w:p w14:paraId="3A8599C8" w14:textId="77777777" w:rsidR="00D95192" w:rsidRPr="001A3D62" w:rsidRDefault="00D95192" w:rsidP="00D95192">
            <w:pPr>
              <w:autoSpaceDE w:val="0"/>
              <w:autoSpaceDN w:val="0"/>
              <w:adjustRightInd w:val="0"/>
              <w:jc w:val="both"/>
              <w:rPr>
                <w:rFonts w:asciiTheme="minorHAnsi" w:hAnsiTheme="minorHAnsi" w:cs="Arial"/>
                <w:sz w:val="22"/>
                <w:szCs w:val="22"/>
                <w:lang w:val="en-GB"/>
              </w:rPr>
            </w:pPr>
            <w:r w:rsidRPr="001A3D62">
              <w:rPr>
                <w:rFonts w:asciiTheme="minorHAnsi" w:hAnsiTheme="minorHAnsi" w:cs="Arial"/>
                <w:b/>
                <w:sz w:val="22"/>
                <w:szCs w:val="22"/>
                <w:lang w:val="en-GB"/>
              </w:rPr>
              <w:t>Baseline</w:t>
            </w:r>
            <w:r w:rsidRPr="001A3D62">
              <w:rPr>
                <w:rFonts w:asciiTheme="minorHAnsi" w:hAnsiTheme="minorHAnsi" w:cs="Arial"/>
                <w:sz w:val="22"/>
                <w:szCs w:val="22"/>
                <w:lang w:val="en-GB"/>
              </w:rPr>
              <w:t xml:space="preserve"> 26 (2013); </w:t>
            </w:r>
            <w:r w:rsidRPr="001A3D62">
              <w:rPr>
                <w:rFonts w:asciiTheme="minorHAnsi" w:hAnsiTheme="minorHAnsi" w:cs="Arial"/>
                <w:b/>
                <w:sz w:val="22"/>
                <w:szCs w:val="22"/>
                <w:lang w:val="en-GB"/>
              </w:rPr>
              <w:t>Milestone:</w:t>
            </w:r>
            <w:r w:rsidRPr="001A3D62">
              <w:rPr>
                <w:rFonts w:asciiTheme="minorHAnsi" w:hAnsiTheme="minorHAnsi" w:cs="Arial"/>
                <w:sz w:val="22"/>
                <w:szCs w:val="22"/>
                <w:lang w:val="en-GB"/>
              </w:rPr>
              <w:t xml:space="preserve"> 32 </w:t>
            </w:r>
          </w:p>
          <w:p w14:paraId="2DF6E168" w14:textId="075C139B" w:rsidR="00A15BBA" w:rsidRPr="001A3D62" w:rsidRDefault="00A15BBA" w:rsidP="00A15BBA">
            <w:pPr>
              <w:autoSpaceDE w:val="0"/>
              <w:autoSpaceDN w:val="0"/>
              <w:adjustRightInd w:val="0"/>
              <w:jc w:val="both"/>
              <w:rPr>
                <w:rFonts w:asciiTheme="minorHAnsi" w:hAnsiTheme="minorHAnsi" w:cs="Arial"/>
                <w:sz w:val="22"/>
                <w:szCs w:val="22"/>
                <w:lang w:val="en-GB"/>
              </w:rPr>
            </w:pPr>
            <w:r w:rsidRPr="001A3D62">
              <w:rPr>
                <w:rFonts w:asciiTheme="minorHAnsi" w:hAnsiTheme="minorHAnsi" w:cs="Arial"/>
                <w:b/>
                <w:sz w:val="22"/>
                <w:szCs w:val="22"/>
                <w:lang w:val="en-GB"/>
              </w:rPr>
              <w:t>Indicator 2</w:t>
            </w:r>
            <w:r w:rsidRPr="001A3D62">
              <w:rPr>
                <w:rFonts w:asciiTheme="minorHAnsi" w:hAnsiTheme="minorHAnsi" w:cs="Arial"/>
                <w:sz w:val="22"/>
                <w:szCs w:val="22"/>
                <w:lang w:val="en-GB"/>
              </w:rPr>
              <w:t>:</w:t>
            </w:r>
            <w:r w:rsidRPr="001A3D62">
              <w:rPr>
                <w:rFonts w:asciiTheme="minorHAnsi" w:hAnsiTheme="minorHAnsi"/>
                <w:color w:val="000000"/>
                <w:sz w:val="22"/>
                <w:szCs w:val="22"/>
              </w:rPr>
              <w:t xml:space="preserve"> </w:t>
            </w:r>
            <w:r w:rsidRPr="001A3D62">
              <w:rPr>
                <w:rFonts w:asciiTheme="minorHAnsi" w:hAnsiTheme="minorHAnsi" w:cs="Arial"/>
                <w:sz w:val="22"/>
                <w:szCs w:val="22"/>
                <w:lang w:val="en-GB"/>
              </w:rPr>
              <w:t xml:space="preserve">Number of budgeted </w:t>
            </w:r>
            <w:r w:rsidR="00D95192" w:rsidRPr="001A3D62">
              <w:rPr>
                <w:rFonts w:asciiTheme="minorHAnsi" w:hAnsiTheme="minorHAnsi" w:cs="Arial"/>
                <w:sz w:val="22"/>
                <w:szCs w:val="22"/>
                <w:lang w:val="en-GB"/>
              </w:rPr>
              <w:t xml:space="preserve">plans </w:t>
            </w:r>
            <w:r w:rsidRPr="001A3D62">
              <w:rPr>
                <w:rFonts w:asciiTheme="minorHAnsi" w:hAnsiTheme="minorHAnsi" w:cs="Arial"/>
                <w:sz w:val="22"/>
                <w:szCs w:val="22"/>
                <w:lang w:val="en-GB"/>
              </w:rPr>
              <w:t xml:space="preserve">with some disaster and/or climate risk management (DRM/CRM) components. </w:t>
            </w:r>
          </w:p>
          <w:p w14:paraId="7236F733" w14:textId="733217CA" w:rsidR="00A15BBA" w:rsidRPr="001A3D62" w:rsidRDefault="00A15BBA" w:rsidP="00A15BBA">
            <w:pPr>
              <w:autoSpaceDE w:val="0"/>
              <w:autoSpaceDN w:val="0"/>
              <w:adjustRightInd w:val="0"/>
              <w:jc w:val="both"/>
              <w:rPr>
                <w:rFonts w:asciiTheme="minorHAnsi" w:hAnsiTheme="minorHAnsi" w:cs="Arial"/>
                <w:b/>
                <w:sz w:val="22"/>
                <w:szCs w:val="22"/>
                <w:lang w:val="en-GB"/>
              </w:rPr>
            </w:pPr>
            <w:r w:rsidRPr="001A3D62">
              <w:rPr>
                <w:rFonts w:asciiTheme="minorHAnsi" w:hAnsiTheme="minorHAnsi" w:cs="Arial"/>
                <w:b/>
                <w:sz w:val="22"/>
                <w:szCs w:val="22"/>
                <w:lang w:val="en-GB"/>
              </w:rPr>
              <w:t>Baseline:</w:t>
            </w:r>
            <w:r w:rsidRPr="001A3D62">
              <w:rPr>
                <w:rFonts w:asciiTheme="minorHAnsi" w:hAnsiTheme="minorHAnsi" w:cs="Arial"/>
                <w:sz w:val="22"/>
                <w:szCs w:val="22"/>
                <w:lang w:val="en-GB"/>
              </w:rPr>
              <w:t xml:space="preserve"> 0 (2013); </w:t>
            </w:r>
            <w:r w:rsidRPr="001A3D62">
              <w:rPr>
                <w:rFonts w:asciiTheme="minorHAnsi" w:hAnsiTheme="minorHAnsi" w:cs="Arial"/>
                <w:b/>
                <w:sz w:val="22"/>
                <w:szCs w:val="22"/>
                <w:lang w:val="en-GB"/>
              </w:rPr>
              <w:t>Milestone</w:t>
            </w:r>
            <w:r w:rsidRPr="001A3D62">
              <w:rPr>
                <w:rFonts w:asciiTheme="minorHAnsi" w:hAnsiTheme="minorHAnsi" w:cs="Arial"/>
                <w:sz w:val="22"/>
                <w:szCs w:val="22"/>
                <w:lang w:val="en-GB"/>
              </w:rPr>
              <w:t>: 6 (2015)</w:t>
            </w:r>
          </w:p>
          <w:p w14:paraId="012F0912" w14:textId="399B617F" w:rsidR="00A15BBA" w:rsidRPr="001A3D62" w:rsidRDefault="00A15BBA" w:rsidP="00A15BBA">
            <w:pPr>
              <w:spacing w:after="200"/>
              <w:rPr>
                <w:rFonts w:asciiTheme="minorHAnsi" w:hAnsiTheme="minorHAnsi" w:cs="Arial"/>
                <w:sz w:val="22"/>
                <w:szCs w:val="22"/>
                <w:lang w:val="en-GB"/>
              </w:rPr>
            </w:pPr>
            <w:r w:rsidRPr="001A3D62">
              <w:rPr>
                <w:rFonts w:asciiTheme="minorHAnsi" w:hAnsiTheme="minorHAnsi" w:cs="Arial"/>
                <w:b/>
                <w:sz w:val="22"/>
                <w:szCs w:val="22"/>
                <w:lang w:val="en-GB"/>
              </w:rPr>
              <w:t>Indicator3</w:t>
            </w:r>
            <w:r w:rsidRPr="001A3D62">
              <w:rPr>
                <w:rFonts w:asciiTheme="minorHAnsi" w:hAnsiTheme="minorHAnsi" w:cs="Arial"/>
                <w:sz w:val="22"/>
                <w:szCs w:val="22"/>
                <w:lang w:val="en-GB"/>
              </w:rPr>
              <w:t>:</w:t>
            </w:r>
            <w:r w:rsidRPr="001A3D62">
              <w:rPr>
                <w:rFonts w:asciiTheme="minorHAnsi" w:hAnsiTheme="minorHAnsi"/>
                <w:sz w:val="22"/>
                <w:szCs w:val="22"/>
              </w:rPr>
              <w:t xml:space="preserve"> </w:t>
            </w:r>
            <w:r w:rsidRPr="001A3D62">
              <w:rPr>
                <w:rFonts w:asciiTheme="minorHAnsi" w:hAnsiTheme="minorHAnsi" w:cs="Arial"/>
                <w:sz w:val="22"/>
                <w:szCs w:val="22"/>
                <w:lang w:val="en-GB"/>
              </w:rPr>
              <w:t xml:space="preserve">Number of preparedness plans </w:t>
            </w:r>
            <w:r w:rsidR="00D95192" w:rsidRPr="001A3D62">
              <w:rPr>
                <w:rFonts w:asciiTheme="minorHAnsi" w:hAnsiTheme="minorHAnsi" w:cs="Arial"/>
                <w:sz w:val="22"/>
                <w:szCs w:val="22"/>
                <w:lang w:val="en-GB"/>
              </w:rPr>
              <w:t>that cover response and recovery</w:t>
            </w:r>
            <w:r w:rsidRPr="001A3D62">
              <w:rPr>
                <w:rFonts w:asciiTheme="minorHAnsi" w:hAnsiTheme="minorHAnsi" w:cs="Arial"/>
                <w:sz w:val="22"/>
                <w:szCs w:val="22"/>
                <w:lang w:val="en-GB"/>
              </w:rPr>
              <w:t>.</w:t>
            </w:r>
          </w:p>
          <w:p w14:paraId="6DC85CA0" w14:textId="047BB954" w:rsidR="00FD3D34" w:rsidRPr="00A15BBA" w:rsidRDefault="00A15BBA" w:rsidP="00A15BBA">
            <w:pPr>
              <w:spacing w:after="200"/>
              <w:rPr>
                <w:rFonts w:ascii="Arial" w:hAnsi="Arial" w:cs="Arial"/>
                <w:sz w:val="18"/>
                <w:szCs w:val="18"/>
                <w:lang w:val="en-GB"/>
              </w:rPr>
            </w:pPr>
            <w:r w:rsidRPr="001A3D62">
              <w:rPr>
                <w:rFonts w:asciiTheme="minorHAnsi" w:hAnsiTheme="minorHAnsi" w:cs="Arial"/>
                <w:sz w:val="22"/>
                <w:szCs w:val="22"/>
                <w:lang w:val="en-GB"/>
              </w:rPr>
              <w:t xml:space="preserve"> </w:t>
            </w:r>
            <w:r w:rsidRPr="001A3D62">
              <w:rPr>
                <w:rFonts w:asciiTheme="minorHAnsi" w:hAnsiTheme="minorHAnsi" w:cs="Arial"/>
                <w:b/>
                <w:sz w:val="22"/>
                <w:szCs w:val="22"/>
                <w:lang w:val="en-GB"/>
              </w:rPr>
              <w:t>Baseline</w:t>
            </w:r>
            <w:r w:rsidRPr="001A3D62">
              <w:rPr>
                <w:rFonts w:asciiTheme="minorHAnsi" w:hAnsiTheme="minorHAnsi" w:cs="Arial"/>
                <w:sz w:val="22"/>
                <w:szCs w:val="22"/>
                <w:lang w:val="en-GB"/>
              </w:rPr>
              <w:t xml:space="preserve">: 10 (2013);    </w:t>
            </w:r>
            <w:r w:rsidRPr="001A3D62">
              <w:rPr>
                <w:rFonts w:asciiTheme="minorHAnsi" w:hAnsiTheme="minorHAnsi" w:cs="Arial"/>
                <w:b/>
                <w:sz w:val="22"/>
                <w:szCs w:val="22"/>
                <w:lang w:val="en-GB"/>
              </w:rPr>
              <w:t>Milestone: 15</w:t>
            </w:r>
          </w:p>
        </w:tc>
      </w:tr>
      <w:tr w:rsidR="00342FEC" w:rsidRPr="00F458B0" w14:paraId="7F98F4EA" w14:textId="77777777" w:rsidTr="00342FEC">
        <w:tc>
          <w:tcPr>
            <w:tcW w:w="10260" w:type="dxa"/>
            <w:gridSpan w:val="5"/>
            <w:shd w:val="clear" w:color="auto" w:fill="F2F2F2"/>
          </w:tcPr>
          <w:p w14:paraId="23324801" w14:textId="77777777" w:rsidR="00342FEC" w:rsidRPr="00F458B0" w:rsidRDefault="00342FEC" w:rsidP="00BC7005">
            <w:pPr>
              <w:spacing w:after="200" w:line="276" w:lineRule="auto"/>
              <w:rPr>
                <w:rFonts w:asciiTheme="minorHAnsi" w:eastAsia="Calibri" w:hAnsiTheme="minorHAnsi"/>
                <w:i/>
                <w:sz w:val="22"/>
                <w:szCs w:val="22"/>
              </w:rPr>
            </w:pPr>
            <w:r w:rsidRPr="00F458B0">
              <w:rPr>
                <w:rFonts w:asciiTheme="minorHAnsi" w:eastAsia="Calibri" w:hAnsiTheme="minorHAnsi"/>
                <w:b/>
                <w:sz w:val="22"/>
                <w:szCs w:val="22"/>
              </w:rPr>
              <w:t xml:space="preserve">Partnership Strategy </w:t>
            </w:r>
          </w:p>
          <w:p w14:paraId="5B010788" w14:textId="77777777" w:rsidR="00BC7005" w:rsidRPr="00F458B0" w:rsidRDefault="00BC7005" w:rsidP="00BC7005">
            <w:pPr>
              <w:widowControl w:val="0"/>
              <w:jc w:val="both"/>
              <w:rPr>
                <w:rFonts w:asciiTheme="minorHAnsi" w:hAnsiTheme="minorHAnsi"/>
                <w:sz w:val="22"/>
                <w:szCs w:val="22"/>
              </w:rPr>
            </w:pPr>
            <w:r w:rsidRPr="00F458B0">
              <w:rPr>
                <w:rFonts w:asciiTheme="minorHAnsi" w:hAnsiTheme="minorHAnsi"/>
                <w:sz w:val="22"/>
                <w:szCs w:val="22"/>
              </w:rPr>
              <w:t xml:space="preserve">This South-South Cooperation </w:t>
            </w:r>
            <w:proofErr w:type="spellStart"/>
            <w:r w:rsidRPr="00F458B0">
              <w:rPr>
                <w:rFonts w:asciiTheme="minorHAnsi" w:hAnsiTheme="minorHAnsi"/>
                <w:sz w:val="22"/>
                <w:szCs w:val="22"/>
              </w:rPr>
              <w:t>programme</w:t>
            </w:r>
            <w:proofErr w:type="spellEnd"/>
            <w:r w:rsidRPr="00F458B0">
              <w:rPr>
                <w:rFonts w:asciiTheme="minorHAnsi" w:hAnsiTheme="minorHAnsi"/>
                <w:sz w:val="22"/>
                <w:szCs w:val="22"/>
              </w:rPr>
              <w:t xml:space="preserve"> will seek to enhance cooperation between UNDP Malawi and UNDP China, the Malawi Government and local communities so that each partner can share its competitive advantage and expertise in a coordinated manner.</w:t>
            </w:r>
          </w:p>
          <w:p w14:paraId="797F0C35" w14:textId="77777777" w:rsidR="00BC7005" w:rsidRPr="00F458B0" w:rsidRDefault="00BC7005" w:rsidP="00BC7005">
            <w:pPr>
              <w:widowControl w:val="0"/>
              <w:jc w:val="both"/>
              <w:rPr>
                <w:rFonts w:asciiTheme="minorHAnsi" w:hAnsiTheme="minorHAnsi"/>
                <w:sz w:val="22"/>
                <w:szCs w:val="22"/>
              </w:rPr>
            </w:pPr>
          </w:p>
          <w:p w14:paraId="518ADCF3" w14:textId="394F1F09" w:rsidR="00BC7005" w:rsidRPr="00F458B0" w:rsidRDefault="00BC7005" w:rsidP="00BC7005">
            <w:pPr>
              <w:jc w:val="both"/>
              <w:rPr>
                <w:rFonts w:asciiTheme="minorHAnsi" w:hAnsiTheme="minorHAnsi"/>
                <w:sz w:val="22"/>
                <w:szCs w:val="22"/>
              </w:rPr>
            </w:pPr>
            <w:r w:rsidRPr="00F458B0">
              <w:rPr>
                <w:rFonts w:asciiTheme="minorHAnsi" w:hAnsiTheme="minorHAnsi"/>
                <w:sz w:val="22"/>
                <w:szCs w:val="22"/>
              </w:rPr>
              <w:t xml:space="preserve">The advantages of cooperation with UNDP for MOFCOM is UNDP’s neutrality and </w:t>
            </w:r>
            <w:r w:rsidRPr="00F458B0">
              <w:rPr>
                <w:rStyle w:val="zw"/>
                <w:rFonts w:asciiTheme="minorHAnsi" w:hAnsiTheme="minorHAnsi"/>
                <w:sz w:val="22"/>
                <w:szCs w:val="22"/>
              </w:rPr>
              <w:t>the fact that the UN is an international organization of which China and partner countries are member-</w:t>
            </w:r>
            <w:r w:rsidR="00A329DB">
              <w:rPr>
                <w:rStyle w:val="zw"/>
                <w:rFonts w:asciiTheme="minorHAnsi" w:hAnsiTheme="minorHAnsi"/>
                <w:sz w:val="22"/>
                <w:szCs w:val="22"/>
              </w:rPr>
              <w:t>s</w:t>
            </w:r>
            <w:r w:rsidRPr="00F458B0">
              <w:rPr>
                <w:rStyle w:val="zw"/>
                <w:rFonts w:asciiTheme="minorHAnsi" w:hAnsiTheme="minorHAnsi"/>
                <w:sz w:val="22"/>
                <w:szCs w:val="22"/>
              </w:rPr>
              <w:t xml:space="preserve">tates. Also China can </w:t>
            </w:r>
            <w:proofErr w:type="spellStart"/>
            <w:r w:rsidRPr="00F458B0">
              <w:rPr>
                <w:rStyle w:val="zw"/>
                <w:rFonts w:asciiTheme="minorHAnsi" w:hAnsiTheme="minorHAnsi"/>
                <w:sz w:val="22"/>
                <w:szCs w:val="22"/>
              </w:rPr>
              <w:t>utilise</w:t>
            </w:r>
            <w:proofErr w:type="spellEnd"/>
            <w:r w:rsidRPr="00F458B0">
              <w:rPr>
                <w:rStyle w:val="zw"/>
                <w:rFonts w:asciiTheme="minorHAnsi" w:hAnsiTheme="minorHAnsi"/>
                <w:sz w:val="22"/>
                <w:szCs w:val="22"/>
              </w:rPr>
              <w:t xml:space="preserve"> both </w:t>
            </w:r>
            <w:r w:rsidRPr="00F458B0">
              <w:rPr>
                <w:rStyle w:val="zw"/>
                <w:rFonts w:asciiTheme="minorHAnsi" w:hAnsiTheme="minorHAnsi"/>
                <w:sz w:val="22"/>
                <w:szCs w:val="22"/>
              </w:rPr>
              <w:lastRenderedPageBreak/>
              <w:t>UNDP’s neutrality and extensive network in the international development community to g</w:t>
            </w:r>
            <w:r w:rsidR="00A329DB">
              <w:rPr>
                <w:rStyle w:val="zw"/>
                <w:rFonts w:asciiTheme="minorHAnsi" w:hAnsiTheme="minorHAnsi"/>
                <w:sz w:val="22"/>
                <w:szCs w:val="22"/>
              </w:rPr>
              <w:t>ain access to non-s</w:t>
            </w:r>
            <w:r w:rsidRPr="00F458B0">
              <w:rPr>
                <w:rStyle w:val="zw"/>
                <w:rFonts w:asciiTheme="minorHAnsi" w:hAnsiTheme="minorHAnsi"/>
                <w:sz w:val="22"/>
                <w:szCs w:val="22"/>
              </w:rPr>
              <w:t>tate actors, experts in development and by providing in-depth local knowledge through its Country Office in Lilongwe.</w:t>
            </w:r>
            <w:r w:rsidRPr="00F458B0">
              <w:rPr>
                <w:rFonts w:asciiTheme="minorHAnsi" w:hAnsiTheme="minorHAnsi"/>
                <w:sz w:val="22"/>
                <w:szCs w:val="22"/>
              </w:rPr>
              <w:t xml:space="preserve"> </w:t>
            </w:r>
          </w:p>
          <w:p w14:paraId="1A044045" w14:textId="77777777" w:rsidR="00BC7005" w:rsidRPr="00F458B0" w:rsidRDefault="00BC7005" w:rsidP="00BC7005">
            <w:pPr>
              <w:jc w:val="both"/>
              <w:rPr>
                <w:rFonts w:asciiTheme="minorHAnsi" w:hAnsiTheme="minorHAnsi"/>
                <w:sz w:val="22"/>
                <w:szCs w:val="22"/>
              </w:rPr>
            </w:pPr>
          </w:p>
          <w:p w14:paraId="574B295F" w14:textId="14BFFAE5" w:rsidR="00BC7005" w:rsidRPr="00F458B0" w:rsidRDefault="00BC7005" w:rsidP="00BC7005">
            <w:pPr>
              <w:rPr>
                <w:rFonts w:asciiTheme="minorHAnsi" w:hAnsiTheme="minorHAnsi"/>
                <w:sz w:val="22"/>
                <w:szCs w:val="22"/>
              </w:rPr>
            </w:pPr>
            <w:r w:rsidRPr="00F458B0">
              <w:rPr>
                <w:rFonts w:asciiTheme="minorHAnsi" w:hAnsiTheme="minorHAnsi"/>
                <w:sz w:val="22"/>
                <w:szCs w:val="22"/>
              </w:rPr>
              <w:t xml:space="preserve">By drawing on each partner’s comparative advantages, and combining knowledge and experiences of the various actors, the </w:t>
            </w:r>
            <w:r w:rsidR="00A329DB">
              <w:rPr>
                <w:rFonts w:asciiTheme="minorHAnsi" w:hAnsiTheme="minorHAnsi"/>
                <w:sz w:val="22"/>
                <w:szCs w:val="22"/>
              </w:rPr>
              <w:t>project’s</w:t>
            </w:r>
            <w:r w:rsidRPr="00F458B0">
              <w:rPr>
                <w:rFonts w:asciiTheme="minorHAnsi" w:hAnsiTheme="minorHAnsi"/>
                <w:sz w:val="22"/>
                <w:szCs w:val="22"/>
              </w:rPr>
              <w:t xml:space="preserve"> approach will help expand the scope and reach of South-South cooperation </w:t>
            </w:r>
            <w:proofErr w:type="spellStart"/>
            <w:r w:rsidRPr="00F458B0">
              <w:rPr>
                <w:rFonts w:asciiTheme="minorHAnsi" w:hAnsiTheme="minorHAnsi"/>
                <w:sz w:val="22"/>
                <w:szCs w:val="22"/>
              </w:rPr>
              <w:t>endeavours</w:t>
            </w:r>
            <w:proofErr w:type="spellEnd"/>
            <w:r w:rsidRPr="00F458B0">
              <w:rPr>
                <w:rFonts w:asciiTheme="minorHAnsi" w:hAnsiTheme="minorHAnsi"/>
                <w:sz w:val="22"/>
                <w:szCs w:val="22"/>
              </w:rPr>
              <w:t xml:space="preserve"> in bringing China, Malawi and UNDP to support poverty reduction and disaster risk management in a better way </w:t>
            </w:r>
            <w:r w:rsidR="00A329DB">
              <w:rPr>
                <w:rFonts w:asciiTheme="minorHAnsi" w:hAnsiTheme="minorHAnsi"/>
                <w:sz w:val="22"/>
                <w:szCs w:val="22"/>
              </w:rPr>
              <w:t>than</w:t>
            </w:r>
            <w:r w:rsidRPr="00F458B0">
              <w:rPr>
                <w:rFonts w:asciiTheme="minorHAnsi" w:hAnsiTheme="minorHAnsi"/>
                <w:sz w:val="22"/>
                <w:szCs w:val="22"/>
              </w:rPr>
              <w:t xml:space="preserve"> if UNDP or China had acted alone. </w:t>
            </w:r>
          </w:p>
          <w:p w14:paraId="36DAB686" w14:textId="7F19FE00" w:rsidR="00BC7005" w:rsidRPr="00F458B0" w:rsidRDefault="00BC7005" w:rsidP="00BC7005">
            <w:pPr>
              <w:spacing w:after="200" w:line="276" w:lineRule="auto"/>
              <w:rPr>
                <w:rFonts w:asciiTheme="minorHAnsi" w:eastAsia="Calibri" w:hAnsiTheme="minorHAnsi"/>
                <w:b/>
                <w:sz w:val="22"/>
                <w:szCs w:val="22"/>
              </w:rPr>
            </w:pPr>
          </w:p>
        </w:tc>
      </w:tr>
      <w:tr w:rsidR="00342FEC" w:rsidRPr="00F458B0" w14:paraId="42D446D1" w14:textId="77777777" w:rsidTr="00342FEC">
        <w:tc>
          <w:tcPr>
            <w:tcW w:w="10260" w:type="dxa"/>
            <w:gridSpan w:val="5"/>
            <w:shd w:val="clear" w:color="auto" w:fill="F2F2F2"/>
          </w:tcPr>
          <w:p w14:paraId="29F8A4BA" w14:textId="7FE99309" w:rsidR="00342FEC" w:rsidRPr="00F458B0" w:rsidRDefault="00342FEC" w:rsidP="00342FEC">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lastRenderedPageBreak/>
              <w:t xml:space="preserve">Project title and ATLAS Project (formerly Award) </w:t>
            </w:r>
            <w:r w:rsidRPr="005956A9">
              <w:rPr>
                <w:rFonts w:asciiTheme="minorHAnsi" w:eastAsia="Calibri" w:hAnsiTheme="minorHAnsi"/>
                <w:b/>
                <w:sz w:val="22"/>
                <w:szCs w:val="22"/>
              </w:rPr>
              <w:t>ID:</w:t>
            </w:r>
            <w:r w:rsidR="00A15BBA" w:rsidRPr="005956A9">
              <w:rPr>
                <w:rFonts w:asciiTheme="minorHAnsi" w:eastAsia="Calibri" w:hAnsiTheme="minorHAnsi"/>
                <w:b/>
                <w:sz w:val="22"/>
                <w:szCs w:val="22"/>
              </w:rPr>
              <w:t xml:space="preserve"> Disaster Risk Management Support, Project Number</w:t>
            </w:r>
            <w:r w:rsidR="00280C65" w:rsidRPr="001A3D62">
              <w:rPr>
                <w:rFonts w:asciiTheme="minorHAnsi" w:eastAsia="Calibri" w:hAnsiTheme="minorHAnsi"/>
                <w:b/>
                <w:sz w:val="22"/>
                <w:szCs w:val="22"/>
              </w:rPr>
              <w:t>/output</w:t>
            </w:r>
            <w:r w:rsidR="00A15BBA" w:rsidRPr="001A3D62">
              <w:rPr>
                <w:rFonts w:asciiTheme="minorHAnsi" w:eastAsia="Calibri" w:hAnsiTheme="minorHAnsi"/>
                <w:b/>
                <w:sz w:val="22"/>
                <w:szCs w:val="22"/>
              </w:rPr>
              <w:t>: 83071: Award number 67161)</w:t>
            </w:r>
            <w:r w:rsidR="0073137B">
              <w:rPr>
                <w:rFonts w:asciiTheme="minorHAnsi" w:eastAsia="Calibri" w:hAnsiTheme="minorHAnsi"/>
                <w:b/>
                <w:sz w:val="22"/>
                <w:szCs w:val="22"/>
              </w:rPr>
              <w:t xml:space="preserve"> </w:t>
            </w:r>
          </w:p>
        </w:tc>
      </w:tr>
      <w:tr w:rsidR="00342FEC" w:rsidRPr="00F458B0" w14:paraId="45DED9E8" w14:textId="77777777" w:rsidTr="00342FEC">
        <w:trPr>
          <w:trHeight w:val="548"/>
        </w:trPr>
        <w:tc>
          <w:tcPr>
            <w:tcW w:w="2358" w:type="dxa"/>
            <w:shd w:val="clear" w:color="auto" w:fill="F2F2F2"/>
          </w:tcPr>
          <w:p w14:paraId="64AD9232" w14:textId="77777777" w:rsidR="00342FEC" w:rsidRPr="00F458B0" w:rsidRDefault="00342FEC" w:rsidP="00342FEC">
            <w:pPr>
              <w:spacing w:after="200" w:line="276" w:lineRule="auto"/>
              <w:jc w:val="center"/>
              <w:rPr>
                <w:rFonts w:asciiTheme="minorHAnsi" w:eastAsia="Calibri" w:hAnsiTheme="minorHAnsi" w:cs="Arial"/>
                <w:b/>
                <w:sz w:val="20"/>
                <w:szCs w:val="20"/>
              </w:rPr>
            </w:pPr>
            <w:r w:rsidRPr="00F458B0">
              <w:rPr>
                <w:rFonts w:asciiTheme="minorHAnsi" w:eastAsia="Calibri" w:hAnsiTheme="minorHAnsi" w:cs="Arial"/>
                <w:b/>
                <w:sz w:val="20"/>
                <w:szCs w:val="20"/>
              </w:rPr>
              <w:t>INTENDED OUTPUTS</w:t>
            </w:r>
          </w:p>
        </w:tc>
        <w:tc>
          <w:tcPr>
            <w:tcW w:w="2952" w:type="dxa"/>
            <w:shd w:val="clear" w:color="auto" w:fill="F2F2F2"/>
          </w:tcPr>
          <w:p w14:paraId="71CE72EF" w14:textId="77777777" w:rsidR="00342FEC" w:rsidRPr="00F458B0" w:rsidRDefault="00342FEC" w:rsidP="00342FEC">
            <w:pPr>
              <w:spacing w:after="200" w:line="276" w:lineRule="auto"/>
              <w:jc w:val="center"/>
              <w:rPr>
                <w:rFonts w:asciiTheme="minorHAnsi" w:eastAsia="Calibri" w:hAnsiTheme="minorHAnsi" w:cs="Arial"/>
                <w:b/>
                <w:sz w:val="20"/>
                <w:szCs w:val="20"/>
              </w:rPr>
            </w:pPr>
            <w:r w:rsidRPr="00F458B0">
              <w:rPr>
                <w:rFonts w:asciiTheme="minorHAnsi" w:eastAsia="Calibri" w:hAnsiTheme="minorHAnsi" w:cs="Arial"/>
                <w:b/>
                <w:sz w:val="20"/>
                <w:szCs w:val="20"/>
              </w:rPr>
              <w:t>OUTPUT TARGETS FOR (YEARS)</w:t>
            </w:r>
          </w:p>
        </w:tc>
        <w:tc>
          <w:tcPr>
            <w:tcW w:w="1778" w:type="dxa"/>
            <w:shd w:val="clear" w:color="auto" w:fill="F2F2F2"/>
          </w:tcPr>
          <w:p w14:paraId="181C34CF" w14:textId="77777777" w:rsidR="00342FEC" w:rsidRPr="00F458B0" w:rsidRDefault="00342FEC" w:rsidP="00342FEC">
            <w:pPr>
              <w:spacing w:after="200" w:line="276" w:lineRule="auto"/>
              <w:jc w:val="center"/>
              <w:rPr>
                <w:rFonts w:asciiTheme="minorHAnsi" w:eastAsia="Calibri" w:hAnsiTheme="minorHAnsi" w:cs="Arial"/>
                <w:b/>
                <w:sz w:val="20"/>
                <w:szCs w:val="20"/>
              </w:rPr>
            </w:pPr>
            <w:r w:rsidRPr="00F458B0">
              <w:rPr>
                <w:rFonts w:asciiTheme="minorHAnsi" w:eastAsia="Calibri" w:hAnsiTheme="minorHAnsi" w:cs="Arial"/>
                <w:b/>
                <w:sz w:val="20"/>
                <w:szCs w:val="20"/>
              </w:rPr>
              <w:t>INDICATIVE ACTIVITIES</w:t>
            </w:r>
          </w:p>
        </w:tc>
        <w:tc>
          <w:tcPr>
            <w:tcW w:w="1572" w:type="dxa"/>
            <w:shd w:val="clear" w:color="auto" w:fill="F2F2F2"/>
          </w:tcPr>
          <w:p w14:paraId="0D22B7F4" w14:textId="77777777" w:rsidR="00342FEC" w:rsidRPr="00F458B0" w:rsidRDefault="00342FEC" w:rsidP="00342FEC">
            <w:pPr>
              <w:spacing w:after="200" w:line="276" w:lineRule="auto"/>
              <w:jc w:val="center"/>
              <w:rPr>
                <w:rFonts w:asciiTheme="minorHAnsi" w:eastAsia="Calibri" w:hAnsiTheme="minorHAnsi" w:cs="Arial"/>
                <w:b/>
                <w:sz w:val="20"/>
                <w:szCs w:val="20"/>
              </w:rPr>
            </w:pPr>
            <w:r w:rsidRPr="00F458B0">
              <w:rPr>
                <w:rFonts w:asciiTheme="minorHAnsi" w:eastAsia="Calibri" w:hAnsiTheme="minorHAnsi" w:cs="Arial"/>
                <w:b/>
                <w:sz w:val="20"/>
                <w:szCs w:val="20"/>
              </w:rPr>
              <w:t>RESPONSIBLE PARTIES</w:t>
            </w:r>
          </w:p>
        </w:tc>
        <w:tc>
          <w:tcPr>
            <w:tcW w:w="1600" w:type="dxa"/>
            <w:shd w:val="clear" w:color="auto" w:fill="F2F2F2"/>
          </w:tcPr>
          <w:p w14:paraId="07F7BB73" w14:textId="77777777" w:rsidR="00342FEC" w:rsidRPr="00F458B0" w:rsidRDefault="00342FEC" w:rsidP="00342FEC">
            <w:pPr>
              <w:keepNext/>
              <w:keepLines/>
              <w:spacing w:before="200" w:line="276" w:lineRule="auto"/>
              <w:ind w:left="122"/>
              <w:jc w:val="center"/>
              <w:outlineLvl w:val="1"/>
              <w:rPr>
                <w:rFonts w:asciiTheme="minorHAnsi" w:eastAsia="宋体" w:hAnsiTheme="minorHAnsi" w:cs="Arial"/>
                <w:b/>
                <w:bCs/>
                <w:color w:val="4F81BD"/>
                <w:sz w:val="20"/>
                <w:szCs w:val="20"/>
              </w:rPr>
            </w:pPr>
            <w:r w:rsidRPr="00F458B0">
              <w:rPr>
                <w:rFonts w:asciiTheme="minorHAnsi" w:eastAsia="宋体" w:hAnsiTheme="minorHAnsi" w:cs="Arial"/>
                <w:b/>
                <w:bCs/>
                <w:sz w:val="20"/>
                <w:szCs w:val="20"/>
              </w:rPr>
              <w:t>INPUTS</w:t>
            </w:r>
          </w:p>
        </w:tc>
      </w:tr>
      <w:tr w:rsidR="00342FEC" w:rsidRPr="00F458B0" w14:paraId="268B63D9" w14:textId="77777777" w:rsidTr="00B60CF2">
        <w:trPr>
          <w:trHeight w:val="1331"/>
        </w:trPr>
        <w:tc>
          <w:tcPr>
            <w:tcW w:w="2358" w:type="dxa"/>
            <w:shd w:val="clear" w:color="auto" w:fill="auto"/>
          </w:tcPr>
          <w:p w14:paraId="26C622C4" w14:textId="77777777" w:rsidR="00D95192" w:rsidRPr="000253D7" w:rsidRDefault="00D95192" w:rsidP="00D95192">
            <w:pPr>
              <w:spacing w:after="200" w:line="276" w:lineRule="auto"/>
              <w:rPr>
                <w:rFonts w:asciiTheme="minorHAnsi" w:eastAsia="Calibri" w:hAnsiTheme="minorHAnsi"/>
                <w:b/>
                <w:sz w:val="22"/>
                <w:szCs w:val="22"/>
              </w:rPr>
            </w:pPr>
            <w:r w:rsidRPr="000253D7">
              <w:rPr>
                <w:rFonts w:asciiTheme="minorHAnsi" w:eastAsia="Calibri" w:hAnsiTheme="minorHAnsi"/>
                <w:b/>
                <w:sz w:val="22"/>
                <w:szCs w:val="22"/>
              </w:rPr>
              <w:t>Output 1</w:t>
            </w:r>
          </w:p>
          <w:p w14:paraId="4D732F1C" w14:textId="77777777" w:rsidR="00342FEC" w:rsidRPr="00F458B0" w:rsidRDefault="00342FEC" w:rsidP="00342FEC">
            <w:pPr>
              <w:spacing w:after="200" w:line="276" w:lineRule="auto"/>
              <w:rPr>
                <w:rFonts w:asciiTheme="minorHAnsi" w:eastAsia="Calibri" w:hAnsiTheme="minorHAnsi"/>
                <w:b/>
                <w:sz w:val="22"/>
                <w:szCs w:val="22"/>
                <w:lang w:val="en-GB"/>
              </w:rPr>
            </w:pPr>
            <w:r w:rsidRPr="00F458B0">
              <w:rPr>
                <w:rFonts w:asciiTheme="minorHAnsi" w:eastAsia="Calibri" w:hAnsiTheme="minorHAnsi"/>
                <w:b/>
                <w:sz w:val="22"/>
                <w:szCs w:val="22"/>
              </w:rPr>
              <w:t>Completed selection of winning proposals and design of</w:t>
            </w:r>
            <w:r w:rsidRPr="00F458B0">
              <w:rPr>
                <w:rFonts w:asciiTheme="minorHAnsi" w:eastAsia="Calibri" w:hAnsiTheme="minorHAnsi"/>
                <w:b/>
                <w:sz w:val="22"/>
                <w:szCs w:val="22"/>
                <w:lang w:val="en-GB"/>
              </w:rPr>
              <w:t xml:space="preserve"> project plans </w:t>
            </w:r>
          </w:p>
          <w:p w14:paraId="56E31D5D"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xml:space="preserve">Country/ Implementing Partner: UNDP </w:t>
            </w:r>
            <w:r w:rsidR="00DD7D70" w:rsidRPr="00F458B0">
              <w:rPr>
                <w:rFonts w:asciiTheme="minorHAnsi" w:eastAsia="Calibri" w:hAnsiTheme="minorHAnsi"/>
                <w:sz w:val="20"/>
                <w:szCs w:val="20"/>
              </w:rPr>
              <w:t>Malawi</w:t>
            </w:r>
            <w:r w:rsidRPr="00F458B0">
              <w:rPr>
                <w:rFonts w:asciiTheme="minorHAnsi" w:eastAsia="Calibri" w:hAnsiTheme="minorHAnsi"/>
                <w:sz w:val="20"/>
                <w:szCs w:val="20"/>
              </w:rPr>
              <w:t xml:space="preserve">, </w:t>
            </w:r>
            <w:proofErr w:type="spellStart"/>
            <w:r w:rsidR="00DD7D70" w:rsidRPr="00F458B0">
              <w:rPr>
                <w:rFonts w:asciiTheme="minorHAnsi" w:eastAsia="Calibri" w:hAnsiTheme="minorHAnsi"/>
                <w:sz w:val="20"/>
                <w:szCs w:val="20"/>
              </w:rPr>
              <w:t>DoDMA</w:t>
            </w:r>
            <w:proofErr w:type="spellEnd"/>
            <w:r w:rsidRPr="00F458B0">
              <w:rPr>
                <w:rFonts w:asciiTheme="minorHAnsi" w:eastAsia="Calibri" w:hAnsiTheme="minorHAnsi"/>
                <w:sz w:val="20"/>
                <w:szCs w:val="20"/>
              </w:rPr>
              <w:t>, ECC</w:t>
            </w:r>
          </w:p>
          <w:p w14:paraId="61EA4A9B" w14:textId="77777777" w:rsidR="00342FEC" w:rsidRPr="00F458B0" w:rsidRDefault="00342FEC" w:rsidP="00DD7D70">
            <w:pPr>
              <w:spacing w:after="200" w:line="276" w:lineRule="auto"/>
              <w:rPr>
                <w:rFonts w:asciiTheme="minorHAnsi" w:eastAsia="Calibri" w:hAnsiTheme="minorHAnsi"/>
                <w:i/>
                <w:sz w:val="20"/>
                <w:szCs w:val="20"/>
              </w:rPr>
            </w:pPr>
          </w:p>
        </w:tc>
        <w:tc>
          <w:tcPr>
            <w:tcW w:w="2952" w:type="dxa"/>
            <w:shd w:val="clear" w:color="auto" w:fill="auto"/>
          </w:tcPr>
          <w:p w14:paraId="63C14A32"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w:t>
            </w:r>
            <w:r w:rsidRPr="00F458B0">
              <w:rPr>
                <w:rFonts w:asciiTheme="minorHAnsi" w:eastAsia="Calibri" w:hAnsiTheme="minorHAnsi"/>
                <w:sz w:val="22"/>
                <w:szCs w:val="22"/>
              </w:rPr>
              <w:t xml:space="preserve"> </w:t>
            </w:r>
            <w:r w:rsidRPr="00F458B0">
              <w:rPr>
                <w:rFonts w:asciiTheme="minorHAnsi" w:eastAsia="Calibri" w:hAnsiTheme="minorHAnsi"/>
                <w:sz w:val="20"/>
                <w:szCs w:val="20"/>
              </w:rPr>
              <w:t>Call for proposals issued.</w:t>
            </w:r>
          </w:p>
          <w:p w14:paraId="0948532F" w14:textId="77777777" w:rsidR="007B2A2B"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w:t>
            </w:r>
            <w:r w:rsidRPr="00F458B0">
              <w:rPr>
                <w:rFonts w:asciiTheme="minorHAnsi" w:eastAsia="Calibri" w:hAnsiTheme="minorHAnsi"/>
                <w:sz w:val="22"/>
                <w:szCs w:val="22"/>
              </w:rPr>
              <w:t xml:space="preserve"> </w:t>
            </w:r>
            <w:r w:rsidRPr="00F458B0">
              <w:rPr>
                <w:rFonts w:asciiTheme="minorHAnsi" w:eastAsia="Calibri" w:hAnsiTheme="minorHAnsi"/>
                <w:sz w:val="20"/>
                <w:szCs w:val="20"/>
              </w:rPr>
              <w:t>Selection of proposal winners</w:t>
            </w:r>
          </w:p>
          <w:p w14:paraId="36ABDE95"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w:t>
            </w:r>
            <w:r w:rsidRPr="00F458B0">
              <w:rPr>
                <w:rFonts w:asciiTheme="minorHAnsi" w:eastAsia="Calibri" w:hAnsiTheme="minorHAnsi"/>
                <w:sz w:val="22"/>
                <w:szCs w:val="22"/>
              </w:rPr>
              <w:t xml:space="preserve"> </w:t>
            </w:r>
            <w:r w:rsidRPr="00F458B0">
              <w:rPr>
                <w:rFonts w:asciiTheme="minorHAnsi" w:eastAsia="Calibri" w:hAnsiTheme="minorHAnsi"/>
                <w:sz w:val="20"/>
                <w:szCs w:val="20"/>
              </w:rPr>
              <w:t>Separate detailed project plans for each winning proposal, including target communities based on needs assessments and timeframes for projects implementation.</w:t>
            </w:r>
          </w:p>
        </w:tc>
        <w:tc>
          <w:tcPr>
            <w:tcW w:w="1778" w:type="dxa"/>
            <w:shd w:val="clear" w:color="auto" w:fill="auto"/>
          </w:tcPr>
          <w:p w14:paraId="20E369C0" w14:textId="77777777" w:rsidR="00342FEC" w:rsidRPr="00F458B0" w:rsidRDefault="00342FEC" w:rsidP="0035343F">
            <w:pPr>
              <w:numPr>
                <w:ilvl w:val="0"/>
                <w:numId w:val="12"/>
              </w:numPr>
              <w:tabs>
                <w:tab w:val="num" w:pos="252"/>
                <w:tab w:val="center" w:pos="4153"/>
                <w:tab w:val="right" w:pos="8306"/>
              </w:tabs>
              <w:spacing w:after="60" w:line="276" w:lineRule="auto"/>
              <w:ind w:left="252" w:hanging="252"/>
              <w:jc w:val="both"/>
              <w:rPr>
                <w:rFonts w:asciiTheme="minorHAnsi" w:eastAsia="Calibri" w:hAnsiTheme="minorHAnsi"/>
                <w:sz w:val="20"/>
                <w:szCs w:val="20"/>
              </w:rPr>
            </w:pPr>
            <w:r w:rsidRPr="00F458B0">
              <w:rPr>
                <w:rFonts w:asciiTheme="minorHAnsi" w:eastAsia="Calibri" w:hAnsiTheme="minorHAnsi"/>
                <w:sz w:val="20"/>
                <w:szCs w:val="20"/>
                <w:lang w:val="en-GB"/>
              </w:rPr>
              <w:t>Launch project/ put out call for applications</w:t>
            </w:r>
            <w:r w:rsidRPr="00F458B0">
              <w:rPr>
                <w:rFonts w:asciiTheme="minorHAnsi" w:eastAsia="Calibri" w:hAnsiTheme="minorHAnsi"/>
                <w:sz w:val="20"/>
                <w:szCs w:val="20"/>
              </w:rPr>
              <w:t xml:space="preserve"> </w:t>
            </w:r>
          </w:p>
          <w:p w14:paraId="4F5CBC7F" w14:textId="77777777" w:rsidR="00342FEC" w:rsidRPr="00F458B0" w:rsidRDefault="00342FEC" w:rsidP="0035343F">
            <w:pPr>
              <w:numPr>
                <w:ilvl w:val="1"/>
                <w:numId w:val="13"/>
              </w:numPr>
              <w:tabs>
                <w:tab w:val="center" w:pos="4153"/>
                <w:tab w:val="right" w:pos="8306"/>
              </w:tabs>
              <w:spacing w:after="60" w:line="276" w:lineRule="auto"/>
              <w:jc w:val="both"/>
              <w:rPr>
                <w:rFonts w:asciiTheme="minorHAnsi" w:eastAsia="Calibri" w:hAnsiTheme="minorHAnsi"/>
                <w:sz w:val="20"/>
                <w:szCs w:val="20"/>
              </w:rPr>
            </w:pPr>
            <w:r w:rsidRPr="00F458B0">
              <w:rPr>
                <w:rFonts w:asciiTheme="minorHAnsi" w:eastAsia="Calibri" w:hAnsiTheme="minorHAnsi"/>
                <w:sz w:val="20"/>
                <w:szCs w:val="20"/>
                <w:lang w:val="en-GB"/>
              </w:rPr>
              <w:t>Panel selection of winners</w:t>
            </w:r>
          </w:p>
          <w:p w14:paraId="33B8347F" w14:textId="77777777" w:rsidR="00342FEC" w:rsidRPr="00F458B0" w:rsidRDefault="00342FEC" w:rsidP="0035343F">
            <w:pPr>
              <w:numPr>
                <w:ilvl w:val="1"/>
                <w:numId w:val="13"/>
              </w:numPr>
              <w:tabs>
                <w:tab w:val="center" w:pos="4153"/>
                <w:tab w:val="right" w:pos="8306"/>
              </w:tabs>
              <w:spacing w:after="60" w:line="276" w:lineRule="auto"/>
              <w:jc w:val="both"/>
              <w:rPr>
                <w:rFonts w:asciiTheme="minorHAnsi" w:eastAsia="Calibri" w:hAnsiTheme="minorHAnsi"/>
                <w:sz w:val="20"/>
                <w:szCs w:val="20"/>
              </w:rPr>
            </w:pPr>
            <w:r w:rsidRPr="00F458B0">
              <w:rPr>
                <w:rFonts w:asciiTheme="minorHAnsi" w:eastAsia="Calibri" w:hAnsiTheme="minorHAnsi"/>
                <w:sz w:val="20"/>
                <w:szCs w:val="20"/>
              </w:rPr>
              <w:t xml:space="preserve">Financial management and due diligence </w:t>
            </w:r>
          </w:p>
          <w:p w14:paraId="3CC2B63E" w14:textId="77777777" w:rsidR="00342FEC" w:rsidRPr="00F458B0" w:rsidRDefault="00342FEC" w:rsidP="0035343F">
            <w:pPr>
              <w:numPr>
                <w:ilvl w:val="1"/>
                <w:numId w:val="13"/>
              </w:numPr>
              <w:tabs>
                <w:tab w:val="center" w:pos="4153"/>
                <w:tab w:val="right" w:pos="8306"/>
              </w:tabs>
              <w:spacing w:after="60" w:line="276" w:lineRule="auto"/>
              <w:jc w:val="both"/>
              <w:rPr>
                <w:rFonts w:asciiTheme="minorHAnsi" w:eastAsia="Calibri" w:hAnsiTheme="minorHAnsi"/>
                <w:sz w:val="20"/>
                <w:szCs w:val="20"/>
              </w:rPr>
            </w:pPr>
            <w:r w:rsidRPr="00F458B0">
              <w:rPr>
                <w:rFonts w:asciiTheme="minorHAnsi" w:eastAsia="Calibri" w:hAnsiTheme="minorHAnsi"/>
                <w:sz w:val="20"/>
                <w:szCs w:val="20"/>
              </w:rPr>
              <w:t>Project plans design</w:t>
            </w:r>
          </w:p>
        </w:tc>
        <w:tc>
          <w:tcPr>
            <w:tcW w:w="1572" w:type="dxa"/>
            <w:shd w:val="clear" w:color="auto" w:fill="auto"/>
          </w:tcPr>
          <w:p w14:paraId="78AEB31F" w14:textId="77777777" w:rsidR="00342FEC" w:rsidRPr="00F458B0" w:rsidRDefault="00342FEC"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r w:rsidRPr="00F458B0">
              <w:rPr>
                <w:rFonts w:asciiTheme="minorHAnsi" w:eastAsia="Calibri" w:hAnsiTheme="minorHAnsi"/>
                <w:i/>
                <w:sz w:val="20"/>
                <w:szCs w:val="20"/>
                <w:lang w:val="en-GB"/>
              </w:rPr>
              <w:t xml:space="preserve">UNDP </w:t>
            </w:r>
            <w:r w:rsidR="00DD7D70" w:rsidRPr="00F458B0">
              <w:rPr>
                <w:rFonts w:asciiTheme="minorHAnsi" w:eastAsia="Calibri" w:hAnsiTheme="minorHAnsi"/>
                <w:i/>
                <w:sz w:val="20"/>
                <w:szCs w:val="20"/>
                <w:lang w:val="en-GB"/>
              </w:rPr>
              <w:t>Malawi</w:t>
            </w:r>
          </w:p>
          <w:p w14:paraId="611A9EE6" w14:textId="77777777" w:rsidR="00342FEC" w:rsidRPr="00F458B0" w:rsidRDefault="00DD7D70"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proofErr w:type="spellStart"/>
            <w:r w:rsidRPr="00F458B0">
              <w:rPr>
                <w:rFonts w:asciiTheme="minorHAnsi" w:eastAsia="Calibri" w:hAnsiTheme="minorHAnsi"/>
                <w:i/>
                <w:sz w:val="20"/>
                <w:szCs w:val="20"/>
                <w:lang w:val="en-GB"/>
              </w:rPr>
              <w:t>DoDMA</w:t>
            </w:r>
            <w:proofErr w:type="spellEnd"/>
          </w:p>
          <w:p w14:paraId="554EDA76" w14:textId="2408E9B3" w:rsidR="00342FEC" w:rsidRPr="00F458B0" w:rsidRDefault="00342FEC"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r w:rsidRPr="00F458B0">
              <w:rPr>
                <w:rFonts w:asciiTheme="minorHAnsi" w:eastAsia="Calibri" w:hAnsiTheme="minorHAnsi"/>
                <w:i/>
                <w:sz w:val="20"/>
                <w:szCs w:val="20"/>
                <w:lang w:val="en-GB"/>
              </w:rPr>
              <w:t>MOFCOM</w:t>
            </w:r>
          </w:p>
          <w:p w14:paraId="4D1FB2D7" w14:textId="77777777" w:rsidR="00342FEC" w:rsidRPr="00F458B0" w:rsidRDefault="00DD7D70" w:rsidP="0035343F">
            <w:pPr>
              <w:numPr>
                <w:ilvl w:val="0"/>
                <w:numId w:val="8"/>
              </w:numPr>
              <w:tabs>
                <w:tab w:val="center" w:pos="4153"/>
                <w:tab w:val="right" w:pos="8306"/>
              </w:tabs>
              <w:spacing w:after="60" w:line="276" w:lineRule="auto"/>
              <w:rPr>
                <w:rFonts w:asciiTheme="minorHAnsi" w:eastAsia="Calibri" w:hAnsiTheme="minorHAnsi"/>
                <w:i/>
                <w:sz w:val="20"/>
                <w:szCs w:val="20"/>
              </w:rPr>
            </w:pPr>
            <w:r w:rsidRPr="00F458B0">
              <w:rPr>
                <w:rFonts w:asciiTheme="minorHAnsi" w:eastAsia="Calibri" w:hAnsiTheme="minorHAnsi"/>
                <w:i/>
                <w:sz w:val="20"/>
                <w:szCs w:val="20"/>
                <w:lang w:val="en-GB"/>
              </w:rPr>
              <w:t xml:space="preserve">Chinese </w:t>
            </w:r>
            <w:r w:rsidR="00342FEC" w:rsidRPr="00F458B0">
              <w:rPr>
                <w:rFonts w:asciiTheme="minorHAnsi" w:eastAsia="Calibri" w:hAnsiTheme="minorHAnsi"/>
                <w:i/>
                <w:sz w:val="20"/>
                <w:szCs w:val="20"/>
                <w:lang w:val="en-GB"/>
              </w:rPr>
              <w:t xml:space="preserve">Technical expert </w:t>
            </w:r>
          </w:p>
          <w:p w14:paraId="541CB101" w14:textId="77777777" w:rsidR="00D411E1" w:rsidRPr="00F458B0" w:rsidRDefault="00D411E1" w:rsidP="00DD7D70">
            <w:pPr>
              <w:pStyle w:val="ListParagraph"/>
              <w:tabs>
                <w:tab w:val="center" w:pos="4153"/>
                <w:tab w:val="right" w:pos="8306"/>
              </w:tabs>
              <w:spacing w:after="60" w:line="276" w:lineRule="auto"/>
              <w:ind w:left="244"/>
              <w:rPr>
                <w:rFonts w:asciiTheme="minorHAnsi" w:eastAsia="Calibri" w:hAnsiTheme="minorHAnsi"/>
                <w:i/>
                <w:sz w:val="20"/>
                <w:szCs w:val="20"/>
              </w:rPr>
            </w:pPr>
          </w:p>
        </w:tc>
        <w:tc>
          <w:tcPr>
            <w:tcW w:w="1600" w:type="dxa"/>
            <w:shd w:val="clear" w:color="auto" w:fill="auto"/>
          </w:tcPr>
          <w:p w14:paraId="745E1D05" w14:textId="77777777" w:rsidR="00F26808" w:rsidRPr="00F26808" w:rsidRDefault="00F26808" w:rsidP="00F26808">
            <w:pPr>
              <w:spacing w:after="60" w:line="276" w:lineRule="auto"/>
              <w:rPr>
                <w:rFonts w:ascii="Calibri" w:eastAsia="Calibri" w:hAnsi="Calibri" w:cstheme="minorBidi"/>
                <w:i/>
                <w:sz w:val="20"/>
                <w:szCs w:val="20"/>
                <w:lang w:eastAsia="zh-CN"/>
              </w:rPr>
            </w:pPr>
          </w:p>
          <w:p w14:paraId="598C3EE7" w14:textId="77777777" w:rsidR="00F26808" w:rsidRPr="00F26808" w:rsidRDefault="00F26808" w:rsidP="00F26808">
            <w:pPr>
              <w:numPr>
                <w:ilvl w:val="0"/>
                <w:numId w:val="29"/>
              </w:numPr>
              <w:tabs>
                <w:tab w:val="num" w:pos="212"/>
              </w:tabs>
              <w:spacing w:after="60" w:line="276" w:lineRule="auto"/>
              <w:ind w:left="212" w:hanging="212"/>
              <w:rPr>
                <w:rFonts w:ascii="Calibri" w:eastAsia="Calibri" w:hAnsi="Calibri" w:cstheme="minorBidi"/>
                <w:i/>
                <w:sz w:val="20"/>
                <w:szCs w:val="20"/>
                <w:lang w:eastAsia="zh-CN"/>
              </w:rPr>
            </w:pPr>
            <w:r w:rsidRPr="00F26808">
              <w:rPr>
                <w:rFonts w:ascii="Calibri" w:eastAsia="Calibri" w:hAnsi="Calibri" w:cstheme="minorBidi"/>
                <w:sz w:val="22"/>
                <w:szCs w:val="22"/>
                <w:lang w:eastAsia="zh-CN"/>
              </w:rPr>
              <w:t>$35,000 (UNDP)</w:t>
            </w:r>
          </w:p>
          <w:p w14:paraId="745607F2" w14:textId="77777777" w:rsidR="00F26808" w:rsidRPr="00F26808" w:rsidRDefault="00F26808" w:rsidP="00F26808">
            <w:pPr>
              <w:numPr>
                <w:ilvl w:val="0"/>
                <w:numId w:val="29"/>
              </w:numPr>
              <w:tabs>
                <w:tab w:val="num" w:pos="212"/>
              </w:tabs>
              <w:spacing w:after="60" w:line="276" w:lineRule="auto"/>
              <w:ind w:left="212" w:hanging="212"/>
              <w:rPr>
                <w:rFonts w:ascii="Calibri" w:eastAsia="Calibri" w:hAnsi="Calibri" w:cstheme="minorBidi"/>
                <w:i/>
                <w:sz w:val="20"/>
                <w:szCs w:val="20"/>
                <w:lang w:eastAsia="zh-CN"/>
              </w:rPr>
            </w:pPr>
            <w:r w:rsidRPr="00F26808">
              <w:rPr>
                <w:rFonts w:ascii="Calibri" w:eastAsia="Calibri" w:hAnsi="Calibri" w:cstheme="minorBidi"/>
                <w:sz w:val="22"/>
                <w:szCs w:val="22"/>
                <w:lang w:eastAsia="zh-CN"/>
              </w:rPr>
              <w:t>$20,000 (MOFCOM)</w:t>
            </w:r>
          </w:p>
          <w:p w14:paraId="6BBF5777" w14:textId="77777777" w:rsidR="00342FEC" w:rsidRPr="00F458B0" w:rsidRDefault="00342FEC" w:rsidP="00DD7D70">
            <w:pPr>
              <w:spacing w:after="60" w:line="276" w:lineRule="auto"/>
              <w:ind w:left="212"/>
              <w:rPr>
                <w:rFonts w:asciiTheme="minorHAnsi" w:eastAsia="Calibri" w:hAnsiTheme="minorHAnsi"/>
                <w:i/>
                <w:sz w:val="20"/>
                <w:szCs w:val="20"/>
              </w:rPr>
            </w:pPr>
          </w:p>
        </w:tc>
      </w:tr>
      <w:tr w:rsidR="00342FEC" w:rsidRPr="00F458B0" w14:paraId="45C7F33B" w14:textId="77777777" w:rsidTr="00B60CF2">
        <w:trPr>
          <w:trHeight w:val="611"/>
        </w:trPr>
        <w:tc>
          <w:tcPr>
            <w:tcW w:w="2358" w:type="dxa"/>
            <w:shd w:val="clear" w:color="auto" w:fill="auto"/>
          </w:tcPr>
          <w:p w14:paraId="4C8239CC" w14:textId="77777777" w:rsidR="00342FEC" w:rsidRPr="00F458B0" w:rsidRDefault="00342FEC" w:rsidP="00342FEC">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Output 2</w:t>
            </w:r>
          </w:p>
          <w:p w14:paraId="3AF02944" w14:textId="77777777" w:rsidR="00342FEC" w:rsidRPr="00F458B0" w:rsidRDefault="00342FEC" w:rsidP="00342FEC">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 xml:space="preserve">Implementation and monitoring </w:t>
            </w:r>
            <w:r w:rsidRPr="00F458B0">
              <w:rPr>
                <w:rFonts w:asciiTheme="minorHAnsi" w:eastAsia="Calibri" w:hAnsiTheme="minorHAnsi"/>
                <w:b/>
                <w:sz w:val="22"/>
                <w:szCs w:val="22"/>
                <w:lang w:val="en-GB"/>
              </w:rPr>
              <w:t>of the small-scale pilot projects</w:t>
            </w:r>
          </w:p>
          <w:p w14:paraId="2A6BED98"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xml:space="preserve">Country/ IP: UNDP </w:t>
            </w:r>
            <w:r w:rsidR="00BF5C1E" w:rsidRPr="00F458B0">
              <w:rPr>
                <w:rFonts w:asciiTheme="minorHAnsi" w:eastAsia="Calibri" w:hAnsiTheme="minorHAnsi"/>
                <w:sz w:val="20"/>
                <w:szCs w:val="20"/>
              </w:rPr>
              <w:t>Malawi</w:t>
            </w:r>
            <w:r w:rsidRPr="00F458B0">
              <w:rPr>
                <w:rFonts w:asciiTheme="minorHAnsi" w:eastAsia="Calibri" w:hAnsiTheme="minorHAnsi"/>
                <w:sz w:val="20"/>
                <w:szCs w:val="20"/>
              </w:rPr>
              <w:t xml:space="preserve">, </w:t>
            </w:r>
            <w:proofErr w:type="spellStart"/>
            <w:r w:rsidR="00BF5C1E" w:rsidRPr="00F458B0">
              <w:rPr>
                <w:rFonts w:asciiTheme="minorHAnsi" w:eastAsia="Calibri" w:hAnsiTheme="minorHAnsi"/>
                <w:sz w:val="20"/>
                <w:szCs w:val="20"/>
              </w:rPr>
              <w:t>DoDMA</w:t>
            </w:r>
            <w:proofErr w:type="spellEnd"/>
          </w:p>
          <w:p w14:paraId="0986BC89" w14:textId="77777777" w:rsidR="00342FEC" w:rsidRPr="00F458B0" w:rsidRDefault="00342FEC" w:rsidP="00342FEC">
            <w:pPr>
              <w:spacing w:after="200" w:line="276" w:lineRule="auto"/>
              <w:rPr>
                <w:rFonts w:asciiTheme="minorHAnsi" w:eastAsia="Calibri" w:hAnsiTheme="minorHAnsi"/>
                <w:sz w:val="20"/>
                <w:szCs w:val="20"/>
              </w:rPr>
            </w:pPr>
          </w:p>
        </w:tc>
        <w:tc>
          <w:tcPr>
            <w:tcW w:w="2952" w:type="dxa"/>
            <w:shd w:val="clear" w:color="auto" w:fill="auto"/>
          </w:tcPr>
          <w:p w14:paraId="10FB7EDB" w14:textId="77777777" w:rsidR="00342FEC" w:rsidRPr="00F458B0" w:rsidRDefault="00342FEC" w:rsidP="00342FEC">
            <w:pPr>
              <w:spacing w:after="200" w:line="276" w:lineRule="auto"/>
              <w:rPr>
                <w:rFonts w:asciiTheme="minorHAnsi" w:eastAsia="Calibri" w:hAnsiTheme="minorHAnsi"/>
                <w:sz w:val="20"/>
                <w:szCs w:val="20"/>
              </w:rPr>
            </w:pPr>
          </w:p>
          <w:p w14:paraId="1B3E5C0C"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xml:space="preserve">- Beginning implementation of the small-scale pilot projects </w:t>
            </w:r>
          </w:p>
          <w:p w14:paraId="425DEC96" w14:textId="2AB79872" w:rsidR="00342FEC" w:rsidRPr="00F458B0" w:rsidRDefault="00342FEC" w:rsidP="00A329DB">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Monitoring of small-scale pilot projects</w:t>
            </w:r>
          </w:p>
        </w:tc>
        <w:tc>
          <w:tcPr>
            <w:tcW w:w="1778" w:type="dxa"/>
            <w:shd w:val="clear" w:color="auto" w:fill="auto"/>
          </w:tcPr>
          <w:p w14:paraId="284A011F" w14:textId="77777777" w:rsidR="00342FEC" w:rsidRPr="00F458B0" w:rsidRDefault="00342FEC" w:rsidP="00342FEC">
            <w:pPr>
              <w:tabs>
                <w:tab w:val="center" w:pos="4153"/>
                <w:tab w:val="right" w:pos="8306"/>
              </w:tabs>
              <w:spacing w:after="60"/>
              <w:jc w:val="both"/>
              <w:rPr>
                <w:rFonts w:asciiTheme="minorHAnsi" w:eastAsia="Calibri" w:hAnsiTheme="minorHAnsi"/>
                <w:sz w:val="20"/>
                <w:szCs w:val="20"/>
              </w:rPr>
            </w:pPr>
          </w:p>
          <w:p w14:paraId="3A19D8CE" w14:textId="77777777" w:rsidR="00342FEC" w:rsidRPr="00F458B0" w:rsidRDefault="00342FEC" w:rsidP="0035343F">
            <w:pPr>
              <w:numPr>
                <w:ilvl w:val="0"/>
                <w:numId w:val="12"/>
              </w:numPr>
              <w:tabs>
                <w:tab w:val="num" w:pos="252"/>
                <w:tab w:val="center" w:pos="4153"/>
                <w:tab w:val="right" w:pos="8306"/>
              </w:tabs>
              <w:spacing w:after="60" w:line="276" w:lineRule="auto"/>
              <w:ind w:left="252" w:hanging="252"/>
              <w:jc w:val="both"/>
              <w:rPr>
                <w:rFonts w:asciiTheme="minorHAnsi" w:eastAsia="Calibri" w:hAnsiTheme="minorHAnsi"/>
                <w:sz w:val="20"/>
                <w:szCs w:val="20"/>
              </w:rPr>
            </w:pPr>
            <w:r w:rsidRPr="00F458B0">
              <w:rPr>
                <w:rFonts w:asciiTheme="minorHAnsi" w:eastAsia="Calibri" w:hAnsiTheme="minorHAnsi"/>
                <w:sz w:val="20"/>
                <w:szCs w:val="20"/>
                <w:lang w:val="en-GB"/>
              </w:rPr>
              <w:t>Implementation of the small-scale pilot projects</w:t>
            </w:r>
          </w:p>
          <w:p w14:paraId="0C9F28D0" w14:textId="720AFFA0" w:rsidR="00342FEC" w:rsidRPr="00F458B0" w:rsidRDefault="00342FEC" w:rsidP="0035343F">
            <w:pPr>
              <w:numPr>
                <w:ilvl w:val="1"/>
                <w:numId w:val="13"/>
              </w:numPr>
              <w:tabs>
                <w:tab w:val="center" w:pos="4153"/>
                <w:tab w:val="right" w:pos="8306"/>
              </w:tabs>
              <w:spacing w:after="60" w:line="276" w:lineRule="auto"/>
              <w:jc w:val="both"/>
              <w:rPr>
                <w:rFonts w:asciiTheme="minorHAnsi" w:eastAsia="Calibri" w:hAnsiTheme="minorHAnsi"/>
                <w:sz w:val="20"/>
                <w:szCs w:val="20"/>
              </w:rPr>
            </w:pPr>
            <w:r w:rsidRPr="00F458B0">
              <w:rPr>
                <w:rFonts w:asciiTheme="minorHAnsi" w:eastAsia="Calibri" w:hAnsiTheme="minorHAnsi"/>
                <w:sz w:val="20"/>
                <w:szCs w:val="20"/>
                <w:lang w:val="en-GB"/>
              </w:rPr>
              <w:t>Depending on length of project</w:t>
            </w:r>
            <w:r w:rsidR="00A329DB">
              <w:rPr>
                <w:rFonts w:asciiTheme="minorHAnsi" w:eastAsia="Calibri" w:hAnsiTheme="minorHAnsi"/>
                <w:sz w:val="20"/>
                <w:szCs w:val="20"/>
                <w:lang w:val="en-GB"/>
              </w:rPr>
              <w:t>s</w:t>
            </w:r>
            <w:r w:rsidRPr="00F458B0">
              <w:rPr>
                <w:rFonts w:asciiTheme="minorHAnsi" w:eastAsia="Calibri" w:hAnsiTheme="minorHAnsi"/>
                <w:sz w:val="20"/>
                <w:szCs w:val="20"/>
                <w:lang w:val="en-GB"/>
              </w:rPr>
              <w:t>, writing</w:t>
            </w:r>
            <w:r w:rsidR="00D95192">
              <w:rPr>
                <w:rFonts w:asciiTheme="minorHAnsi" w:eastAsia="Calibri" w:hAnsiTheme="minorHAnsi"/>
                <w:sz w:val="20"/>
                <w:szCs w:val="20"/>
                <w:lang w:val="en-GB"/>
              </w:rPr>
              <w:t xml:space="preserve"> regular updates</w:t>
            </w:r>
            <w:r w:rsidR="00D95192">
              <w:rPr>
                <w:rFonts w:eastAsia="Calibri"/>
                <w:sz w:val="20"/>
                <w:szCs w:val="20"/>
                <w:lang w:val="en-GB"/>
              </w:rPr>
              <w:t xml:space="preserve"> </w:t>
            </w:r>
            <w:r w:rsidRPr="00F458B0">
              <w:rPr>
                <w:rFonts w:asciiTheme="minorHAnsi" w:eastAsia="Calibri" w:hAnsiTheme="minorHAnsi"/>
                <w:sz w:val="20"/>
                <w:szCs w:val="20"/>
                <w:lang w:val="en-GB"/>
              </w:rPr>
              <w:t>on progress and challenges, and how these are being addressed</w:t>
            </w:r>
          </w:p>
          <w:p w14:paraId="50ED5C19" w14:textId="77777777" w:rsidR="00342FEC" w:rsidRPr="00F458B0" w:rsidRDefault="00342FEC" w:rsidP="00342FEC">
            <w:pPr>
              <w:tabs>
                <w:tab w:val="center" w:pos="4153"/>
                <w:tab w:val="right" w:pos="8306"/>
              </w:tabs>
              <w:spacing w:after="60"/>
              <w:jc w:val="both"/>
              <w:rPr>
                <w:rFonts w:asciiTheme="minorHAnsi" w:eastAsia="Calibri" w:hAnsiTheme="minorHAnsi"/>
                <w:sz w:val="20"/>
                <w:szCs w:val="20"/>
              </w:rPr>
            </w:pPr>
          </w:p>
        </w:tc>
        <w:tc>
          <w:tcPr>
            <w:tcW w:w="1572" w:type="dxa"/>
            <w:shd w:val="clear" w:color="auto" w:fill="auto"/>
          </w:tcPr>
          <w:p w14:paraId="3CF30F30" w14:textId="77777777" w:rsidR="00342FEC" w:rsidRPr="00F458B0" w:rsidRDefault="00342FEC" w:rsidP="00342FEC">
            <w:pPr>
              <w:tabs>
                <w:tab w:val="center" w:pos="4680"/>
                <w:tab w:val="right" w:pos="9360"/>
              </w:tabs>
              <w:ind w:left="244"/>
              <w:rPr>
                <w:rFonts w:asciiTheme="minorHAnsi" w:eastAsia="Calibri" w:hAnsiTheme="minorHAnsi"/>
                <w:i/>
                <w:sz w:val="20"/>
                <w:szCs w:val="20"/>
                <w:lang w:val="en-GB"/>
              </w:rPr>
            </w:pPr>
          </w:p>
          <w:p w14:paraId="539A71B0" w14:textId="77777777" w:rsidR="00DD7D70" w:rsidRPr="00F458B0" w:rsidRDefault="00DD7D70"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r w:rsidRPr="00F458B0">
              <w:rPr>
                <w:rFonts w:asciiTheme="minorHAnsi" w:eastAsia="Calibri" w:hAnsiTheme="minorHAnsi"/>
                <w:i/>
                <w:sz w:val="20"/>
                <w:szCs w:val="20"/>
                <w:lang w:val="en-GB"/>
              </w:rPr>
              <w:t>UNDP Malawi</w:t>
            </w:r>
          </w:p>
          <w:p w14:paraId="67085131" w14:textId="77777777" w:rsidR="00DD7D70" w:rsidRPr="00F458B0" w:rsidRDefault="00DD7D70"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proofErr w:type="spellStart"/>
            <w:r w:rsidRPr="00F458B0">
              <w:rPr>
                <w:rFonts w:asciiTheme="minorHAnsi" w:eastAsia="Calibri" w:hAnsiTheme="minorHAnsi"/>
                <w:i/>
                <w:sz w:val="20"/>
                <w:szCs w:val="20"/>
                <w:lang w:val="en-GB"/>
              </w:rPr>
              <w:t>DoDMA</w:t>
            </w:r>
            <w:proofErr w:type="spellEnd"/>
          </w:p>
          <w:p w14:paraId="451F9FFD" w14:textId="04FA4EF3" w:rsidR="00DD7D70" w:rsidRPr="00F458B0" w:rsidRDefault="00DD7D70"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0"/>
                <w:szCs w:val="20"/>
                <w:lang w:val="en-GB"/>
              </w:rPr>
            </w:pPr>
            <w:r w:rsidRPr="00F458B0">
              <w:rPr>
                <w:rFonts w:asciiTheme="minorHAnsi" w:eastAsia="Calibri" w:hAnsiTheme="minorHAnsi"/>
                <w:i/>
                <w:sz w:val="20"/>
                <w:szCs w:val="20"/>
                <w:lang w:val="en-GB"/>
              </w:rPr>
              <w:t>MOFCOM</w:t>
            </w:r>
          </w:p>
          <w:p w14:paraId="694988EB" w14:textId="77777777" w:rsidR="00DD7D70" w:rsidRPr="00F458B0" w:rsidRDefault="00DD7D70" w:rsidP="0035343F">
            <w:pPr>
              <w:numPr>
                <w:ilvl w:val="0"/>
                <w:numId w:val="8"/>
              </w:numPr>
              <w:tabs>
                <w:tab w:val="center" w:pos="4153"/>
                <w:tab w:val="right" w:pos="8306"/>
              </w:tabs>
              <w:spacing w:after="60" w:line="276" w:lineRule="auto"/>
              <w:rPr>
                <w:rFonts w:asciiTheme="minorHAnsi" w:eastAsia="Calibri" w:hAnsiTheme="minorHAnsi"/>
                <w:i/>
                <w:sz w:val="20"/>
                <w:szCs w:val="20"/>
              </w:rPr>
            </w:pPr>
            <w:r w:rsidRPr="00F458B0">
              <w:rPr>
                <w:rFonts w:asciiTheme="minorHAnsi" w:eastAsia="Calibri" w:hAnsiTheme="minorHAnsi"/>
                <w:i/>
                <w:sz w:val="20"/>
                <w:szCs w:val="20"/>
                <w:lang w:val="en-GB"/>
              </w:rPr>
              <w:t xml:space="preserve">Chinese Technical expert </w:t>
            </w:r>
          </w:p>
          <w:p w14:paraId="4516A1AC" w14:textId="77777777" w:rsidR="00342FEC" w:rsidRPr="00F458B0" w:rsidRDefault="00342FEC" w:rsidP="00A329DB">
            <w:pPr>
              <w:tabs>
                <w:tab w:val="center" w:pos="4680"/>
                <w:tab w:val="right" w:pos="9360"/>
              </w:tabs>
              <w:spacing w:after="200" w:line="276" w:lineRule="auto"/>
              <w:ind w:left="244"/>
              <w:rPr>
                <w:rFonts w:asciiTheme="minorHAnsi" w:eastAsia="Calibri" w:hAnsiTheme="minorHAnsi"/>
                <w:i/>
                <w:sz w:val="20"/>
                <w:szCs w:val="20"/>
                <w:lang w:val="en-GB"/>
              </w:rPr>
            </w:pPr>
          </w:p>
        </w:tc>
        <w:tc>
          <w:tcPr>
            <w:tcW w:w="1600" w:type="dxa"/>
            <w:shd w:val="clear" w:color="auto" w:fill="auto"/>
          </w:tcPr>
          <w:p w14:paraId="5EE0C60B" w14:textId="77777777" w:rsidR="00F26808" w:rsidRDefault="00F26808" w:rsidP="00F26808">
            <w:pPr>
              <w:spacing w:after="200" w:line="276" w:lineRule="auto"/>
              <w:rPr>
                <w:rFonts w:ascii="Calibri" w:eastAsia="Calibri" w:hAnsi="Calibri"/>
                <w:i/>
              </w:rPr>
            </w:pPr>
          </w:p>
          <w:p w14:paraId="701A8549" w14:textId="2AFD87D3" w:rsidR="00F26808" w:rsidRPr="00655807" w:rsidRDefault="00F26808" w:rsidP="00F26808">
            <w:pPr>
              <w:keepNext/>
              <w:keepLines/>
              <w:numPr>
                <w:ilvl w:val="0"/>
                <w:numId w:val="29"/>
              </w:numPr>
              <w:tabs>
                <w:tab w:val="num" w:pos="212"/>
              </w:tabs>
              <w:spacing w:before="80" w:after="60" w:line="276" w:lineRule="auto"/>
              <w:ind w:left="212" w:hanging="212"/>
              <w:outlineLvl w:val="1"/>
              <w:rPr>
                <w:rFonts w:ascii="Calibri" w:eastAsia="Calibri" w:hAnsi="Calibri"/>
                <w:i/>
              </w:rPr>
            </w:pPr>
            <w:r>
              <w:rPr>
                <w:rFonts w:ascii="Calibri" w:eastAsia="Calibri" w:hAnsi="Calibri"/>
                <w:sz w:val="22"/>
                <w:szCs w:val="22"/>
              </w:rPr>
              <w:t>$</w:t>
            </w:r>
            <w:r w:rsidR="009906F1">
              <w:rPr>
                <w:rFonts w:ascii="Calibri" w:eastAsia="Calibri" w:hAnsi="Calibri"/>
                <w:sz w:val="22"/>
                <w:szCs w:val="22"/>
              </w:rPr>
              <w:t>330</w:t>
            </w:r>
            <w:r w:rsidRPr="00BE2E8C">
              <w:rPr>
                <w:rFonts w:ascii="Calibri" w:eastAsia="Calibri" w:hAnsi="Calibri"/>
                <w:sz w:val="22"/>
                <w:szCs w:val="22"/>
              </w:rPr>
              <w:t>,000</w:t>
            </w:r>
            <w:r>
              <w:rPr>
                <w:rFonts w:ascii="Calibri" w:eastAsia="Calibri" w:hAnsi="Calibri"/>
                <w:sz w:val="22"/>
                <w:szCs w:val="22"/>
              </w:rPr>
              <w:t xml:space="preserve"> (UNDP)</w:t>
            </w:r>
          </w:p>
          <w:p w14:paraId="447833EF" w14:textId="5B50764D" w:rsidR="00F26808" w:rsidRDefault="00F26808" w:rsidP="00F26808">
            <w:pPr>
              <w:numPr>
                <w:ilvl w:val="0"/>
                <w:numId w:val="29"/>
              </w:numPr>
              <w:tabs>
                <w:tab w:val="num" w:pos="212"/>
              </w:tabs>
              <w:spacing w:after="60" w:line="276" w:lineRule="auto"/>
              <w:ind w:left="212" w:hanging="212"/>
              <w:rPr>
                <w:rFonts w:ascii="Calibri" w:eastAsia="Calibri" w:hAnsi="Calibri"/>
                <w:i/>
              </w:rPr>
            </w:pPr>
            <w:r>
              <w:rPr>
                <w:rFonts w:ascii="Calibri" w:eastAsia="Calibri" w:hAnsi="Calibri"/>
                <w:sz w:val="22"/>
                <w:szCs w:val="22"/>
              </w:rPr>
              <w:t>$</w:t>
            </w:r>
            <w:r w:rsidR="009906F1">
              <w:rPr>
                <w:rFonts w:ascii="Calibri" w:eastAsia="Calibri" w:hAnsi="Calibri"/>
                <w:sz w:val="22"/>
                <w:szCs w:val="22"/>
              </w:rPr>
              <w:t>410</w:t>
            </w:r>
            <w:r w:rsidRPr="00BE2E8C">
              <w:rPr>
                <w:rFonts w:ascii="Calibri" w:eastAsia="Calibri" w:hAnsi="Calibri"/>
                <w:sz w:val="22"/>
                <w:szCs w:val="22"/>
              </w:rPr>
              <w:t>,000</w:t>
            </w:r>
            <w:r>
              <w:rPr>
                <w:rFonts w:ascii="Calibri" w:eastAsia="Calibri" w:hAnsi="Calibri"/>
                <w:sz w:val="22"/>
                <w:szCs w:val="22"/>
              </w:rPr>
              <w:t xml:space="preserve"> (MOFCOM)</w:t>
            </w:r>
          </w:p>
          <w:p w14:paraId="10451875" w14:textId="77777777" w:rsidR="00342FEC" w:rsidRPr="00F458B0" w:rsidRDefault="00342FEC" w:rsidP="00342FEC">
            <w:pPr>
              <w:spacing w:after="200" w:line="276" w:lineRule="auto"/>
              <w:rPr>
                <w:rFonts w:asciiTheme="minorHAnsi" w:eastAsia="Calibri" w:hAnsiTheme="minorHAnsi"/>
                <w:i/>
                <w:sz w:val="20"/>
                <w:szCs w:val="20"/>
              </w:rPr>
            </w:pPr>
          </w:p>
        </w:tc>
      </w:tr>
      <w:tr w:rsidR="00342FEC" w:rsidRPr="00F458B0" w14:paraId="6A6C5BD5" w14:textId="77777777" w:rsidTr="00B60CF2">
        <w:trPr>
          <w:trHeight w:val="1214"/>
        </w:trPr>
        <w:tc>
          <w:tcPr>
            <w:tcW w:w="2358" w:type="dxa"/>
            <w:shd w:val="clear" w:color="auto" w:fill="auto"/>
          </w:tcPr>
          <w:p w14:paraId="22CAF727" w14:textId="77777777" w:rsidR="00342FEC" w:rsidRPr="00F458B0" w:rsidRDefault="00342FEC" w:rsidP="00342FEC">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Output 3</w:t>
            </w:r>
          </w:p>
          <w:p w14:paraId="5F78490A" w14:textId="77777777" w:rsidR="00342FEC" w:rsidRPr="00F458B0" w:rsidRDefault="00342FEC" w:rsidP="00342FEC">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 xml:space="preserve">Assessment and evaluation of the </w:t>
            </w:r>
            <w:r w:rsidRPr="00F458B0">
              <w:rPr>
                <w:rFonts w:asciiTheme="minorHAnsi" w:eastAsia="Calibri" w:hAnsiTheme="minorHAnsi"/>
                <w:b/>
                <w:sz w:val="22"/>
                <w:szCs w:val="22"/>
                <w:lang w:val="en-GB"/>
              </w:rPr>
              <w:t xml:space="preserve">small-scale pilot projects and of the overall trilateral cooperation </w:t>
            </w:r>
            <w:proofErr w:type="spellStart"/>
            <w:r w:rsidRPr="00F458B0">
              <w:rPr>
                <w:rFonts w:asciiTheme="minorHAnsi" w:eastAsia="Calibri" w:hAnsiTheme="minorHAnsi"/>
                <w:b/>
                <w:sz w:val="22"/>
                <w:szCs w:val="22"/>
                <w:lang w:val="en-GB"/>
              </w:rPr>
              <w:t>exercize</w:t>
            </w:r>
            <w:proofErr w:type="spellEnd"/>
          </w:p>
          <w:p w14:paraId="2496F57A"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xml:space="preserve">Country/ IP: UNDP </w:t>
            </w:r>
            <w:r w:rsidR="00BF5C1E" w:rsidRPr="00F458B0">
              <w:rPr>
                <w:rFonts w:asciiTheme="minorHAnsi" w:eastAsia="Calibri" w:hAnsiTheme="minorHAnsi"/>
                <w:sz w:val="20"/>
                <w:szCs w:val="20"/>
              </w:rPr>
              <w:t>Malawi</w:t>
            </w:r>
            <w:r w:rsidRPr="00F458B0">
              <w:rPr>
                <w:rFonts w:asciiTheme="minorHAnsi" w:eastAsia="Calibri" w:hAnsiTheme="minorHAnsi"/>
                <w:sz w:val="20"/>
                <w:szCs w:val="20"/>
              </w:rPr>
              <w:t xml:space="preserve">, UNDP China, </w:t>
            </w:r>
            <w:proofErr w:type="spellStart"/>
            <w:r w:rsidR="00BF5C1E" w:rsidRPr="00F458B0">
              <w:rPr>
                <w:rFonts w:asciiTheme="minorHAnsi" w:eastAsia="Calibri" w:hAnsiTheme="minorHAnsi"/>
                <w:sz w:val="20"/>
                <w:szCs w:val="20"/>
              </w:rPr>
              <w:t>DoDMA</w:t>
            </w:r>
            <w:proofErr w:type="spellEnd"/>
            <w:r w:rsidRPr="00F458B0">
              <w:rPr>
                <w:rFonts w:asciiTheme="minorHAnsi" w:eastAsia="Calibri" w:hAnsiTheme="minorHAnsi"/>
                <w:sz w:val="20"/>
                <w:szCs w:val="20"/>
              </w:rPr>
              <w:t>, MOFCOM</w:t>
            </w:r>
          </w:p>
          <w:p w14:paraId="4E5411ED" w14:textId="77777777" w:rsidR="00342FEC" w:rsidRPr="00F458B0" w:rsidRDefault="00342FEC" w:rsidP="00342FEC">
            <w:pPr>
              <w:spacing w:after="200" w:line="276" w:lineRule="auto"/>
              <w:rPr>
                <w:rFonts w:asciiTheme="minorHAnsi" w:eastAsia="Calibri" w:hAnsiTheme="minorHAnsi"/>
                <w:b/>
                <w:sz w:val="22"/>
                <w:szCs w:val="22"/>
              </w:rPr>
            </w:pPr>
          </w:p>
        </w:tc>
        <w:tc>
          <w:tcPr>
            <w:tcW w:w="2952" w:type="dxa"/>
            <w:shd w:val="clear" w:color="auto" w:fill="auto"/>
          </w:tcPr>
          <w:p w14:paraId="0A408B51" w14:textId="77777777" w:rsidR="00342FEC" w:rsidRPr="00F458B0" w:rsidRDefault="00342FEC" w:rsidP="00342FEC">
            <w:pPr>
              <w:rPr>
                <w:rFonts w:asciiTheme="minorHAnsi" w:eastAsia="Calibri" w:hAnsiTheme="minorHAnsi"/>
                <w:sz w:val="20"/>
                <w:szCs w:val="20"/>
              </w:rPr>
            </w:pPr>
          </w:p>
          <w:p w14:paraId="692D4A36" w14:textId="674E82D0" w:rsidR="00342FEC" w:rsidRPr="00F458B0" w:rsidRDefault="00342FEC" w:rsidP="00342FEC">
            <w:pPr>
              <w:rPr>
                <w:rFonts w:asciiTheme="minorHAnsi" w:eastAsia="Calibri" w:hAnsiTheme="minorHAnsi"/>
                <w:sz w:val="20"/>
                <w:szCs w:val="20"/>
                <w:lang w:val="en-GB"/>
              </w:rPr>
            </w:pPr>
            <w:r w:rsidRPr="00F458B0">
              <w:rPr>
                <w:rFonts w:asciiTheme="minorHAnsi" w:eastAsia="Calibri" w:hAnsiTheme="minorHAnsi"/>
                <w:sz w:val="20"/>
                <w:szCs w:val="20"/>
              </w:rPr>
              <w:t xml:space="preserve">- Submission of a </w:t>
            </w:r>
            <w:r w:rsidRPr="00F458B0">
              <w:rPr>
                <w:rFonts w:asciiTheme="minorHAnsi" w:eastAsia="Calibri" w:hAnsiTheme="minorHAnsi"/>
                <w:sz w:val="20"/>
                <w:szCs w:val="20"/>
                <w:lang w:val="en-GB"/>
              </w:rPr>
              <w:t xml:space="preserve">technical report on overall successes/challenges/lessons for </w:t>
            </w:r>
            <w:r w:rsidR="00310590">
              <w:rPr>
                <w:rFonts w:asciiTheme="minorHAnsi" w:eastAsia="Calibri" w:hAnsiTheme="minorHAnsi"/>
                <w:sz w:val="20"/>
                <w:szCs w:val="20"/>
                <w:lang w:val="en-GB"/>
              </w:rPr>
              <w:t>developing disaster risk management solution in local communities</w:t>
            </w:r>
            <w:r w:rsidR="00FF6A00">
              <w:rPr>
                <w:rFonts w:asciiTheme="minorHAnsi" w:eastAsia="Calibri" w:hAnsiTheme="minorHAnsi"/>
                <w:sz w:val="20"/>
                <w:szCs w:val="20"/>
                <w:lang w:val="en-GB"/>
              </w:rPr>
              <w:t xml:space="preserve"> (final independent evaluation)</w:t>
            </w:r>
          </w:p>
          <w:p w14:paraId="0984E4C5" w14:textId="77777777" w:rsidR="00342FEC" w:rsidRPr="00F458B0" w:rsidRDefault="00342FEC" w:rsidP="00342FEC">
            <w:pPr>
              <w:spacing w:after="200" w:line="276" w:lineRule="auto"/>
              <w:rPr>
                <w:rFonts w:asciiTheme="minorHAnsi" w:eastAsia="Calibri" w:hAnsiTheme="minorHAnsi"/>
                <w:sz w:val="20"/>
                <w:szCs w:val="20"/>
                <w:lang w:val="en-GB"/>
              </w:rPr>
            </w:pPr>
          </w:p>
          <w:p w14:paraId="4A49034D" w14:textId="3D5B42D2" w:rsidR="00342FEC" w:rsidRPr="00F458B0" w:rsidRDefault="00342FEC" w:rsidP="00310590">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xml:space="preserve">- Final evaluation report for MOFCOM, including assessment of overall cooperation project to </w:t>
            </w:r>
            <w:proofErr w:type="spellStart"/>
            <w:r w:rsidRPr="00F458B0">
              <w:rPr>
                <w:rFonts w:asciiTheme="minorHAnsi" w:eastAsia="Calibri" w:hAnsiTheme="minorHAnsi"/>
                <w:sz w:val="20"/>
                <w:szCs w:val="20"/>
              </w:rPr>
              <w:t>analyse</w:t>
            </w:r>
            <w:proofErr w:type="spellEnd"/>
            <w:r w:rsidRPr="00F458B0">
              <w:rPr>
                <w:rFonts w:asciiTheme="minorHAnsi" w:eastAsia="Calibri" w:hAnsiTheme="minorHAnsi"/>
                <w:sz w:val="20"/>
                <w:szCs w:val="20"/>
              </w:rPr>
              <w:t xml:space="preserve"> successes, challenges </w:t>
            </w:r>
            <w:r w:rsidRPr="00F458B0">
              <w:rPr>
                <w:rFonts w:asciiTheme="minorHAnsi" w:eastAsia="Calibri" w:hAnsiTheme="minorHAnsi"/>
                <w:sz w:val="20"/>
                <w:szCs w:val="20"/>
              </w:rPr>
              <w:lastRenderedPageBreak/>
              <w:t xml:space="preserve">and lessons learned </w:t>
            </w:r>
            <w:r w:rsidR="00310590">
              <w:rPr>
                <w:rFonts w:asciiTheme="minorHAnsi" w:eastAsia="Calibri" w:hAnsiTheme="minorHAnsi"/>
                <w:sz w:val="20"/>
                <w:szCs w:val="20"/>
              </w:rPr>
              <w:t xml:space="preserve">from </w:t>
            </w:r>
            <w:r w:rsidRPr="00F458B0">
              <w:rPr>
                <w:rFonts w:asciiTheme="minorHAnsi" w:eastAsia="Calibri" w:hAnsiTheme="minorHAnsi"/>
                <w:sz w:val="20"/>
                <w:szCs w:val="20"/>
              </w:rPr>
              <w:t>the</w:t>
            </w:r>
            <w:r w:rsidR="00310590">
              <w:rPr>
                <w:rFonts w:asciiTheme="minorHAnsi" w:eastAsia="Calibri" w:hAnsiTheme="minorHAnsi"/>
                <w:sz w:val="20"/>
                <w:szCs w:val="20"/>
              </w:rPr>
              <w:t xml:space="preserve"> trilateral</w:t>
            </w:r>
            <w:r w:rsidRPr="00F458B0">
              <w:rPr>
                <w:rFonts w:asciiTheme="minorHAnsi" w:eastAsia="Calibri" w:hAnsiTheme="minorHAnsi"/>
                <w:sz w:val="20"/>
                <w:szCs w:val="20"/>
              </w:rPr>
              <w:t xml:space="preserve"> cooperation experience</w:t>
            </w:r>
          </w:p>
        </w:tc>
        <w:tc>
          <w:tcPr>
            <w:tcW w:w="1778" w:type="dxa"/>
            <w:shd w:val="clear" w:color="auto" w:fill="auto"/>
          </w:tcPr>
          <w:p w14:paraId="6E10817A" w14:textId="77777777" w:rsidR="00342FEC" w:rsidRPr="00F458B0" w:rsidRDefault="00342FEC" w:rsidP="00342FEC">
            <w:pPr>
              <w:tabs>
                <w:tab w:val="center" w:pos="4153"/>
                <w:tab w:val="center" w:pos="4680"/>
                <w:tab w:val="right" w:pos="8306"/>
                <w:tab w:val="right" w:pos="9360"/>
              </w:tabs>
              <w:spacing w:after="60"/>
              <w:ind w:left="360"/>
              <w:jc w:val="both"/>
              <w:rPr>
                <w:rFonts w:asciiTheme="minorHAnsi" w:eastAsia="Calibri" w:hAnsiTheme="minorHAnsi"/>
                <w:sz w:val="20"/>
                <w:szCs w:val="20"/>
              </w:rPr>
            </w:pPr>
          </w:p>
          <w:p w14:paraId="731B5A87" w14:textId="39B9040C" w:rsidR="00342FEC" w:rsidRDefault="00D95192" w:rsidP="00710D01">
            <w:pPr>
              <w:numPr>
                <w:ilvl w:val="0"/>
                <w:numId w:val="6"/>
              </w:numPr>
              <w:tabs>
                <w:tab w:val="center" w:pos="4153"/>
                <w:tab w:val="center" w:pos="4680"/>
                <w:tab w:val="right" w:pos="8306"/>
                <w:tab w:val="right" w:pos="9360"/>
              </w:tabs>
              <w:spacing w:after="60" w:line="276" w:lineRule="auto"/>
              <w:jc w:val="both"/>
              <w:rPr>
                <w:rFonts w:asciiTheme="minorHAnsi" w:eastAsia="Calibri" w:hAnsiTheme="minorHAnsi"/>
                <w:sz w:val="20"/>
                <w:szCs w:val="20"/>
              </w:rPr>
            </w:pPr>
            <w:r>
              <w:rPr>
                <w:rFonts w:asciiTheme="minorHAnsi" w:eastAsia="Calibri" w:hAnsiTheme="minorHAnsi"/>
                <w:sz w:val="20"/>
                <w:szCs w:val="20"/>
              </w:rPr>
              <w:t>Producing</w:t>
            </w:r>
            <w:r>
              <w:rPr>
                <w:rFonts w:eastAsia="Calibri"/>
                <w:sz w:val="20"/>
                <w:szCs w:val="20"/>
              </w:rPr>
              <w:t xml:space="preserve"> </w:t>
            </w:r>
            <w:r>
              <w:rPr>
                <w:rFonts w:asciiTheme="minorHAnsi" w:eastAsia="Calibri" w:hAnsiTheme="minorHAnsi"/>
                <w:sz w:val="20"/>
                <w:szCs w:val="20"/>
              </w:rPr>
              <w:t xml:space="preserve"> </w:t>
            </w:r>
            <w:r w:rsidR="00342FEC" w:rsidRPr="00F458B0">
              <w:rPr>
                <w:rFonts w:asciiTheme="minorHAnsi" w:eastAsia="Calibri" w:hAnsiTheme="minorHAnsi"/>
                <w:sz w:val="20"/>
                <w:szCs w:val="20"/>
              </w:rPr>
              <w:t xml:space="preserve">the technical report on small-scale pilot projects </w:t>
            </w:r>
            <w:r w:rsidR="00710D01">
              <w:rPr>
                <w:rFonts w:asciiTheme="minorHAnsi" w:eastAsia="Calibri" w:hAnsiTheme="minorHAnsi"/>
                <w:sz w:val="20"/>
                <w:szCs w:val="20"/>
              </w:rPr>
              <w:t>(</w:t>
            </w:r>
            <w:r w:rsidR="00FF6A00">
              <w:rPr>
                <w:rFonts w:asciiTheme="minorHAnsi" w:eastAsia="Calibri" w:hAnsiTheme="minorHAnsi"/>
                <w:sz w:val="20"/>
                <w:szCs w:val="20"/>
              </w:rPr>
              <w:t>external consultant</w:t>
            </w:r>
            <w:r w:rsidR="00710D01">
              <w:rPr>
                <w:rFonts w:asciiTheme="minorHAnsi" w:eastAsia="Calibri" w:hAnsiTheme="minorHAnsi"/>
                <w:sz w:val="20"/>
                <w:szCs w:val="20"/>
              </w:rPr>
              <w:t>)</w:t>
            </w:r>
          </w:p>
          <w:p w14:paraId="7B3EFDBA" w14:textId="77777777" w:rsidR="00710D01" w:rsidRPr="00F458B0" w:rsidRDefault="00710D01" w:rsidP="00710D01">
            <w:pPr>
              <w:tabs>
                <w:tab w:val="center" w:pos="4153"/>
                <w:tab w:val="center" w:pos="4680"/>
                <w:tab w:val="right" w:pos="8306"/>
                <w:tab w:val="right" w:pos="9360"/>
              </w:tabs>
              <w:spacing w:after="60" w:line="276" w:lineRule="auto"/>
              <w:ind w:left="360"/>
              <w:jc w:val="both"/>
              <w:rPr>
                <w:rFonts w:asciiTheme="minorHAnsi" w:eastAsia="Calibri" w:hAnsiTheme="minorHAnsi"/>
                <w:sz w:val="20"/>
                <w:szCs w:val="20"/>
              </w:rPr>
            </w:pPr>
          </w:p>
          <w:p w14:paraId="7B6CE394" w14:textId="77777777" w:rsidR="00342FEC" w:rsidRPr="00F458B0" w:rsidRDefault="00342FEC" w:rsidP="0035343F">
            <w:pPr>
              <w:numPr>
                <w:ilvl w:val="0"/>
                <w:numId w:val="6"/>
              </w:numPr>
              <w:tabs>
                <w:tab w:val="center" w:pos="4153"/>
                <w:tab w:val="center" w:pos="4680"/>
                <w:tab w:val="right" w:pos="8306"/>
                <w:tab w:val="right" w:pos="9360"/>
              </w:tabs>
              <w:spacing w:after="60" w:line="276" w:lineRule="auto"/>
              <w:jc w:val="both"/>
              <w:rPr>
                <w:rFonts w:asciiTheme="minorHAnsi" w:eastAsia="Calibri" w:hAnsiTheme="minorHAnsi"/>
                <w:sz w:val="20"/>
                <w:szCs w:val="20"/>
              </w:rPr>
            </w:pPr>
            <w:r w:rsidRPr="00F458B0">
              <w:rPr>
                <w:rFonts w:asciiTheme="minorHAnsi" w:eastAsia="Calibri" w:hAnsiTheme="minorHAnsi"/>
                <w:sz w:val="20"/>
                <w:szCs w:val="20"/>
                <w:lang w:val="en-GB"/>
              </w:rPr>
              <w:t>UNDP/MOFCOM Monitoring Mission</w:t>
            </w:r>
          </w:p>
          <w:p w14:paraId="1B638C65" w14:textId="77777777" w:rsidR="00342FEC" w:rsidRPr="00F458B0" w:rsidRDefault="00342FEC" w:rsidP="00342FEC">
            <w:pPr>
              <w:tabs>
                <w:tab w:val="center" w:pos="4153"/>
                <w:tab w:val="center" w:pos="4680"/>
                <w:tab w:val="right" w:pos="8306"/>
                <w:tab w:val="right" w:pos="9360"/>
              </w:tabs>
              <w:spacing w:after="60"/>
              <w:jc w:val="both"/>
              <w:rPr>
                <w:rFonts w:asciiTheme="minorHAnsi" w:eastAsia="Calibri" w:hAnsiTheme="minorHAnsi"/>
                <w:sz w:val="20"/>
                <w:szCs w:val="20"/>
              </w:rPr>
            </w:pPr>
          </w:p>
          <w:p w14:paraId="550DBA42" w14:textId="09DD1961" w:rsidR="00342FEC" w:rsidRPr="00F458B0" w:rsidRDefault="00D95192" w:rsidP="0035343F">
            <w:pPr>
              <w:numPr>
                <w:ilvl w:val="0"/>
                <w:numId w:val="6"/>
              </w:numPr>
              <w:tabs>
                <w:tab w:val="center" w:pos="4153"/>
                <w:tab w:val="center" w:pos="4680"/>
                <w:tab w:val="right" w:pos="8306"/>
                <w:tab w:val="right" w:pos="9360"/>
              </w:tabs>
              <w:spacing w:after="60" w:line="276" w:lineRule="auto"/>
              <w:jc w:val="both"/>
              <w:rPr>
                <w:rFonts w:asciiTheme="minorHAnsi" w:eastAsia="Calibri" w:hAnsiTheme="minorHAnsi"/>
                <w:sz w:val="20"/>
                <w:szCs w:val="20"/>
              </w:rPr>
            </w:pPr>
            <w:r>
              <w:rPr>
                <w:rFonts w:asciiTheme="minorHAnsi" w:eastAsia="Calibri" w:hAnsiTheme="minorHAnsi"/>
                <w:sz w:val="20"/>
                <w:szCs w:val="20"/>
              </w:rPr>
              <w:lastRenderedPageBreak/>
              <w:t>Producing</w:t>
            </w:r>
            <w:r w:rsidRPr="00F458B0">
              <w:rPr>
                <w:rFonts w:asciiTheme="minorHAnsi" w:eastAsia="Calibri" w:hAnsiTheme="minorHAnsi"/>
                <w:sz w:val="20"/>
                <w:szCs w:val="20"/>
              </w:rPr>
              <w:t xml:space="preserve"> </w:t>
            </w:r>
            <w:r w:rsidR="00342FEC" w:rsidRPr="00F458B0">
              <w:rPr>
                <w:rFonts w:asciiTheme="minorHAnsi" w:eastAsia="Calibri" w:hAnsiTheme="minorHAnsi"/>
                <w:sz w:val="20"/>
                <w:szCs w:val="20"/>
              </w:rPr>
              <w:t>the final evaluation report on trilateral cooperation format for UNDP/MOFCOM</w:t>
            </w:r>
          </w:p>
        </w:tc>
        <w:tc>
          <w:tcPr>
            <w:tcW w:w="1572" w:type="dxa"/>
            <w:shd w:val="clear" w:color="auto" w:fill="auto"/>
          </w:tcPr>
          <w:p w14:paraId="0AAF5F54" w14:textId="77777777" w:rsidR="00342FEC" w:rsidRPr="00F458B0" w:rsidRDefault="00342FEC" w:rsidP="00342FEC">
            <w:pPr>
              <w:spacing w:after="200" w:line="276" w:lineRule="auto"/>
              <w:ind w:left="244"/>
              <w:contextualSpacing/>
              <w:rPr>
                <w:rFonts w:asciiTheme="minorHAnsi" w:eastAsia="Calibri" w:hAnsiTheme="minorHAnsi"/>
                <w:i/>
                <w:sz w:val="22"/>
                <w:szCs w:val="20"/>
                <w:lang w:val="en-GB"/>
              </w:rPr>
            </w:pPr>
          </w:p>
          <w:p w14:paraId="04E8DBD5" w14:textId="77777777" w:rsidR="00DD7D70" w:rsidRPr="00F458B0" w:rsidRDefault="00DD7D70" w:rsidP="0035343F">
            <w:pPr>
              <w:numPr>
                <w:ilvl w:val="0"/>
                <w:numId w:val="9"/>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F458B0">
              <w:rPr>
                <w:rFonts w:asciiTheme="minorHAnsi" w:eastAsia="Calibri" w:hAnsiTheme="minorHAnsi"/>
                <w:i/>
                <w:sz w:val="22"/>
                <w:szCs w:val="22"/>
                <w:lang w:val="en-GB"/>
              </w:rPr>
              <w:t>UNDP Malawi</w:t>
            </w:r>
          </w:p>
          <w:p w14:paraId="74462456" w14:textId="77777777" w:rsidR="00DD7D70" w:rsidRPr="00F458B0" w:rsidRDefault="00DD7D70" w:rsidP="0035343F">
            <w:pPr>
              <w:numPr>
                <w:ilvl w:val="0"/>
                <w:numId w:val="9"/>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proofErr w:type="spellStart"/>
            <w:r w:rsidRPr="00F458B0">
              <w:rPr>
                <w:rFonts w:asciiTheme="minorHAnsi" w:eastAsia="Calibri" w:hAnsiTheme="minorHAnsi"/>
                <w:i/>
                <w:sz w:val="22"/>
                <w:szCs w:val="22"/>
                <w:lang w:val="en-GB"/>
              </w:rPr>
              <w:t>DoDMA</w:t>
            </w:r>
            <w:proofErr w:type="spellEnd"/>
          </w:p>
          <w:p w14:paraId="41ECECA8" w14:textId="11B3685E" w:rsidR="00DD7D70" w:rsidRPr="00F458B0" w:rsidRDefault="00DD7D70" w:rsidP="0035343F">
            <w:pPr>
              <w:numPr>
                <w:ilvl w:val="0"/>
                <w:numId w:val="9"/>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F458B0">
              <w:rPr>
                <w:rFonts w:asciiTheme="minorHAnsi" w:eastAsia="Calibri" w:hAnsiTheme="minorHAnsi"/>
                <w:i/>
                <w:sz w:val="22"/>
                <w:szCs w:val="22"/>
                <w:lang w:val="en-GB"/>
              </w:rPr>
              <w:t>MOFCOM</w:t>
            </w:r>
          </w:p>
          <w:p w14:paraId="393FB4C9" w14:textId="77777777" w:rsidR="00DD7D70" w:rsidRPr="00F458B0" w:rsidRDefault="00DD7D70" w:rsidP="0035343F">
            <w:pPr>
              <w:numPr>
                <w:ilvl w:val="0"/>
                <w:numId w:val="9"/>
              </w:numPr>
              <w:tabs>
                <w:tab w:val="center" w:pos="4153"/>
                <w:tab w:val="right" w:pos="8306"/>
              </w:tabs>
              <w:spacing w:after="60" w:line="276" w:lineRule="auto"/>
              <w:rPr>
                <w:rFonts w:asciiTheme="minorHAnsi" w:eastAsia="Calibri" w:hAnsiTheme="minorHAnsi"/>
                <w:i/>
                <w:sz w:val="22"/>
                <w:szCs w:val="22"/>
              </w:rPr>
            </w:pPr>
            <w:r w:rsidRPr="00F458B0">
              <w:rPr>
                <w:rFonts w:asciiTheme="minorHAnsi" w:eastAsia="Calibri" w:hAnsiTheme="minorHAnsi"/>
                <w:i/>
                <w:sz w:val="22"/>
                <w:szCs w:val="22"/>
                <w:lang w:val="en-GB"/>
              </w:rPr>
              <w:t xml:space="preserve">Chinese Technical expert </w:t>
            </w:r>
          </w:p>
          <w:p w14:paraId="19661EE3" w14:textId="77777777" w:rsidR="00342FEC" w:rsidRPr="000253D7" w:rsidRDefault="00342FEC" w:rsidP="0035343F">
            <w:pPr>
              <w:numPr>
                <w:ilvl w:val="0"/>
                <w:numId w:val="9"/>
              </w:numPr>
              <w:spacing w:after="200" w:line="276" w:lineRule="auto"/>
              <w:contextualSpacing/>
              <w:rPr>
                <w:rFonts w:asciiTheme="minorHAnsi" w:eastAsia="Calibri" w:hAnsiTheme="minorHAnsi"/>
                <w:i/>
                <w:sz w:val="20"/>
                <w:szCs w:val="20"/>
              </w:rPr>
            </w:pPr>
            <w:r w:rsidRPr="000253D7">
              <w:rPr>
                <w:rFonts w:asciiTheme="minorHAnsi" w:eastAsia="Calibri" w:hAnsiTheme="minorHAnsi"/>
                <w:i/>
                <w:sz w:val="22"/>
                <w:szCs w:val="22"/>
                <w:lang w:val="en-GB"/>
              </w:rPr>
              <w:t>UNDP China</w:t>
            </w:r>
          </w:p>
          <w:p w14:paraId="55BA899F" w14:textId="44AAD0AA" w:rsidR="00FF6A00" w:rsidRPr="00520D0C" w:rsidRDefault="00FF6A00" w:rsidP="0035343F">
            <w:pPr>
              <w:numPr>
                <w:ilvl w:val="0"/>
                <w:numId w:val="9"/>
              </w:numPr>
              <w:spacing w:after="200" w:line="276" w:lineRule="auto"/>
              <w:contextualSpacing/>
              <w:rPr>
                <w:rFonts w:asciiTheme="minorHAnsi" w:eastAsia="Calibri" w:hAnsiTheme="minorHAnsi"/>
                <w:i/>
                <w:sz w:val="20"/>
                <w:szCs w:val="20"/>
              </w:rPr>
            </w:pPr>
            <w:r w:rsidRPr="000253D7">
              <w:rPr>
                <w:rFonts w:asciiTheme="minorHAnsi" w:eastAsia="Calibri" w:hAnsiTheme="minorHAnsi"/>
                <w:i/>
                <w:sz w:val="22"/>
                <w:szCs w:val="22"/>
                <w:lang w:val="en-GB"/>
              </w:rPr>
              <w:t xml:space="preserve">External consultant </w:t>
            </w:r>
            <w:r w:rsidRPr="000253D7">
              <w:rPr>
                <w:rFonts w:asciiTheme="minorHAnsi" w:eastAsia="Calibri" w:hAnsiTheme="minorHAnsi"/>
                <w:i/>
                <w:sz w:val="22"/>
                <w:szCs w:val="22"/>
                <w:lang w:val="en-GB"/>
              </w:rPr>
              <w:lastRenderedPageBreak/>
              <w:t>(for final independent evaluation)</w:t>
            </w:r>
          </w:p>
          <w:p w14:paraId="5C074EFF" w14:textId="77777777" w:rsidR="00F26808" w:rsidRPr="00F458B0" w:rsidRDefault="00F26808" w:rsidP="00F26808">
            <w:pPr>
              <w:spacing w:after="200" w:line="276" w:lineRule="auto"/>
              <w:ind w:left="244"/>
              <w:contextualSpacing/>
              <w:rPr>
                <w:rFonts w:asciiTheme="minorHAnsi" w:eastAsia="Calibri" w:hAnsiTheme="minorHAnsi"/>
                <w:i/>
                <w:sz w:val="20"/>
                <w:szCs w:val="20"/>
              </w:rPr>
            </w:pPr>
          </w:p>
        </w:tc>
        <w:tc>
          <w:tcPr>
            <w:tcW w:w="1600" w:type="dxa"/>
            <w:shd w:val="clear" w:color="auto" w:fill="auto"/>
          </w:tcPr>
          <w:p w14:paraId="7DBBB3F7" w14:textId="77777777" w:rsidR="00F26808" w:rsidRPr="00F26808" w:rsidRDefault="00F26808" w:rsidP="00F26808">
            <w:pPr>
              <w:spacing w:after="60" w:line="276" w:lineRule="auto"/>
              <w:ind w:left="244"/>
              <w:rPr>
                <w:rFonts w:ascii="Calibri" w:eastAsia="Calibri" w:hAnsi="Calibri"/>
                <w:i/>
              </w:rPr>
            </w:pPr>
          </w:p>
          <w:p w14:paraId="32D369DC" w14:textId="022349A0" w:rsidR="00F26808" w:rsidRPr="00655807" w:rsidRDefault="00F26808" w:rsidP="00F26808">
            <w:pPr>
              <w:numPr>
                <w:ilvl w:val="0"/>
                <w:numId w:val="30"/>
              </w:numPr>
              <w:spacing w:after="60" w:line="276" w:lineRule="auto"/>
              <w:rPr>
                <w:rFonts w:ascii="Calibri" w:eastAsia="Calibri" w:hAnsi="Calibri"/>
                <w:i/>
              </w:rPr>
            </w:pPr>
            <w:r>
              <w:rPr>
                <w:rFonts w:ascii="Calibri" w:eastAsia="Calibri" w:hAnsi="Calibri"/>
                <w:sz w:val="22"/>
                <w:szCs w:val="22"/>
              </w:rPr>
              <w:t>$</w:t>
            </w:r>
            <w:r w:rsidR="009906F1">
              <w:rPr>
                <w:rFonts w:ascii="Calibri" w:eastAsia="Calibri" w:hAnsi="Calibri"/>
                <w:sz w:val="22"/>
                <w:szCs w:val="22"/>
              </w:rPr>
              <w:t>35</w:t>
            </w:r>
            <w:r w:rsidRPr="00BE2E8C">
              <w:rPr>
                <w:rFonts w:ascii="Calibri" w:eastAsia="Calibri" w:hAnsi="Calibri"/>
                <w:sz w:val="22"/>
                <w:szCs w:val="22"/>
              </w:rPr>
              <w:t>,000</w:t>
            </w:r>
            <w:r>
              <w:rPr>
                <w:rFonts w:ascii="Calibri" w:eastAsia="Calibri" w:hAnsi="Calibri"/>
                <w:sz w:val="22"/>
                <w:szCs w:val="22"/>
              </w:rPr>
              <w:t xml:space="preserve"> (UNDP)</w:t>
            </w:r>
          </w:p>
          <w:p w14:paraId="7390E9CC" w14:textId="1ECC391F" w:rsidR="00F26808" w:rsidRDefault="00F26808" w:rsidP="00F26808">
            <w:pPr>
              <w:numPr>
                <w:ilvl w:val="0"/>
                <w:numId w:val="30"/>
              </w:numPr>
              <w:spacing w:after="60" w:line="276" w:lineRule="auto"/>
              <w:rPr>
                <w:rFonts w:ascii="Calibri" w:eastAsia="Calibri" w:hAnsi="Calibri"/>
                <w:i/>
              </w:rPr>
            </w:pPr>
            <w:r>
              <w:rPr>
                <w:rFonts w:ascii="Calibri" w:eastAsia="Calibri" w:hAnsi="Calibri"/>
                <w:sz w:val="22"/>
                <w:szCs w:val="22"/>
              </w:rPr>
              <w:t>$</w:t>
            </w:r>
            <w:r w:rsidR="009906F1">
              <w:rPr>
                <w:rFonts w:ascii="Calibri" w:eastAsia="Calibri" w:hAnsi="Calibri"/>
                <w:sz w:val="22"/>
                <w:szCs w:val="22"/>
              </w:rPr>
              <w:t>70</w:t>
            </w:r>
            <w:r w:rsidRPr="00BE2E8C">
              <w:rPr>
                <w:rFonts w:ascii="Calibri" w:eastAsia="Calibri" w:hAnsi="Calibri"/>
                <w:sz w:val="22"/>
                <w:szCs w:val="22"/>
              </w:rPr>
              <w:t>,000</w:t>
            </w:r>
            <w:r>
              <w:rPr>
                <w:rFonts w:ascii="Calibri" w:eastAsia="Calibri" w:hAnsi="Calibri"/>
                <w:sz w:val="22"/>
                <w:szCs w:val="22"/>
              </w:rPr>
              <w:t xml:space="preserve"> (MOFCOM)</w:t>
            </w:r>
          </w:p>
          <w:p w14:paraId="1F6E6D85" w14:textId="77777777" w:rsidR="00342FEC" w:rsidRPr="00F458B0" w:rsidRDefault="00342FEC" w:rsidP="00342FEC">
            <w:pPr>
              <w:spacing w:after="200" w:line="276" w:lineRule="auto"/>
              <w:rPr>
                <w:rFonts w:asciiTheme="minorHAnsi" w:eastAsia="Calibri" w:hAnsiTheme="minorHAnsi"/>
                <w:i/>
                <w:sz w:val="20"/>
                <w:szCs w:val="20"/>
              </w:rPr>
            </w:pPr>
          </w:p>
        </w:tc>
      </w:tr>
      <w:tr w:rsidR="00342FEC" w:rsidRPr="00F458B0" w14:paraId="62A508C1" w14:textId="77777777" w:rsidTr="00342FEC">
        <w:trPr>
          <w:trHeight w:val="1457"/>
        </w:trPr>
        <w:tc>
          <w:tcPr>
            <w:tcW w:w="2358" w:type="dxa"/>
            <w:shd w:val="clear" w:color="auto" w:fill="F2F2F2"/>
          </w:tcPr>
          <w:p w14:paraId="5A0BF662" w14:textId="77777777" w:rsidR="00342FEC" w:rsidRPr="00F458B0" w:rsidRDefault="00342FEC" w:rsidP="00342FEC">
            <w:pPr>
              <w:spacing w:after="200" w:line="276" w:lineRule="auto"/>
              <w:rPr>
                <w:rFonts w:asciiTheme="minorHAnsi" w:eastAsia="Calibri" w:hAnsiTheme="minorHAnsi"/>
                <w:b/>
                <w:sz w:val="20"/>
                <w:szCs w:val="20"/>
              </w:rPr>
            </w:pPr>
            <w:r w:rsidRPr="00F458B0">
              <w:rPr>
                <w:rFonts w:asciiTheme="minorHAnsi" w:eastAsia="Calibri" w:hAnsiTheme="minorHAnsi"/>
                <w:b/>
                <w:sz w:val="20"/>
                <w:szCs w:val="20"/>
              </w:rPr>
              <w:lastRenderedPageBreak/>
              <w:t>Total planned budget:</w:t>
            </w:r>
          </w:p>
          <w:p w14:paraId="17F7FF0C" w14:textId="77777777" w:rsidR="00342FEC" w:rsidRPr="00F458B0" w:rsidRDefault="00342FEC" w:rsidP="0035343F">
            <w:pPr>
              <w:numPr>
                <w:ilvl w:val="0"/>
                <w:numId w:val="16"/>
              </w:numPr>
              <w:spacing w:after="60" w:line="276" w:lineRule="auto"/>
              <w:ind w:left="252" w:hanging="180"/>
              <w:rPr>
                <w:rFonts w:asciiTheme="minorHAnsi" w:eastAsia="Calibri" w:hAnsiTheme="minorHAnsi"/>
                <w:i/>
                <w:sz w:val="20"/>
                <w:szCs w:val="20"/>
              </w:rPr>
            </w:pPr>
            <w:r w:rsidRPr="00F458B0">
              <w:rPr>
                <w:rFonts w:asciiTheme="minorHAnsi" w:eastAsia="Calibri" w:hAnsiTheme="minorHAnsi"/>
                <w:i/>
                <w:sz w:val="20"/>
                <w:szCs w:val="20"/>
              </w:rPr>
              <w:t>Core</w:t>
            </w:r>
          </w:p>
          <w:p w14:paraId="200022FD" w14:textId="77777777" w:rsidR="00342FEC" w:rsidRPr="00F458B0" w:rsidRDefault="00342FEC" w:rsidP="0035343F">
            <w:pPr>
              <w:numPr>
                <w:ilvl w:val="0"/>
                <w:numId w:val="16"/>
              </w:numPr>
              <w:spacing w:after="60" w:line="276" w:lineRule="auto"/>
              <w:ind w:left="252" w:hanging="180"/>
              <w:rPr>
                <w:rFonts w:asciiTheme="minorHAnsi" w:eastAsia="Calibri" w:hAnsiTheme="minorHAnsi"/>
                <w:i/>
                <w:sz w:val="20"/>
                <w:szCs w:val="20"/>
              </w:rPr>
            </w:pPr>
            <w:r w:rsidRPr="00F458B0">
              <w:rPr>
                <w:rFonts w:asciiTheme="minorHAnsi" w:eastAsia="Calibri" w:hAnsiTheme="minorHAnsi"/>
                <w:i/>
                <w:sz w:val="20"/>
                <w:szCs w:val="20"/>
              </w:rPr>
              <w:t>Non-Core</w:t>
            </w:r>
          </w:p>
          <w:p w14:paraId="404AFD28" w14:textId="4BF53B4B" w:rsidR="00342FEC" w:rsidRPr="00F458B0" w:rsidRDefault="00342FEC" w:rsidP="00026378">
            <w:pPr>
              <w:spacing w:after="60" w:line="276" w:lineRule="auto"/>
              <w:ind w:left="252"/>
              <w:rPr>
                <w:rFonts w:asciiTheme="minorHAnsi" w:eastAsia="Calibri" w:hAnsiTheme="minorHAnsi"/>
                <w:b/>
                <w:sz w:val="20"/>
                <w:szCs w:val="20"/>
              </w:rPr>
            </w:pPr>
          </w:p>
        </w:tc>
        <w:tc>
          <w:tcPr>
            <w:tcW w:w="2952" w:type="dxa"/>
            <w:shd w:val="clear" w:color="auto" w:fill="F2F2F2"/>
          </w:tcPr>
          <w:p w14:paraId="17DEB8AE"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sz w:val="20"/>
                <w:szCs w:val="20"/>
              </w:rPr>
              <w:t>$ 9</w:t>
            </w:r>
            <w:r w:rsidR="00B91B9C" w:rsidRPr="00F458B0">
              <w:rPr>
                <w:rFonts w:asciiTheme="minorHAnsi" w:eastAsia="Calibri" w:hAnsiTheme="minorHAnsi"/>
                <w:sz w:val="20"/>
                <w:szCs w:val="20"/>
              </w:rPr>
              <w:t>0</w:t>
            </w:r>
            <w:r w:rsidRPr="00F458B0">
              <w:rPr>
                <w:rFonts w:asciiTheme="minorHAnsi" w:eastAsia="Calibri" w:hAnsiTheme="minorHAnsi"/>
                <w:sz w:val="20"/>
                <w:szCs w:val="20"/>
              </w:rPr>
              <w:t>0,000</w:t>
            </w:r>
          </w:p>
          <w:p w14:paraId="4E430C7A" w14:textId="77777777" w:rsidR="00026378" w:rsidRDefault="00026378" w:rsidP="00026378">
            <w:pPr>
              <w:spacing w:after="200" w:line="276" w:lineRule="auto"/>
              <w:ind w:left="720"/>
              <w:contextualSpacing/>
              <w:rPr>
                <w:rFonts w:asciiTheme="minorHAnsi" w:eastAsia="Calibri" w:hAnsiTheme="minorHAnsi"/>
                <w:sz w:val="20"/>
                <w:szCs w:val="20"/>
              </w:rPr>
            </w:pPr>
          </w:p>
          <w:p w14:paraId="00837599" w14:textId="758020FA" w:rsidR="00026378" w:rsidRPr="00026378" w:rsidRDefault="00B91B9C" w:rsidP="00026378">
            <w:pPr>
              <w:numPr>
                <w:ilvl w:val="0"/>
                <w:numId w:val="17"/>
              </w:numPr>
              <w:spacing w:after="200" w:line="276" w:lineRule="auto"/>
              <w:contextualSpacing/>
              <w:rPr>
                <w:rFonts w:asciiTheme="minorHAnsi" w:eastAsia="Calibri" w:hAnsiTheme="minorHAnsi"/>
                <w:sz w:val="20"/>
                <w:szCs w:val="20"/>
              </w:rPr>
            </w:pPr>
            <w:r w:rsidRPr="00F458B0">
              <w:rPr>
                <w:rFonts w:asciiTheme="minorHAnsi" w:eastAsia="Calibri" w:hAnsiTheme="minorHAnsi"/>
                <w:sz w:val="20"/>
                <w:szCs w:val="20"/>
              </w:rPr>
              <w:t>$ 40</w:t>
            </w:r>
            <w:r w:rsidR="00342FEC" w:rsidRPr="00F458B0">
              <w:rPr>
                <w:rFonts w:asciiTheme="minorHAnsi" w:eastAsia="Calibri" w:hAnsiTheme="minorHAnsi"/>
                <w:sz w:val="20"/>
                <w:szCs w:val="20"/>
              </w:rPr>
              <w:t>0,000</w:t>
            </w:r>
          </w:p>
          <w:p w14:paraId="31768826" w14:textId="77777777" w:rsidR="00342FEC" w:rsidRPr="00F458B0" w:rsidRDefault="00342FEC" w:rsidP="0035343F">
            <w:pPr>
              <w:numPr>
                <w:ilvl w:val="0"/>
                <w:numId w:val="17"/>
              </w:numPr>
              <w:spacing w:after="200" w:line="276" w:lineRule="auto"/>
              <w:contextualSpacing/>
              <w:rPr>
                <w:rFonts w:asciiTheme="minorHAnsi" w:eastAsia="Calibri" w:hAnsiTheme="minorHAnsi"/>
                <w:sz w:val="20"/>
                <w:szCs w:val="20"/>
              </w:rPr>
            </w:pPr>
            <w:r w:rsidRPr="00F458B0">
              <w:rPr>
                <w:rFonts w:asciiTheme="minorHAnsi" w:eastAsia="Calibri" w:hAnsiTheme="minorHAnsi"/>
                <w:sz w:val="20"/>
                <w:szCs w:val="20"/>
              </w:rPr>
              <w:t>$ 500,000</w:t>
            </w:r>
          </w:p>
        </w:tc>
        <w:tc>
          <w:tcPr>
            <w:tcW w:w="1778" w:type="dxa"/>
            <w:shd w:val="clear" w:color="auto" w:fill="F2F2F2"/>
          </w:tcPr>
          <w:p w14:paraId="2B51E2F0" w14:textId="77777777" w:rsidR="00342FEC" w:rsidRPr="00F458B0" w:rsidRDefault="00342FEC" w:rsidP="00342FEC">
            <w:pPr>
              <w:tabs>
                <w:tab w:val="center" w:pos="4680"/>
                <w:tab w:val="right" w:pos="9360"/>
              </w:tabs>
              <w:ind w:left="360"/>
              <w:rPr>
                <w:rFonts w:asciiTheme="minorHAnsi" w:eastAsia="Calibri" w:hAnsiTheme="minorHAnsi"/>
                <w:sz w:val="20"/>
                <w:szCs w:val="20"/>
              </w:rPr>
            </w:pPr>
          </w:p>
        </w:tc>
        <w:tc>
          <w:tcPr>
            <w:tcW w:w="1572" w:type="dxa"/>
            <w:shd w:val="clear" w:color="auto" w:fill="F2F2F2"/>
          </w:tcPr>
          <w:p w14:paraId="7F7BCF73" w14:textId="77777777" w:rsidR="00342FEC" w:rsidRPr="00F458B0" w:rsidRDefault="00342FEC" w:rsidP="00342FEC">
            <w:pPr>
              <w:tabs>
                <w:tab w:val="center" w:pos="4680"/>
                <w:tab w:val="right" w:pos="9360"/>
              </w:tabs>
              <w:rPr>
                <w:rFonts w:asciiTheme="minorHAnsi" w:eastAsia="Calibri" w:hAnsiTheme="minorHAnsi"/>
                <w:i/>
                <w:sz w:val="20"/>
                <w:szCs w:val="20"/>
              </w:rPr>
            </w:pPr>
          </w:p>
        </w:tc>
        <w:tc>
          <w:tcPr>
            <w:tcW w:w="1600" w:type="dxa"/>
            <w:shd w:val="clear" w:color="auto" w:fill="F2F2F2"/>
          </w:tcPr>
          <w:p w14:paraId="4BD26CCE" w14:textId="77777777" w:rsidR="00342FEC" w:rsidRPr="00F458B0" w:rsidRDefault="00342FEC" w:rsidP="00342FEC">
            <w:pPr>
              <w:spacing w:after="200" w:line="276" w:lineRule="auto"/>
              <w:rPr>
                <w:rFonts w:asciiTheme="minorHAnsi" w:eastAsia="Calibri" w:hAnsiTheme="minorHAnsi"/>
                <w:i/>
                <w:sz w:val="20"/>
                <w:szCs w:val="20"/>
              </w:rPr>
            </w:pPr>
          </w:p>
        </w:tc>
      </w:tr>
      <w:tr w:rsidR="00342FEC" w:rsidRPr="00F458B0" w14:paraId="6B31970A" w14:textId="77777777" w:rsidTr="00F458B0">
        <w:trPr>
          <w:trHeight w:val="2141"/>
        </w:trPr>
        <w:tc>
          <w:tcPr>
            <w:tcW w:w="2358" w:type="dxa"/>
            <w:shd w:val="clear" w:color="auto" w:fill="F2F2F2"/>
          </w:tcPr>
          <w:p w14:paraId="704DBFDC" w14:textId="77777777" w:rsidR="00C76C0D" w:rsidRPr="00F458B0" w:rsidRDefault="00342FEC" w:rsidP="00C76C0D">
            <w:pPr>
              <w:spacing w:after="200" w:line="276" w:lineRule="auto"/>
              <w:rPr>
                <w:rFonts w:asciiTheme="minorHAnsi" w:eastAsia="Calibri" w:hAnsiTheme="minorHAnsi"/>
                <w:i/>
                <w:sz w:val="20"/>
                <w:szCs w:val="20"/>
              </w:rPr>
            </w:pPr>
            <w:r w:rsidRPr="00F458B0">
              <w:rPr>
                <w:rFonts w:asciiTheme="minorHAnsi" w:eastAsia="Calibri" w:hAnsiTheme="minorHAnsi"/>
                <w:b/>
                <w:sz w:val="22"/>
                <w:szCs w:val="22"/>
              </w:rPr>
              <w:t xml:space="preserve">Budget for UNDP China </w:t>
            </w:r>
            <w:r w:rsidR="00C76C0D" w:rsidRPr="00F458B0">
              <w:rPr>
                <w:rFonts w:asciiTheme="minorHAnsi" w:eastAsia="Calibri" w:hAnsiTheme="minorHAnsi"/>
                <w:i/>
                <w:sz w:val="20"/>
                <w:szCs w:val="20"/>
              </w:rPr>
              <w:t xml:space="preserve">           </w:t>
            </w:r>
          </w:p>
          <w:p w14:paraId="71C63C67" w14:textId="77777777" w:rsidR="00C76C0D" w:rsidRPr="00F458B0" w:rsidRDefault="00C76C0D" w:rsidP="00C76C0D">
            <w:pPr>
              <w:spacing w:after="200" w:line="276" w:lineRule="auto"/>
              <w:rPr>
                <w:rFonts w:asciiTheme="minorHAnsi" w:eastAsia="Calibri" w:hAnsiTheme="minorHAnsi"/>
                <w:b/>
                <w:sz w:val="22"/>
                <w:szCs w:val="22"/>
              </w:rPr>
            </w:pPr>
          </w:p>
          <w:p w14:paraId="33A4F40E" w14:textId="77777777" w:rsidR="00342FEC" w:rsidRPr="00F458B0" w:rsidRDefault="00342FEC" w:rsidP="00C76C0D">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 xml:space="preserve">Budget for UNDP </w:t>
            </w:r>
            <w:r w:rsidR="00B91B9C" w:rsidRPr="00F458B0">
              <w:rPr>
                <w:rFonts w:asciiTheme="minorHAnsi" w:eastAsia="Calibri" w:hAnsiTheme="minorHAnsi"/>
                <w:b/>
                <w:sz w:val="22"/>
                <w:szCs w:val="22"/>
              </w:rPr>
              <w:t>Malawi</w:t>
            </w:r>
            <w:r w:rsidRPr="00F458B0">
              <w:rPr>
                <w:rFonts w:asciiTheme="minorHAnsi" w:eastAsia="Calibri" w:hAnsiTheme="minorHAnsi"/>
                <w:b/>
                <w:sz w:val="22"/>
                <w:szCs w:val="22"/>
              </w:rPr>
              <w:t xml:space="preserve"> </w:t>
            </w:r>
          </w:p>
          <w:p w14:paraId="5A33932D" w14:textId="77777777" w:rsidR="00F458B0" w:rsidRPr="00F458B0" w:rsidRDefault="00F458B0" w:rsidP="00C76C0D">
            <w:pPr>
              <w:spacing w:after="200" w:line="276" w:lineRule="auto"/>
              <w:rPr>
                <w:rFonts w:asciiTheme="minorHAnsi" w:eastAsia="Calibri" w:hAnsiTheme="minorHAnsi"/>
                <w:b/>
                <w:sz w:val="22"/>
                <w:szCs w:val="22"/>
              </w:rPr>
            </w:pPr>
          </w:p>
          <w:p w14:paraId="07A21A3D" w14:textId="77777777" w:rsidR="00F458B0" w:rsidRPr="00F458B0" w:rsidRDefault="00F458B0" w:rsidP="00C76C0D">
            <w:pPr>
              <w:spacing w:after="200" w:line="276" w:lineRule="auto"/>
              <w:rPr>
                <w:rFonts w:asciiTheme="minorHAnsi" w:eastAsia="Calibri" w:hAnsiTheme="minorHAnsi"/>
                <w:b/>
                <w:sz w:val="22"/>
                <w:szCs w:val="22"/>
              </w:rPr>
            </w:pPr>
          </w:p>
          <w:p w14:paraId="70D5576C" w14:textId="77777777" w:rsidR="00F458B0" w:rsidRPr="00F458B0" w:rsidRDefault="00F458B0" w:rsidP="00C76C0D">
            <w:pPr>
              <w:spacing w:after="200" w:line="276" w:lineRule="auto"/>
              <w:rPr>
                <w:rFonts w:asciiTheme="minorHAnsi" w:eastAsia="Calibri" w:hAnsiTheme="minorHAnsi"/>
                <w:b/>
                <w:sz w:val="22"/>
                <w:szCs w:val="22"/>
              </w:rPr>
            </w:pPr>
          </w:p>
          <w:p w14:paraId="19F08962" w14:textId="77777777" w:rsidR="00026378" w:rsidRDefault="00026378" w:rsidP="00C76C0D">
            <w:pPr>
              <w:spacing w:after="200" w:line="276" w:lineRule="auto"/>
              <w:rPr>
                <w:rFonts w:asciiTheme="minorHAnsi" w:eastAsia="Calibri" w:hAnsiTheme="minorHAnsi"/>
                <w:b/>
                <w:sz w:val="22"/>
                <w:szCs w:val="22"/>
              </w:rPr>
            </w:pPr>
          </w:p>
          <w:p w14:paraId="5D082165" w14:textId="4387AC17" w:rsidR="00F458B0" w:rsidRPr="00F458B0" w:rsidRDefault="00F458B0" w:rsidP="00C76C0D">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Total Budget</w:t>
            </w:r>
          </w:p>
        </w:tc>
        <w:tc>
          <w:tcPr>
            <w:tcW w:w="2952" w:type="dxa"/>
            <w:shd w:val="clear" w:color="auto" w:fill="F2F2F2"/>
          </w:tcPr>
          <w:p w14:paraId="1BF601C6" w14:textId="77777777" w:rsidR="00342FEC" w:rsidRPr="00F458B0" w:rsidRDefault="00342FEC" w:rsidP="0035343F">
            <w:pPr>
              <w:numPr>
                <w:ilvl w:val="0"/>
                <w:numId w:val="18"/>
              </w:numPr>
              <w:spacing w:after="200" w:line="276" w:lineRule="auto"/>
              <w:contextualSpacing/>
              <w:rPr>
                <w:rFonts w:asciiTheme="minorHAnsi" w:eastAsia="Calibri" w:hAnsiTheme="minorHAnsi"/>
                <w:sz w:val="20"/>
                <w:szCs w:val="20"/>
              </w:rPr>
            </w:pPr>
            <w:r w:rsidRPr="00F458B0">
              <w:rPr>
                <w:rFonts w:asciiTheme="minorHAnsi" w:eastAsia="Calibri" w:hAnsiTheme="minorHAnsi"/>
                <w:sz w:val="20"/>
                <w:szCs w:val="20"/>
              </w:rPr>
              <w:t>$ 97,000 (non-core * MOFCOM contribution)</w:t>
            </w:r>
          </w:p>
          <w:p w14:paraId="47AED9DA" w14:textId="77777777" w:rsidR="00342FEC" w:rsidRPr="00F458B0" w:rsidRDefault="00342FEC" w:rsidP="00342FEC">
            <w:pPr>
              <w:spacing w:after="200" w:line="276" w:lineRule="auto"/>
              <w:ind w:left="720"/>
              <w:contextualSpacing/>
              <w:rPr>
                <w:rFonts w:asciiTheme="minorHAnsi" w:eastAsia="Calibri" w:hAnsiTheme="minorHAnsi"/>
                <w:sz w:val="20"/>
                <w:szCs w:val="20"/>
              </w:rPr>
            </w:pPr>
          </w:p>
          <w:p w14:paraId="19E860A1" w14:textId="77777777" w:rsidR="00342FEC" w:rsidRPr="00F458B0" w:rsidRDefault="00342FEC" w:rsidP="00342FEC">
            <w:pPr>
              <w:spacing w:after="200" w:line="276" w:lineRule="auto"/>
              <w:ind w:left="720"/>
              <w:contextualSpacing/>
              <w:rPr>
                <w:rFonts w:asciiTheme="minorHAnsi" w:eastAsia="Calibri" w:hAnsiTheme="minorHAnsi"/>
                <w:sz w:val="20"/>
                <w:szCs w:val="20"/>
              </w:rPr>
            </w:pPr>
          </w:p>
          <w:p w14:paraId="02CFD191" w14:textId="77777777" w:rsidR="00C76C0D" w:rsidRPr="00F458B0" w:rsidRDefault="00C76C0D" w:rsidP="00C76C0D">
            <w:pPr>
              <w:spacing w:after="200" w:line="276" w:lineRule="auto"/>
              <w:ind w:left="720"/>
              <w:contextualSpacing/>
              <w:rPr>
                <w:rFonts w:asciiTheme="minorHAnsi" w:eastAsia="Calibri" w:hAnsiTheme="minorHAnsi"/>
                <w:sz w:val="20"/>
                <w:szCs w:val="20"/>
              </w:rPr>
            </w:pPr>
          </w:p>
          <w:p w14:paraId="523418B7" w14:textId="77777777" w:rsidR="00342FEC" w:rsidRPr="00F458B0" w:rsidRDefault="00C76C0D" w:rsidP="0035343F">
            <w:pPr>
              <w:numPr>
                <w:ilvl w:val="0"/>
                <w:numId w:val="18"/>
              </w:numPr>
              <w:spacing w:after="200" w:line="276" w:lineRule="auto"/>
              <w:contextualSpacing/>
              <w:rPr>
                <w:rFonts w:asciiTheme="minorHAnsi" w:eastAsia="Calibri" w:hAnsiTheme="minorHAnsi"/>
                <w:sz w:val="20"/>
                <w:szCs w:val="20"/>
              </w:rPr>
            </w:pPr>
            <w:r w:rsidRPr="00F458B0">
              <w:rPr>
                <w:rFonts w:asciiTheme="minorHAnsi" w:eastAsia="Calibri" w:hAnsiTheme="minorHAnsi"/>
                <w:sz w:val="20"/>
                <w:szCs w:val="20"/>
              </w:rPr>
              <w:t>$ 803,000 – comprising core UNDP Malawi TRAC funding ($400,000) and non-core  MOFCOM contribution ($ 403,000)</w:t>
            </w:r>
          </w:p>
          <w:p w14:paraId="58C8F6AC" w14:textId="77777777" w:rsidR="00F458B0" w:rsidRPr="00F458B0" w:rsidRDefault="00F458B0" w:rsidP="00F458B0">
            <w:pPr>
              <w:spacing w:after="200" w:line="276" w:lineRule="auto"/>
              <w:ind w:left="720"/>
              <w:contextualSpacing/>
              <w:rPr>
                <w:rFonts w:asciiTheme="minorHAnsi" w:eastAsia="Calibri" w:hAnsiTheme="minorHAnsi"/>
                <w:sz w:val="20"/>
                <w:szCs w:val="20"/>
              </w:rPr>
            </w:pPr>
          </w:p>
          <w:p w14:paraId="33304556" w14:textId="77777777" w:rsidR="00026378" w:rsidRPr="00026378" w:rsidRDefault="00026378" w:rsidP="00026378">
            <w:pPr>
              <w:spacing w:after="200" w:line="276" w:lineRule="auto"/>
              <w:ind w:left="720"/>
              <w:contextualSpacing/>
              <w:rPr>
                <w:rFonts w:asciiTheme="minorHAnsi" w:eastAsia="Calibri" w:hAnsiTheme="minorHAnsi"/>
                <w:sz w:val="20"/>
                <w:szCs w:val="20"/>
              </w:rPr>
            </w:pPr>
          </w:p>
          <w:p w14:paraId="5DB95484" w14:textId="20939507" w:rsidR="00F458B0" w:rsidRPr="00F458B0" w:rsidRDefault="00F458B0" w:rsidP="0035343F">
            <w:pPr>
              <w:numPr>
                <w:ilvl w:val="0"/>
                <w:numId w:val="18"/>
              </w:numPr>
              <w:spacing w:after="200" w:line="276" w:lineRule="auto"/>
              <w:contextualSpacing/>
              <w:rPr>
                <w:rFonts w:asciiTheme="minorHAnsi" w:eastAsia="Calibri" w:hAnsiTheme="minorHAnsi"/>
                <w:sz w:val="20"/>
                <w:szCs w:val="20"/>
              </w:rPr>
            </w:pPr>
            <w:r w:rsidRPr="00F458B0">
              <w:rPr>
                <w:rFonts w:asciiTheme="minorHAnsi" w:eastAsia="Calibri" w:hAnsiTheme="minorHAnsi"/>
                <w:sz w:val="20"/>
                <w:szCs w:val="20"/>
              </w:rPr>
              <w:t>$ 900,000</w:t>
            </w:r>
          </w:p>
          <w:p w14:paraId="46E1D0E3" w14:textId="77777777" w:rsidR="00F458B0" w:rsidRPr="00F458B0" w:rsidRDefault="00F458B0" w:rsidP="00F458B0">
            <w:pPr>
              <w:spacing w:after="200" w:line="276" w:lineRule="auto"/>
              <w:contextualSpacing/>
              <w:rPr>
                <w:rFonts w:asciiTheme="minorHAnsi" w:eastAsia="Calibri" w:hAnsiTheme="minorHAnsi"/>
                <w:sz w:val="20"/>
                <w:szCs w:val="20"/>
              </w:rPr>
            </w:pPr>
          </w:p>
          <w:p w14:paraId="79A74951" w14:textId="77777777" w:rsidR="00F458B0" w:rsidRPr="00F458B0" w:rsidRDefault="00F458B0" w:rsidP="00F458B0">
            <w:pPr>
              <w:spacing w:after="200" w:line="276" w:lineRule="auto"/>
              <w:contextualSpacing/>
              <w:rPr>
                <w:rFonts w:asciiTheme="minorHAnsi" w:eastAsia="Calibri" w:hAnsiTheme="minorHAnsi"/>
                <w:sz w:val="20"/>
                <w:szCs w:val="20"/>
              </w:rPr>
            </w:pPr>
          </w:p>
        </w:tc>
        <w:tc>
          <w:tcPr>
            <w:tcW w:w="1778" w:type="dxa"/>
            <w:shd w:val="clear" w:color="auto" w:fill="F2F2F2"/>
          </w:tcPr>
          <w:p w14:paraId="21B497A0" w14:textId="77777777" w:rsidR="00342FEC" w:rsidRPr="00F458B0" w:rsidRDefault="00342FEC" w:rsidP="00342FEC">
            <w:pPr>
              <w:tabs>
                <w:tab w:val="center" w:pos="4680"/>
                <w:tab w:val="right" w:pos="9360"/>
              </w:tabs>
              <w:ind w:left="360"/>
              <w:rPr>
                <w:rFonts w:asciiTheme="minorHAnsi" w:eastAsia="Calibri" w:hAnsiTheme="minorHAnsi"/>
                <w:sz w:val="20"/>
                <w:szCs w:val="20"/>
              </w:rPr>
            </w:pPr>
          </w:p>
        </w:tc>
        <w:tc>
          <w:tcPr>
            <w:tcW w:w="1572" w:type="dxa"/>
            <w:shd w:val="clear" w:color="auto" w:fill="F2F2F2"/>
          </w:tcPr>
          <w:p w14:paraId="28298E99" w14:textId="77777777" w:rsidR="00342FEC" w:rsidRPr="00F458B0" w:rsidRDefault="00342FEC" w:rsidP="00342FEC">
            <w:pPr>
              <w:tabs>
                <w:tab w:val="center" w:pos="4680"/>
                <w:tab w:val="right" w:pos="9360"/>
              </w:tabs>
              <w:rPr>
                <w:rFonts w:asciiTheme="minorHAnsi" w:eastAsia="Calibri" w:hAnsiTheme="minorHAnsi"/>
                <w:i/>
                <w:sz w:val="20"/>
                <w:szCs w:val="20"/>
              </w:rPr>
            </w:pPr>
          </w:p>
        </w:tc>
        <w:tc>
          <w:tcPr>
            <w:tcW w:w="1600" w:type="dxa"/>
            <w:shd w:val="clear" w:color="auto" w:fill="F2F2F2"/>
          </w:tcPr>
          <w:p w14:paraId="5D504345" w14:textId="77777777" w:rsidR="00342FEC" w:rsidRPr="00F458B0" w:rsidRDefault="00342FEC" w:rsidP="00342FEC">
            <w:pPr>
              <w:spacing w:after="200" w:line="276" w:lineRule="auto"/>
              <w:rPr>
                <w:rFonts w:asciiTheme="minorHAnsi" w:eastAsia="Calibri" w:hAnsiTheme="minorHAnsi"/>
                <w:i/>
                <w:sz w:val="20"/>
                <w:szCs w:val="20"/>
              </w:rPr>
            </w:pPr>
          </w:p>
        </w:tc>
      </w:tr>
    </w:tbl>
    <w:p w14:paraId="04D39F69" w14:textId="77777777" w:rsidR="00026378" w:rsidRDefault="00026378" w:rsidP="00342FEC">
      <w:pPr>
        <w:spacing w:after="200" w:line="276" w:lineRule="auto"/>
        <w:rPr>
          <w:rFonts w:asciiTheme="minorHAnsi" w:eastAsia="Calibri" w:hAnsiTheme="minorHAnsi"/>
          <w:sz w:val="22"/>
          <w:szCs w:val="22"/>
        </w:rPr>
      </w:pPr>
    </w:p>
    <w:p w14:paraId="3BEC0FF6" w14:textId="77777777" w:rsidR="00026378" w:rsidRDefault="00026378" w:rsidP="00342FEC">
      <w:pPr>
        <w:spacing w:after="200" w:line="276" w:lineRule="auto"/>
        <w:rPr>
          <w:rFonts w:asciiTheme="minorHAnsi" w:eastAsia="Calibri" w:hAnsiTheme="minorHAnsi"/>
          <w:sz w:val="22"/>
          <w:szCs w:val="22"/>
        </w:rPr>
        <w:sectPr w:rsidR="00026378" w:rsidSect="00B60CF2">
          <w:footerReference w:type="default" r:id="rId11"/>
          <w:headerReference w:type="first" r:id="rId12"/>
          <w:footerReference w:type="first" r:id="rId13"/>
          <w:pgSz w:w="11906" w:h="16838" w:code="9"/>
          <w:pgMar w:top="864" w:right="1152" w:bottom="864" w:left="1152" w:header="720" w:footer="432" w:gutter="0"/>
          <w:cols w:space="708"/>
          <w:titlePg/>
          <w:docGrid w:linePitch="360"/>
        </w:sectPr>
      </w:pPr>
    </w:p>
    <w:p w14:paraId="4A87CBFE" w14:textId="30F51997" w:rsidR="00F458B0" w:rsidRPr="00812E99" w:rsidRDefault="00342FEC" w:rsidP="00812E99">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lastRenderedPageBreak/>
        <w:t>Multi-Year Work Plan by Partner Country</w:t>
      </w:r>
      <w:r w:rsidRPr="00F458B0">
        <w:rPr>
          <w:rFonts w:asciiTheme="minorHAnsi" w:eastAsia="宋体" w:hAnsiTheme="minorHAnsi"/>
          <w:b/>
          <w:bCs/>
          <w:color w:val="365F91"/>
          <w:sz w:val="28"/>
          <w:szCs w:val="28"/>
          <w:vertAlign w:val="superscript"/>
        </w:rPr>
        <w:footnoteReference w:id="5"/>
      </w:r>
    </w:p>
    <w:p w14:paraId="1EC16C18" w14:textId="77777777" w:rsidR="00342FEC" w:rsidRPr="00F458B0" w:rsidRDefault="00342FEC" w:rsidP="00342FEC">
      <w:pPr>
        <w:spacing w:after="200" w:line="276" w:lineRule="auto"/>
        <w:rPr>
          <w:rFonts w:asciiTheme="minorHAnsi" w:eastAsia="Calibri" w:hAnsiTheme="minorHAnsi"/>
          <w:sz w:val="20"/>
          <w:szCs w:val="20"/>
        </w:rPr>
      </w:pPr>
      <w:r w:rsidRPr="00F458B0">
        <w:rPr>
          <w:rFonts w:asciiTheme="minorHAnsi" w:eastAsia="Calibri" w:hAnsiTheme="minorHAnsi"/>
          <w:b/>
          <w:sz w:val="20"/>
          <w:szCs w:val="20"/>
        </w:rPr>
        <w:t xml:space="preserve">Country:                                 Implementing Partner: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180"/>
        <w:gridCol w:w="420"/>
        <w:gridCol w:w="100"/>
        <w:gridCol w:w="136"/>
        <w:gridCol w:w="314"/>
        <w:gridCol w:w="450"/>
        <w:gridCol w:w="538"/>
        <w:gridCol w:w="541"/>
        <w:gridCol w:w="462"/>
        <w:gridCol w:w="589"/>
        <w:gridCol w:w="2603"/>
        <w:gridCol w:w="1102"/>
        <w:gridCol w:w="1655"/>
        <w:gridCol w:w="1314"/>
      </w:tblGrid>
      <w:tr w:rsidR="00AB309D" w:rsidRPr="00F458B0" w14:paraId="34B3A500" w14:textId="77777777" w:rsidTr="00AB309D">
        <w:trPr>
          <w:cantSplit/>
          <w:trHeight w:val="191"/>
        </w:trPr>
        <w:tc>
          <w:tcPr>
            <w:tcW w:w="562" w:type="pct"/>
            <w:vMerge w:val="restart"/>
            <w:shd w:val="clear" w:color="auto" w:fill="FFFF99"/>
          </w:tcPr>
          <w:p w14:paraId="7D5C8BA4" w14:textId="77777777" w:rsidR="00772B89" w:rsidRPr="00F458B0" w:rsidRDefault="00772B89" w:rsidP="00342FEC">
            <w:pPr>
              <w:spacing w:after="200" w:line="276" w:lineRule="auto"/>
              <w:jc w:val="center"/>
              <w:rPr>
                <w:rFonts w:asciiTheme="minorHAnsi" w:eastAsia="Calibri" w:hAnsiTheme="minorHAnsi"/>
                <w:b/>
                <w:bCs/>
                <w:sz w:val="18"/>
                <w:szCs w:val="22"/>
              </w:rPr>
            </w:pPr>
            <w:r w:rsidRPr="00F458B0">
              <w:rPr>
                <w:rFonts w:asciiTheme="minorHAnsi" w:eastAsia="Calibri" w:hAnsiTheme="minorHAnsi"/>
                <w:b/>
                <w:bCs/>
                <w:sz w:val="18"/>
                <w:szCs w:val="22"/>
              </w:rPr>
              <w:t>EXPECTED  OUTPUTS</w:t>
            </w:r>
            <w:r w:rsidRPr="00F458B0">
              <w:rPr>
                <w:rFonts w:asciiTheme="minorHAnsi" w:eastAsia="Calibri" w:hAnsiTheme="minorHAnsi"/>
                <w:b/>
                <w:bCs/>
                <w:sz w:val="22"/>
                <w:szCs w:val="22"/>
                <w:vertAlign w:val="superscript"/>
              </w:rPr>
              <w:footnoteReference w:id="6"/>
            </w:r>
          </w:p>
          <w:p w14:paraId="626608E3" w14:textId="77777777" w:rsidR="00772B89" w:rsidRPr="00F458B0" w:rsidRDefault="00772B89" w:rsidP="00342FEC">
            <w:pPr>
              <w:spacing w:after="200" w:line="276" w:lineRule="auto"/>
              <w:rPr>
                <w:rFonts w:asciiTheme="minorHAnsi" w:eastAsia="Calibri" w:hAnsiTheme="minorHAnsi"/>
                <w:i/>
                <w:sz w:val="18"/>
                <w:szCs w:val="18"/>
              </w:rPr>
            </w:pPr>
            <w:r w:rsidRPr="00F458B0">
              <w:rPr>
                <w:rFonts w:asciiTheme="minorHAnsi" w:eastAsia="Calibri" w:hAnsiTheme="minorHAnsi"/>
                <w:i/>
                <w:sz w:val="18"/>
                <w:szCs w:val="18"/>
              </w:rPr>
              <w:t>And baseline, indicators including annual targets</w:t>
            </w:r>
          </w:p>
        </w:tc>
        <w:tc>
          <w:tcPr>
            <w:tcW w:w="1053" w:type="pct"/>
            <w:vMerge w:val="restart"/>
            <w:shd w:val="clear" w:color="auto" w:fill="FFFF99"/>
          </w:tcPr>
          <w:p w14:paraId="7F6FE578" w14:textId="77777777" w:rsidR="00772B89" w:rsidRPr="00F458B0" w:rsidRDefault="00772B89" w:rsidP="00342FEC">
            <w:pPr>
              <w:spacing w:after="200" w:line="276" w:lineRule="auto"/>
              <w:jc w:val="center"/>
              <w:rPr>
                <w:rFonts w:asciiTheme="minorHAnsi" w:eastAsia="Calibri" w:hAnsiTheme="minorHAnsi"/>
                <w:b/>
                <w:bCs/>
                <w:sz w:val="18"/>
                <w:szCs w:val="22"/>
              </w:rPr>
            </w:pPr>
            <w:r w:rsidRPr="00F458B0">
              <w:rPr>
                <w:rFonts w:asciiTheme="minorHAnsi" w:eastAsia="Calibri" w:hAnsiTheme="minorHAnsi"/>
                <w:b/>
                <w:bCs/>
                <w:sz w:val="18"/>
                <w:szCs w:val="22"/>
              </w:rPr>
              <w:t>PLANNED ACTIVITIES</w:t>
            </w:r>
          </w:p>
          <w:p w14:paraId="02C33A36" w14:textId="77777777" w:rsidR="00772B89" w:rsidRPr="00F458B0" w:rsidRDefault="00772B89" w:rsidP="00342FEC">
            <w:pPr>
              <w:spacing w:after="200" w:line="276" w:lineRule="auto"/>
              <w:jc w:val="center"/>
              <w:rPr>
                <w:rFonts w:asciiTheme="minorHAnsi" w:eastAsia="Calibri" w:hAnsiTheme="minorHAnsi"/>
                <w:bCs/>
                <w:i/>
                <w:sz w:val="16"/>
                <w:szCs w:val="16"/>
              </w:rPr>
            </w:pPr>
            <w:r w:rsidRPr="00F458B0">
              <w:rPr>
                <w:rFonts w:asciiTheme="minorHAnsi" w:eastAsia="Calibri" w:hAnsiTheme="minorHAnsi"/>
                <w:bCs/>
                <w:i/>
                <w:sz w:val="16"/>
                <w:szCs w:val="16"/>
              </w:rPr>
              <w:t xml:space="preserve">List activity results and associated actions </w:t>
            </w:r>
          </w:p>
        </w:tc>
        <w:tc>
          <w:tcPr>
            <w:tcW w:w="1175" w:type="pct"/>
            <w:gridSpan w:val="9"/>
            <w:shd w:val="clear" w:color="auto" w:fill="FFFF99"/>
          </w:tcPr>
          <w:p w14:paraId="3B63DB44" w14:textId="696EA0BA" w:rsidR="00772B89" w:rsidRPr="00F458B0" w:rsidRDefault="00772B89" w:rsidP="00342FEC">
            <w:pPr>
              <w:spacing w:after="200" w:line="276" w:lineRule="auto"/>
              <w:jc w:val="center"/>
              <w:rPr>
                <w:rFonts w:asciiTheme="minorHAnsi" w:eastAsia="Calibri" w:hAnsiTheme="minorHAnsi"/>
                <w:b/>
                <w:bCs/>
                <w:sz w:val="18"/>
                <w:szCs w:val="22"/>
              </w:rPr>
            </w:pPr>
            <w:r w:rsidRPr="00F458B0">
              <w:rPr>
                <w:rFonts w:asciiTheme="minorHAnsi" w:eastAsia="Calibri" w:hAnsiTheme="minorHAnsi"/>
                <w:b/>
                <w:bCs/>
                <w:sz w:val="18"/>
                <w:szCs w:val="22"/>
              </w:rPr>
              <w:t>TIMEFRAME</w:t>
            </w:r>
          </w:p>
        </w:tc>
        <w:tc>
          <w:tcPr>
            <w:tcW w:w="862" w:type="pct"/>
            <w:vMerge w:val="restart"/>
            <w:shd w:val="clear" w:color="auto" w:fill="FFFF99"/>
            <w:vAlign w:val="center"/>
          </w:tcPr>
          <w:p w14:paraId="1C9B1F38" w14:textId="33DCDF00" w:rsidR="00772B89" w:rsidRPr="00F458B0" w:rsidRDefault="00772B89" w:rsidP="00342FEC">
            <w:pPr>
              <w:spacing w:after="200" w:line="276" w:lineRule="auto"/>
              <w:jc w:val="center"/>
              <w:rPr>
                <w:rFonts w:asciiTheme="minorHAnsi" w:eastAsia="Calibri" w:hAnsiTheme="minorHAnsi"/>
                <w:b/>
                <w:bCs/>
                <w:sz w:val="18"/>
                <w:szCs w:val="22"/>
              </w:rPr>
            </w:pPr>
            <w:r w:rsidRPr="00F458B0">
              <w:rPr>
                <w:rFonts w:asciiTheme="minorHAnsi" w:eastAsia="Calibri" w:hAnsiTheme="minorHAnsi"/>
                <w:b/>
                <w:bCs/>
                <w:sz w:val="18"/>
                <w:szCs w:val="22"/>
              </w:rPr>
              <w:t>RESPONSIBLE PARTY</w:t>
            </w:r>
          </w:p>
        </w:tc>
        <w:tc>
          <w:tcPr>
            <w:tcW w:w="1349" w:type="pct"/>
            <w:gridSpan w:val="3"/>
            <w:shd w:val="clear" w:color="auto" w:fill="FFFF99"/>
            <w:vAlign w:val="center"/>
          </w:tcPr>
          <w:p w14:paraId="06097AAB" w14:textId="77777777" w:rsidR="00772B89" w:rsidRPr="00F458B0" w:rsidRDefault="00772B89" w:rsidP="00342FEC">
            <w:pPr>
              <w:spacing w:after="200" w:line="276" w:lineRule="auto"/>
              <w:jc w:val="center"/>
              <w:rPr>
                <w:rFonts w:asciiTheme="minorHAnsi" w:eastAsia="Calibri" w:hAnsiTheme="minorHAnsi"/>
                <w:b/>
                <w:bCs/>
                <w:sz w:val="18"/>
                <w:szCs w:val="22"/>
              </w:rPr>
            </w:pPr>
            <w:r w:rsidRPr="00F458B0">
              <w:rPr>
                <w:rFonts w:asciiTheme="minorHAnsi" w:eastAsia="Calibri" w:hAnsiTheme="minorHAnsi"/>
                <w:b/>
                <w:bCs/>
                <w:sz w:val="18"/>
                <w:szCs w:val="22"/>
              </w:rPr>
              <w:t>PLANNED BUDGET</w:t>
            </w:r>
          </w:p>
        </w:tc>
      </w:tr>
      <w:tr w:rsidR="00AB309D" w:rsidRPr="00F458B0" w14:paraId="4F4495A5" w14:textId="77777777" w:rsidTr="00AB309D">
        <w:trPr>
          <w:cantSplit/>
          <w:trHeight w:val="458"/>
        </w:trPr>
        <w:tc>
          <w:tcPr>
            <w:tcW w:w="562" w:type="pct"/>
            <w:vMerge/>
            <w:shd w:val="clear" w:color="auto" w:fill="CCCCCC"/>
            <w:vAlign w:val="center"/>
          </w:tcPr>
          <w:p w14:paraId="6ACDB149" w14:textId="77777777" w:rsidR="00AB309D" w:rsidRPr="00F458B0" w:rsidRDefault="00AB309D" w:rsidP="00342FEC">
            <w:pPr>
              <w:spacing w:after="200" w:line="276" w:lineRule="auto"/>
              <w:jc w:val="center"/>
              <w:rPr>
                <w:rFonts w:asciiTheme="minorHAnsi" w:eastAsia="Calibri" w:hAnsiTheme="minorHAnsi"/>
                <w:sz w:val="18"/>
                <w:szCs w:val="22"/>
              </w:rPr>
            </w:pPr>
          </w:p>
        </w:tc>
        <w:tc>
          <w:tcPr>
            <w:tcW w:w="1053" w:type="pct"/>
            <w:vMerge/>
            <w:tcBorders>
              <w:bottom w:val="single" w:sz="4" w:space="0" w:color="auto"/>
            </w:tcBorders>
            <w:shd w:val="clear" w:color="auto" w:fill="CCCCCC"/>
            <w:vAlign w:val="center"/>
          </w:tcPr>
          <w:p w14:paraId="701737E0" w14:textId="77777777" w:rsidR="00AB309D" w:rsidRPr="00F458B0" w:rsidRDefault="00AB309D" w:rsidP="00342FEC">
            <w:pPr>
              <w:spacing w:after="200" w:line="276" w:lineRule="auto"/>
              <w:jc w:val="center"/>
              <w:rPr>
                <w:rFonts w:asciiTheme="minorHAnsi" w:eastAsia="Calibri" w:hAnsiTheme="minorHAnsi"/>
                <w:sz w:val="18"/>
                <w:szCs w:val="22"/>
              </w:rPr>
            </w:pPr>
          </w:p>
        </w:tc>
        <w:tc>
          <w:tcPr>
            <w:tcW w:w="172" w:type="pct"/>
            <w:gridSpan w:val="2"/>
            <w:tcBorders>
              <w:bottom w:val="single" w:sz="4" w:space="0" w:color="auto"/>
            </w:tcBorders>
            <w:shd w:val="clear" w:color="auto" w:fill="FFFF99"/>
          </w:tcPr>
          <w:p w14:paraId="5692DD8A" w14:textId="77777777" w:rsidR="00AB309D" w:rsidRDefault="00AB309D" w:rsidP="00342FEC">
            <w:pPr>
              <w:spacing w:after="200" w:line="276" w:lineRule="auto"/>
              <w:jc w:val="center"/>
              <w:rPr>
                <w:rFonts w:asciiTheme="minorHAnsi" w:eastAsia="Calibri" w:hAnsiTheme="minorHAnsi"/>
                <w:sz w:val="16"/>
                <w:szCs w:val="22"/>
              </w:rPr>
            </w:pPr>
          </w:p>
          <w:p w14:paraId="56760974" w14:textId="4849BC2C" w:rsidR="00AB309D"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4</w:t>
            </w:r>
          </w:p>
          <w:p w14:paraId="45C77E0B" w14:textId="4477780C" w:rsidR="00AB309D" w:rsidRPr="00F458B0"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‘15</w:t>
            </w:r>
          </w:p>
        </w:tc>
        <w:tc>
          <w:tcPr>
            <w:tcW w:w="149" w:type="pct"/>
            <w:gridSpan w:val="2"/>
            <w:tcBorders>
              <w:bottom w:val="single" w:sz="4" w:space="0" w:color="auto"/>
            </w:tcBorders>
            <w:shd w:val="clear" w:color="auto" w:fill="FFFF99"/>
            <w:vAlign w:val="center"/>
          </w:tcPr>
          <w:p w14:paraId="04F0B355" w14:textId="77777777" w:rsidR="00AB309D" w:rsidRDefault="00AB309D" w:rsidP="00342FEC">
            <w:pPr>
              <w:spacing w:after="200" w:line="276" w:lineRule="auto"/>
              <w:jc w:val="center"/>
              <w:rPr>
                <w:rFonts w:asciiTheme="minorHAnsi" w:eastAsia="Calibri" w:hAnsiTheme="minorHAnsi"/>
                <w:sz w:val="16"/>
                <w:szCs w:val="22"/>
              </w:rPr>
            </w:pPr>
          </w:p>
          <w:p w14:paraId="2A543881" w14:textId="4BB5A22D" w:rsidR="00AB309D"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1</w:t>
            </w:r>
          </w:p>
          <w:p w14:paraId="113B349B" w14:textId="4096DD04" w:rsidR="00AB309D" w:rsidRPr="00F458B0" w:rsidRDefault="00AB309D" w:rsidP="000E3910">
            <w:pPr>
              <w:spacing w:after="200" w:line="276" w:lineRule="auto"/>
              <w:jc w:val="center"/>
              <w:rPr>
                <w:rFonts w:asciiTheme="minorHAnsi" w:eastAsia="Calibri" w:hAnsiTheme="minorHAnsi"/>
                <w:sz w:val="16"/>
                <w:szCs w:val="22"/>
              </w:rPr>
            </w:pPr>
            <w:r>
              <w:rPr>
                <w:rFonts w:asciiTheme="minorHAnsi" w:eastAsia="Calibri" w:hAnsiTheme="minorHAnsi"/>
                <w:sz w:val="16"/>
                <w:szCs w:val="22"/>
              </w:rPr>
              <w:t>‘1</w:t>
            </w:r>
            <w:r w:rsidR="000E3910">
              <w:rPr>
                <w:rFonts w:asciiTheme="minorHAnsi" w:eastAsia="Calibri" w:hAnsiTheme="minorHAnsi"/>
                <w:sz w:val="16"/>
                <w:szCs w:val="22"/>
              </w:rPr>
              <w:t>6</w:t>
            </w:r>
          </w:p>
        </w:tc>
        <w:tc>
          <w:tcPr>
            <w:tcW w:w="149" w:type="pct"/>
            <w:tcBorders>
              <w:bottom w:val="single" w:sz="4" w:space="0" w:color="auto"/>
            </w:tcBorders>
            <w:shd w:val="clear" w:color="auto" w:fill="FFFF99"/>
            <w:vAlign w:val="center"/>
          </w:tcPr>
          <w:p w14:paraId="211C8212" w14:textId="77777777" w:rsidR="00AB309D" w:rsidRDefault="00AB309D" w:rsidP="00342FEC">
            <w:pPr>
              <w:spacing w:after="200" w:line="276" w:lineRule="auto"/>
              <w:jc w:val="center"/>
              <w:rPr>
                <w:rFonts w:asciiTheme="minorHAnsi" w:eastAsia="Calibri" w:hAnsiTheme="minorHAnsi"/>
                <w:sz w:val="16"/>
                <w:szCs w:val="22"/>
              </w:rPr>
            </w:pPr>
          </w:p>
          <w:p w14:paraId="4A154FBC" w14:textId="69D16D98" w:rsidR="00AB309D"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2</w:t>
            </w:r>
          </w:p>
          <w:p w14:paraId="275DD229" w14:textId="4C20A5D2" w:rsidR="00AB309D" w:rsidRPr="00F458B0" w:rsidRDefault="00AB309D" w:rsidP="000E3910">
            <w:pPr>
              <w:spacing w:after="200" w:line="276" w:lineRule="auto"/>
              <w:jc w:val="center"/>
              <w:rPr>
                <w:rFonts w:asciiTheme="minorHAnsi" w:eastAsia="Calibri" w:hAnsiTheme="minorHAnsi"/>
                <w:sz w:val="16"/>
                <w:szCs w:val="22"/>
              </w:rPr>
            </w:pPr>
            <w:r>
              <w:rPr>
                <w:rFonts w:asciiTheme="minorHAnsi" w:eastAsia="Calibri" w:hAnsiTheme="minorHAnsi"/>
                <w:sz w:val="16"/>
                <w:szCs w:val="22"/>
              </w:rPr>
              <w:t>‘1</w:t>
            </w:r>
            <w:r w:rsidR="000E3910">
              <w:rPr>
                <w:rFonts w:asciiTheme="minorHAnsi" w:eastAsia="Calibri" w:hAnsiTheme="minorHAnsi"/>
                <w:sz w:val="16"/>
                <w:szCs w:val="22"/>
              </w:rPr>
              <w:t>6</w:t>
            </w:r>
          </w:p>
        </w:tc>
        <w:tc>
          <w:tcPr>
            <w:tcW w:w="178" w:type="pct"/>
            <w:tcBorders>
              <w:bottom w:val="single" w:sz="4" w:space="0" w:color="auto"/>
            </w:tcBorders>
            <w:shd w:val="clear" w:color="auto" w:fill="FFFF99"/>
          </w:tcPr>
          <w:p w14:paraId="5DB6BD3C" w14:textId="77777777" w:rsidR="00AB309D" w:rsidRDefault="00AB309D" w:rsidP="00342FEC">
            <w:pPr>
              <w:spacing w:after="200" w:line="276" w:lineRule="auto"/>
              <w:jc w:val="center"/>
              <w:rPr>
                <w:rFonts w:asciiTheme="minorHAnsi" w:eastAsia="Calibri" w:hAnsiTheme="minorHAnsi"/>
                <w:sz w:val="16"/>
                <w:szCs w:val="22"/>
              </w:rPr>
            </w:pPr>
          </w:p>
          <w:p w14:paraId="28164893" w14:textId="09319602" w:rsidR="00AB309D"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3</w:t>
            </w:r>
          </w:p>
          <w:p w14:paraId="529FE5DE" w14:textId="725F2F58" w:rsidR="00AB309D" w:rsidRPr="00F458B0" w:rsidRDefault="00AB309D" w:rsidP="000E3910">
            <w:pPr>
              <w:spacing w:after="200" w:line="276" w:lineRule="auto"/>
              <w:jc w:val="center"/>
              <w:rPr>
                <w:rFonts w:asciiTheme="minorHAnsi" w:eastAsia="Calibri" w:hAnsiTheme="minorHAnsi"/>
                <w:sz w:val="16"/>
                <w:szCs w:val="22"/>
              </w:rPr>
            </w:pPr>
            <w:r>
              <w:rPr>
                <w:rFonts w:asciiTheme="minorHAnsi" w:eastAsia="Calibri" w:hAnsiTheme="minorHAnsi"/>
                <w:sz w:val="16"/>
                <w:szCs w:val="22"/>
              </w:rPr>
              <w:t>‘1</w:t>
            </w:r>
            <w:r w:rsidR="000E3910">
              <w:rPr>
                <w:rFonts w:asciiTheme="minorHAnsi" w:eastAsia="Calibri" w:hAnsiTheme="minorHAnsi"/>
                <w:sz w:val="16"/>
                <w:szCs w:val="22"/>
              </w:rPr>
              <w:t>6</w:t>
            </w:r>
          </w:p>
        </w:tc>
        <w:tc>
          <w:tcPr>
            <w:tcW w:w="179" w:type="pct"/>
            <w:tcBorders>
              <w:bottom w:val="single" w:sz="4" w:space="0" w:color="auto"/>
            </w:tcBorders>
            <w:shd w:val="clear" w:color="auto" w:fill="FFFF99"/>
            <w:vAlign w:val="center"/>
          </w:tcPr>
          <w:p w14:paraId="468698B0" w14:textId="77777777" w:rsidR="00AB309D" w:rsidRDefault="00AB309D" w:rsidP="00342FEC">
            <w:pPr>
              <w:spacing w:after="200" w:line="276" w:lineRule="auto"/>
              <w:jc w:val="center"/>
              <w:rPr>
                <w:rFonts w:asciiTheme="minorHAnsi" w:eastAsia="Calibri" w:hAnsiTheme="minorHAnsi"/>
                <w:sz w:val="16"/>
                <w:szCs w:val="22"/>
              </w:rPr>
            </w:pPr>
          </w:p>
          <w:p w14:paraId="0CB245C6" w14:textId="21C3BF30" w:rsidR="00AB309D" w:rsidRDefault="00AB309D" w:rsidP="00342FEC">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4</w:t>
            </w:r>
          </w:p>
          <w:p w14:paraId="55543D0B" w14:textId="18ADC66F" w:rsidR="00AB309D" w:rsidRPr="00F458B0" w:rsidRDefault="00AB309D" w:rsidP="00F26808">
            <w:pPr>
              <w:spacing w:after="200" w:line="276" w:lineRule="auto"/>
              <w:jc w:val="center"/>
              <w:rPr>
                <w:rFonts w:asciiTheme="minorHAnsi" w:eastAsia="Calibri" w:hAnsiTheme="minorHAnsi"/>
                <w:sz w:val="16"/>
                <w:szCs w:val="22"/>
              </w:rPr>
            </w:pPr>
            <w:r>
              <w:rPr>
                <w:rFonts w:asciiTheme="minorHAnsi" w:eastAsia="Calibri" w:hAnsiTheme="minorHAnsi"/>
                <w:sz w:val="16"/>
                <w:szCs w:val="22"/>
              </w:rPr>
              <w:t>‘16</w:t>
            </w:r>
          </w:p>
        </w:tc>
        <w:tc>
          <w:tcPr>
            <w:tcW w:w="153" w:type="pct"/>
            <w:shd w:val="clear" w:color="auto" w:fill="FFFF99"/>
          </w:tcPr>
          <w:p w14:paraId="3478673F" w14:textId="77777777" w:rsidR="00AB309D" w:rsidRDefault="00AB309D" w:rsidP="00026378">
            <w:pPr>
              <w:spacing w:after="200" w:line="276" w:lineRule="auto"/>
              <w:jc w:val="center"/>
              <w:rPr>
                <w:rFonts w:asciiTheme="minorHAnsi" w:eastAsia="Calibri" w:hAnsiTheme="minorHAnsi"/>
                <w:sz w:val="16"/>
                <w:szCs w:val="22"/>
              </w:rPr>
            </w:pPr>
          </w:p>
          <w:p w14:paraId="4912EACE" w14:textId="759C74FA" w:rsidR="00AB309D" w:rsidRDefault="00AB309D" w:rsidP="00026378">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1</w:t>
            </w:r>
          </w:p>
          <w:p w14:paraId="7E30224D" w14:textId="5D0CC395" w:rsidR="00AB309D" w:rsidRPr="00F458B0" w:rsidRDefault="00AB309D" w:rsidP="000E3910">
            <w:pPr>
              <w:spacing w:after="200" w:line="276" w:lineRule="auto"/>
              <w:jc w:val="center"/>
              <w:rPr>
                <w:rFonts w:asciiTheme="minorHAnsi" w:eastAsia="Calibri" w:hAnsiTheme="minorHAnsi"/>
                <w:sz w:val="18"/>
                <w:szCs w:val="22"/>
              </w:rPr>
            </w:pPr>
            <w:r>
              <w:rPr>
                <w:rFonts w:asciiTheme="minorHAnsi" w:eastAsia="Calibri" w:hAnsiTheme="minorHAnsi"/>
                <w:sz w:val="16"/>
                <w:szCs w:val="22"/>
              </w:rPr>
              <w:t>‘1</w:t>
            </w:r>
            <w:r w:rsidR="000E3910">
              <w:rPr>
                <w:rFonts w:asciiTheme="minorHAnsi" w:eastAsia="Calibri" w:hAnsiTheme="minorHAnsi"/>
                <w:sz w:val="16"/>
                <w:szCs w:val="22"/>
              </w:rPr>
              <w:t>7</w:t>
            </w:r>
          </w:p>
        </w:tc>
        <w:tc>
          <w:tcPr>
            <w:tcW w:w="194" w:type="pct"/>
            <w:shd w:val="clear" w:color="auto" w:fill="FFFF99"/>
          </w:tcPr>
          <w:p w14:paraId="1F86303B" w14:textId="77777777" w:rsidR="00AB309D" w:rsidRDefault="00AB309D" w:rsidP="00772B89">
            <w:pPr>
              <w:spacing w:after="200" w:line="276" w:lineRule="auto"/>
              <w:jc w:val="center"/>
              <w:rPr>
                <w:rFonts w:asciiTheme="minorHAnsi" w:eastAsia="Calibri" w:hAnsiTheme="minorHAnsi"/>
                <w:sz w:val="16"/>
                <w:szCs w:val="22"/>
              </w:rPr>
            </w:pPr>
          </w:p>
          <w:p w14:paraId="5293870E" w14:textId="282A89B0" w:rsidR="00AB309D" w:rsidRDefault="00AB309D" w:rsidP="00772B89">
            <w:pPr>
              <w:spacing w:after="200" w:line="276" w:lineRule="auto"/>
              <w:jc w:val="center"/>
              <w:rPr>
                <w:rFonts w:asciiTheme="minorHAnsi" w:eastAsia="Calibri" w:hAnsiTheme="minorHAnsi"/>
                <w:sz w:val="16"/>
                <w:szCs w:val="22"/>
              </w:rPr>
            </w:pPr>
            <w:r>
              <w:rPr>
                <w:rFonts w:asciiTheme="minorHAnsi" w:eastAsia="Calibri" w:hAnsiTheme="minorHAnsi"/>
                <w:sz w:val="16"/>
                <w:szCs w:val="22"/>
              </w:rPr>
              <w:t>Q</w:t>
            </w:r>
            <w:r w:rsidR="000E3910">
              <w:rPr>
                <w:rFonts w:asciiTheme="minorHAnsi" w:eastAsia="Calibri" w:hAnsiTheme="minorHAnsi"/>
                <w:sz w:val="16"/>
                <w:szCs w:val="22"/>
              </w:rPr>
              <w:t>2</w:t>
            </w:r>
          </w:p>
          <w:p w14:paraId="1CE9FCFB" w14:textId="7211CDF9" w:rsidR="00AB309D" w:rsidRPr="00F458B0" w:rsidRDefault="00AB309D" w:rsidP="000E3910">
            <w:pPr>
              <w:spacing w:after="200" w:line="276" w:lineRule="auto"/>
              <w:jc w:val="center"/>
              <w:rPr>
                <w:rFonts w:asciiTheme="minorHAnsi" w:eastAsia="Calibri" w:hAnsiTheme="minorHAnsi"/>
                <w:sz w:val="18"/>
                <w:szCs w:val="22"/>
              </w:rPr>
            </w:pPr>
            <w:r>
              <w:rPr>
                <w:rFonts w:asciiTheme="minorHAnsi" w:eastAsia="Calibri" w:hAnsiTheme="minorHAnsi"/>
                <w:sz w:val="16"/>
                <w:szCs w:val="22"/>
              </w:rPr>
              <w:t>‘1</w:t>
            </w:r>
            <w:r w:rsidR="000E3910">
              <w:rPr>
                <w:rFonts w:asciiTheme="minorHAnsi" w:eastAsia="Calibri" w:hAnsiTheme="minorHAnsi"/>
                <w:sz w:val="16"/>
                <w:szCs w:val="22"/>
              </w:rPr>
              <w:t>7</w:t>
            </w:r>
          </w:p>
        </w:tc>
        <w:tc>
          <w:tcPr>
            <w:tcW w:w="862" w:type="pct"/>
            <w:vMerge/>
            <w:shd w:val="clear" w:color="auto" w:fill="FFFF99"/>
            <w:vAlign w:val="center"/>
          </w:tcPr>
          <w:p w14:paraId="1BB6BA25" w14:textId="00DF987F" w:rsidR="00AB309D" w:rsidRPr="00F458B0" w:rsidRDefault="00AB309D" w:rsidP="00342FEC">
            <w:pPr>
              <w:spacing w:after="200" w:line="276" w:lineRule="auto"/>
              <w:jc w:val="center"/>
              <w:rPr>
                <w:rFonts w:asciiTheme="minorHAnsi" w:eastAsia="Calibri" w:hAnsiTheme="minorHAnsi"/>
                <w:sz w:val="18"/>
                <w:szCs w:val="22"/>
              </w:rPr>
            </w:pPr>
          </w:p>
        </w:tc>
        <w:tc>
          <w:tcPr>
            <w:tcW w:w="365" w:type="pct"/>
            <w:shd w:val="clear" w:color="auto" w:fill="FFFF99"/>
            <w:vAlign w:val="center"/>
          </w:tcPr>
          <w:p w14:paraId="4C0FED8A" w14:textId="77777777" w:rsidR="00AB309D" w:rsidRPr="00F458B0" w:rsidRDefault="00AB309D" w:rsidP="00342FEC">
            <w:pPr>
              <w:spacing w:after="200" w:line="276" w:lineRule="auto"/>
              <w:jc w:val="center"/>
              <w:rPr>
                <w:rFonts w:asciiTheme="minorHAnsi" w:eastAsia="Calibri" w:hAnsiTheme="minorHAnsi"/>
                <w:sz w:val="16"/>
                <w:szCs w:val="22"/>
              </w:rPr>
            </w:pPr>
            <w:r w:rsidRPr="00F458B0">
              <w:rPr>
                <w:rFonts w:asciiTheme="minorHAnsi" w:eastAsia="Calibri" w:hAnsiTheme="minorHAnsi"/>
                <w:sz w:val="16"/>
                <w:szCs w:val="22"/>
              </w:rPr>
              <w:t>Funding Source</w:t>
            </w:r>
          </w:p>
        </w:tc>
        <w:tc>
          <w:tcPr>
            <w:tcW w:w="548" w:type="pct"/>
            <w:shd w:val="clear" w:color="auto" w:fill="FFFF99"/>
            <w:vAlign w:val="center"/>
          </w:tcPr>
          <w:p w14:paraId="1A18A7A5" w14:textId="77777777" w:rsidR="00AB309D" w:rsidRPr="00F458B0" w:rsidRDefault="00AB309D" w:rsidP="00342FEC">
            <w:pPr>
              <w:spacing w:after="200" w:line="276" w:lineRule="auto"/>
              <w:jc w:val="center"/>
              <w:rPr>
                <w:rFonts w:asciiTheme="minorHAnsi" w:eastAsia="Calibri" w:hAnsiTheme="minorHAnsi"/>
                <w:sz w:val="16"/>
                <w:szCs w:val="22"/>
              </w:rPr>
            </w:pPr>
            <w:r w:rsidRPr="00F458B0">
              <w:rPr>
                <w:rFonts w:asciiTheme="minorHAnsi" w:eastAsia="Calibri" w:hAnsiTheme="minorHAnsi"/>
                <w:sz w:val="16"/>
                <w:szCs w:val="22"/>
              </w:rPr>
              <w:t>Budget Description</w:t>
            </w:r>
          </w:p>
        </w:tc>
        <w:tc>
          <w:tcPr>
            <w:tcW w:w="436" w:type="pct"/>
            <w:shd w:val="clear" w:color="auto" w:fill="FFFF99"/>
            <w:vAlign w:val="center"/>
          </w:tcPr>
          <w:p w14:paraId="3EE4169F" w14:textId="77777777" w:rsidR="00AB309D" w:rsidRPr="00F458B0" w:rsidRDefault="00AB309D" w:rsidP="00342FEC">
            <w:pPr>
              <w:spacing w:after="200" w:line="276" w:lineRule="auto"/>
              <w:jc w:val="center"/>
              <w:rPr>
                <w:rFonts w:asciiTheme="minorHAnsi" w:eastAsia="Calibri" w:hAnsiTheme="minorHAnsi"/>
                <w:sz w:val="16"/>
                <w:szCs w:val="22"/>
              </w:rPr>
            </w:pPr>
            <w:r w:rsidRPr="00F458B0">
              <w:rPr>
                <w:rFonts w:asciiTheme="minorHAnsi" w:eastAsia="Calibri" w:hAnsiTheme="minorHAnsi"/>
                <w:sz w:val="16"/>
                <w:szCs w:val="22"/>
              </w:rPr>
              <w:t>Amount</w:t>
            </w:r>
          </w:p>
        </w:tc>
      </w:tr>
      <w:tr w:rsidR="00AB309D" w:rsidRPr="00F458B0" w14:paraId="232CDD7A" w14:textId="77777777" w:rsidTr="00AB309D">
        <w:trPr>
          <w:cantSplit/>
          <w:trHeight w:val="132"/>
        </w:trPr>
        <w:tc>
          <w:tcPr>
            <w:tcW w:w="562" w:type="pct"/>
            <w:vMerge w:val="restart"/>
          </w:tcPr>
          <w:p w14:paraId="152DCA83" w14:textId="79EAEC77"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Output 1</w:t>
            </w:r>
          </w:p>
          <w:p w14:paraId="18BEC8D4" w14:textId="77777777" w:rsidR="00AB309D" w:rsidRPr="00F458B0" w:rsidRDefault="00AB309D" w:rsidP="00D411E1">
            <w:pPr>
              <w:spacing w:after="200" w:line="276" w:lineRule="auto"/>
              <w:rPr>
                <w:rFonts w:asciiTheme="minorHAnsi" w:eastAsia="Calibri" w:hAnsiTheme="minorHAnsi"/>
                <w:b/>
                <w:sz w:val="22"/>
                <w:szCs w:val="22"/>
                <w:lang w:val="en-GB"/>
              </w:rPr>
            </w:pPr>
            <w:r w:rsidRPr="00F458B0">
              <w:rPr>
                <w:rFonts w:asciiTheme="minorHAnsi" w:eastAsia="Calibri" w:hAnsiTheme="minorHAnsi"/>
                <w:b/>
                <w:sz w:val="22"/>
                <w:szCs w:val="22"/>
              </w:rPr>
              <w:t>Completed selection of winning proposals and design of</w:t>
            </w:r>
            <w:r w:rsidRPr="00F458B0">
              <w:rPr>
                <w:rFonts w:asciiTheme="minorHAnsi" w:eastAsia="Calibri" w:hAnsiTheme="minorHAnsi"/>
                <w:b/>
                <w:sz w:val="22"/>
                <w:szCs w:val="22"/>
                <w:lang w:val="en-GB"/>
              </w:rPr>
              <w:t xml:space="preserve"> project plans </w:t>
            </w:r>
          </w:p>
          <w:p w14:paraId="6A2B1A32" w14:textId="77777777" w:rsidR="00AB309D" w:rsidRPr="00F458B0" w:rsidRDefault="00AB309D" w:rsidP="00D411E1">
            <w:pPr>
              <w:spacing w:after="200" w:line="276" w:lineRule="auto"/>
              <w:rPr>
                <w:rFonts w:asciiTheme="minorHAnsi" w:eastAsia="Calibri" w:hAnsiTheme="minorHAnsi"/>
                <w:sz w:val="22"/>
                <w:szCs w:val="22"/>
              </w:rPr>
            </w:pPr>
          </w:p>
        </w:tc>
        <w:tc>
          <w:tcPr>
            <w:tcW w:w="1053" w:type="pct"/>
            <w:vAlign w:val="bottom"/>
          </w:tcPr>
          <w:p w14:paraId="3536FD08" w14:textId="4738FB0E" w:rsidR="00AB309D" w:rsidRPr="00F458B0" w:rsidRDefault="00AB309D" w:rsidP="001A3D62">
            <w:pPr>
              <w:pStyle w:val="ListParagraph"/>
              <w:numPr>
                <w:ilvl w:val="0"/>
                <w:numId w:val="9"/>
              </w:numPr>
              <w:rPr>
                <w:rFonts w:eastAsia="Calibri"/>
                <w:iCs/>
                <w:sz w:val="16"/>
                <w:szCs w:val="22"/>
              </w:rPr>
            </w:pPr>
            <w:r w:rsidRPr="001A3D62">
              <w:rPr>
                <w:rFonts w:asciiTheme="minorHAnsi" w:eastAsia="Calibri" w:hAnsiTheme="minorHAnsi"/>
                <w:sz w:val="20"/>
                <w:szCs w:val="20"/>
                <w:lang w:val="en-GB"/>
              </w:rPr>
              <w:t>Launch project/ put out call for applications</w:t>
            </w:r>
          </w:p>
        </w:tc>
        <w:tc>
          <w:tcPr>
            <w:tcW w:w="172" w:type="pct"/>
            <w:gridSpan w:val="2"/>
          </w:tcPr>
          <w:p w14:paraId="38FBB6EF" w14:textId="77777777" w:rsidR="00AB309D" w:rsidRDefault="00AB309D" w:rsidP="00342FEC">
            <w:pPr>
              <w:spacing w:after="200" w:line="276" w:lineRule="auto"/>
              <w:rPr>
                <w:rFonts w:asciiTheme="minorHAnsi" w:eastAsia="Calibri" w:hAnsiTheme="minorHAnsi"/>
                <w:sz w:val="22"/>
                <w:szCs w:val="22"/>
              </w:rPr>
            </w:pPr>
          </w:p>
          <w:p w14:paraId="1995DC92" w14:textId="71683455"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gridSpan w:val="2"/>
            <w:vAlign w:val="center"/>
          </w:tcPr>
          <w:p w14:paraId="253B9D84" w14:textId="77777777" w:rsidR="00AB309D" w:rsidRPr="00F458B0" w:rsidRDefault="00AB309D" w:rsidP="00342FEC">
            <w:pPr>
              <w:spacing w:after="200" w:line="276" w:lineRule="auto"/>
              <w:rPr>
                <w:rFonts w:asciiTheme="minorHAnsi" w:eastAsia="Calibri" w:hAnsiTheme="minorHAnsi"/>
                <w:sz w:val="22"/>
                <w:szCs w:val="22"/>
              </w:rPr>
            </w:pPr>
          </w:p>
        </w:tc>
        <w:tc>
          <w:tcPr>
            <w:tcW w:w="149" w:type="pct"/>
            <w:vAlign w:val="center"/>
          </w:tcPr>
          <w:p w14:paraId="7B168793"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Pr>
          <w:p w14:paraId="1A6EBA65"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vAlign w:val="center"/>
          </w:tcPr>
          <w:p w14:paraId="2A5BFC34" w14:textId="5B4252C8" w:rsidR="00AB309D" w:rsidRPr="00F458B0" w:rsidRDefault="00AB309D" w:rsidP="00342FEC">
            <w:pPr>
              <w:spacing w:after="200" w:line="276" w:lineRule="auto"/>
              <w:rPr>
                <w:rFonts w:asciiTheme="minorHAnsi" w:eastAsia="Calibri" w:hAnsiTheme="minorHAnsi"/>
                <w:sz w:val="22"/>
                <w:szCs w:val="22"/>
              </w:rPr>
            </w:pPr>
          </w:p>
        </w:tc>
        <w:tc>
          <w:tcPr>
            <w:tcW w:w="153" w:type="pct"/>
          </w:tcPr>
          <w:p w14:paraId="1139314A" w14:textId="77777777" w:rsidR="00AB309D" w:rsidRPr="00F458B0" w:rsidRDefault="00AB309D" w:rsidP="008404C1">
            <w:pPr>
              <w:spacing w:after="200" w:line="276" w:lineRule="auto"/>
              <w:rPr>
                <w:rFonts w:asciiTheme="minorHAnsi" w:eastAsia="Calibri" w:hAnsiTheme="minorHAnsi"/>
                <w:sz w:val="22"/>
                <w:szCs w:val="22"/>
              </w:rPr>
            </w:pPr>
          </w:p>
        </w:tc>
        <w:tc>
          <w:tcPr>
            <w:tcW w:w="194" w:type="pct"/>
          </w:tcPr>
          <w:p w14:paraId="6DE47BFA" w14:textId="77777777" w:rsidR="00AB309D" w:rsidRPr="00520D0C" w:rsidRDefault="00AB309D" w:rsidP="00772B89">
            <w:pPr>
              <w:pStyle w:val="ListParagraph"/>
              <w:spacing w:after="200" w:line="276" w:lineRule="auto"/>
              <w:ind w:left="244"/>
              <w:rPr>
                <w:rFonts w:asciiTheme="minorHAnsi" w:eastAsia="Calibri" w:hAnsiTheme="minorHAnsi"/>
                <w:i/>
                <w:sz w:val="22"/>
                <w:szCs w:val="22"/>
              </w:rPr>
            </w:pPr>
          </w:p>
        </w:tc>
        <w:tc>
          <w:tcPr>
            <w:tcW w:w="862" w:type="pct"/>
            <w:vAlign w:val="center"/>
          </w:tcPr>
          <w:p w14:paraId="1812585A" w14:textId="579AEF8B" w:rsidR="00AB309D" w:rsidRPr="00520D0C" w:rsidRDefault="00AB309D" w:rsidP="001A3D62">
            <w:pPr>
              <w:pStyle w:val="ListParagraph"/>
              <w:numPr>
                <w:ilvl w:val="0"/>
                <w:numId w:val="9"/>
              </w:numPr>
              <w:spacing w:after="200" w:line="276" w:lineRule="auto"/>
              <w:rPr>
                <w:rFonts w:asciiTheme="minorHAnsi" w:eastAsia="Calibri" w:hAnsiTheme="minorHAnsi"/>
                <w:i/>
                <w:sz w:val="22"/>
                <w:szCs w:val="22"/>
              </w:rPr>
            </w:pPr>
            <w:r w:rsidRPr="00520D0C">
              <w:rPr>
                <w:rFonts w:asciiTheme="minorHAnsi" w:eastAsia="Calibri" w:hAnsiTheme="minorHAnsi"/>
                <w:i/>
                <w:sz w:val="22"/>
                <w:szCs w:val="22"/>
              </w:rPr>
              <w:t>UNDP Malawi</w:t>
            </w:r>
          </w:p>
          <w:p w14:paraId="25E71CA7" w14:textId="7004188E" w:rsidR="00AB309D" w:rsidRPr="009906F1" w:rsidRDefault="00AB309D" w:rsidP="001A3D62">
            <w:pPr>
              <w:pStyle w:val="ListParagraph"/>
              <w:numPr>
                <w:ilvl w:val="0"/>
                <w:numId w:val="9"/>
              </w:numPr>
              <w:spacing w:after="200" w:line="276" w:lineRule="auto"/>
              <w:rPr>
                <w:rFonts w:asciiTheme="minorHAnsi" w:eastAsia="Calibri" w:hAnsiTheme="minorHAnsi"/>
                <w:sz w:val="22"/>
                <w:szCs w:val="22"/>
              </w:rPr>
            </w:pPr>
            <w:proofErr w:type="spellStart"/>
            <w:r w:rsidRPr="009906F1">
              <w:rPr>
                <w:rFonts w:asciiTheme="minorHAnsi" w:eastAsia="Calibri" w:hAnsiTheme="minorHAnsi"/>
                <w:i/>
                <w:sz w:val="22"/>
                <w:szCs w:val="22"/>
              </w:rPr>
              <w:t>DoDMA</w:t>
            </w:r>
            <w:proofErr w:type="spellEnd"/>
          </w:p>
        </w:tc>
        <w:tc>
          <w:tcPr>
            <w:tcW w:w="365" w:type="pct"/>
            <w:vAlign w:val="center"/>
          </w:tcPr>
          <w:p w14:paraId="2E42EA44" w14:textId="77777777" w:rsidR="00AB309D" w:rsidRPr="009906F1" w:rsidRDefault="00AB309D" w:rsidP="008404C1">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UNDP Malawi</w:t>
            </w:r>
          </w:p>
        </w:tc>
        <w:tc>
          <w:tcPr>
            <w:tcW w:w="548" w:type="pct"/>
            <w:vAlign w:val="center"/>
          </w:tcPr>
          <w:p w14:paraId="58220400" w14:textId="46BA7D12"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Communication</w:t>
            </w:r>
          </w:p>
        </w:tc>
        <w:tc>
          <w:tcPr>
            <w:tcW w:w="436" w:type="pct"/>
          </w:tcPr>
          <w:p w14:paraId="2C0050EA" w14:textId="0D4AD324" w:rsidR="00AB309D" w:rsidRPr="009906F1" w:rsidRDefault="00AB309D" w:rsidP="000B459A">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 xml:space="preserve">                                           $ 10,000</w:t>
            </w:r>
          </w:p>
        </w:tc>
      </w:tr>
      <w:tr w:rsidR="00AB309D" w:rsidRPr="00F458B0" w14:paraId="0B7F9A30" w14:textId="77777777" w:rsidTr="00AB309D">
        <w:trPr>
          <w:cantSplit/>
          <w:trHeight w:val="3611"/>
        </w:trPr>
        <w:tc>
          <w:tcPr>
            <w:tcW w:w="562" w:type="pct"/>
            <w:vMerge/>
            <w:shd w:val="clear" w:color="auto" w:fill="CCCCCC"/>
          </w:tcPr>
          <w:p w14:paraId="0B395B34" w14:textId="77777777" w:rsidR="00AB309D" w:rsidRPr="00F458B0" w:rsidRDefault="00AB309D" w:rsidP="00342FEC">
            <w:pPr>
              <w:spacing w:after="200" w:line="276" w:lineRule="auto"/>
              <w:rPr>
                <w:rFonts w:asciiTheme="minorHAnsi" w:eastAsia="Calibri" w:hAnsiTheme="minorHAnsi"/>
                <w:sz w:val="22"/>
                <w:szCs w:val="22"/>
              </w:rPr>
            </w:pPr>
          </w:p>
        </w:tc>
        <w:tc>
          <w:tcPr>
            <w:tcW w:w="1053" w:type="pct"/>
            <w:tcBorders>
              <w:top w:val="single" w:sz="4" w:space="0" w:color="auto"/>
            </w:tcBorders>
            <w:vAlign w:val="center"/>
          </w:tcPr>
          <w:p w14:paraId="0A07DA5C" w14:textId="682F02EF" w:rsidR="00AB309D" w:rsidRPr="00F458B0" w:rsidRDefault="00AB309D" w:rsidP="001A3D62">
            <w:pPr>
              <w:pStyle w:val="ListParagraph"/>
              <w:numPr>
                <w:ilvl w:val="0"/>
                <w:numId w:val="9"/>
              </w:numPr>
              <w:rPr>
                <w:rFonts w:eastAsia="Calibri"/>
              </w:rPr>
            </w:pPr>
            <w:r w:rsidRPr="001A3D62">
              <w:rPr>
                <w:rFonts w:asciiTheme="minorHAnsi" w:eastAsia="Calibri" w:hAnsiTheme="minorHAnsi"/>
                <w:sz w:val="20"/>
                <w:szCs w:val="20"/>
                <w:lang w:val="en-GB"/>
              </w:rPr>
              <w:t>Panel selection of winners</w:t>
            </w:r>
          </w:p>
        </w:tc>
        <w:tc>
          <w:tcPr>
            <w:tcW w:w="172" w:type="pct"/>
            <w:gridSpan w:val="2"/>
            <w:tcBorders>
              <w:top w:val="single" w:sz="4" w:space="0" w:color="auto"/>
            </w:tcBorders>
          </w:tcPr>
          <w:p w14:paraId="723E87BB" w14:textId="77777777" w:rsidR="00AB309D" w:rsidRDefault="00AB309D" w:rsidP="00342FEC">
            <w:pPr>
              <w:spacing w:after="200" w:line="276" w:lineRule="auto"/>
              <w:rPr>
                <w:rFonts w:asciiTheme="minorHAnsi" w:eastAsia="Calibri" w:hAnsiTheme="minorHAnsi"/>
                <w:sz w:val="22"/>
                <w:szCs w:val="22"/>
              </w:rPr>
            </w:pPr>
          </w:p>
          <w:p w14:paraId="63EA097E" w14:textId="77777777" w:rsidR="00AB309D" w:rsidRDefault="00AB309D" w:rsidP="00342FEC">
            <w:pPr>
              <w:spacing w:after="200" w:line="276" w:lineRule="auto"/>
              <w:rPr>
                <w:rFonts w:asciiTheme="minorHAnsi" w:eastAsia="Calibri" w:hAnsiTheme="minorHAnsi"/>
                <w:sz w:val="22"/>
                <w:szCs w:val="22"/>
              </w:rPr>
            </w:pPr>
          </w:p>
          <w:p w14:paraId="247B0AA8" w14:textId="77777777" w:rsidR="00AB309D" w:rsidRDefault="00AB309D" w:rsidP="00342FEC">
            <w:pPr>
              <w:spacing w:after="200" w:line="276" w:lineRule="auto"/>
              <w:rPr>
                <w:rFonts w:asciiTheme="minorHAnsi" w:eastAsia="Calibri" w:hAnsiTheme="minorHAnsi"/>
                <w:sz w:val="22"/>
                <w:szCs w:val="22"/>
              </w:rPr>
            </w:pPr>
          </w:p>
          <w:p w14:paraId="6A50A036" w14:textId="3B53C4AB"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gridSpan w:val="2"/>
            <w:tcBorders>
              <w:top w:val="single" w:sz="4" w:space="0" w:color="auto"/>
            </w:tcBorders>
            <w:vAlign w:val="center"/>
          </w:tcPr>
          <w:p w14:paraId="321F1893" w14:textId="77777777" w:rsidR="00AB309D" w:rsidRPr="00F458B0" w:rsidRDefault="00AB309D" w:rsidP="00342FEC">
            <w:pPr>
              <w:spacing w:after="200" w:line="276" w:lineRule="auto"/>
              <w:rPr>
                <w:rFonts w:asciiTheme="minorHAnsi" w:eastAsia="Calibri" w:hAnsiTheme="minorHAnsi"/>
                <w:sz w:val="22"/>
                <w:szCs w:val="22"/>
              </w:rPr>
            </w:pPr>
          </w:p>
        </w:tc>
        <w:tc>
          <w:tcPr>
            <w:tcW w:w="149" w:type="pct"/>
            <w:tcBorders>
              <w:top w:val="single" w:sz="4" w:space="0" w:color="auto"/>
            </w:tcBorders>
            <w:vAlign w:val="center"/>
          </w:tcPr>
          <w:p w14:paraId="6DFE9AE3"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Borders>
              <w:top w:val="single" w:sz="4" w:space="0" w:color="auto"/>
            </w:tcBorders>
          </w:tcPr>
          <w:p w14:paraId="5DB739F6"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tcBorders>
              <w:top w:val="single" w:sz="4" w:space="0" w:color="auto"/>
            </w:tcBorders>
            <w:vAlign w:val="center"/>
          </w:tcPr>
          <w:p w14:paraId="5B88EE59" w14:textId="24F17236" w:rsidR="00AB309D" w:rsidRPr="00F458B0" w:rsidRDefault="00AB309D" w:rsidP="00342FEC">
            <w:pPr>
              <w:spacing w:after="200" w:line="276" w:lineRule="auto"/>
              <w:rPr>
                <w:rFonts w:asciiTheme="minorHAnsi" w:eastAsia="Calibri" w:hAnsiTheme="minorHAnsi"/>
                <w:sz w:val="22"/>
                <w:szCs w:val="22"/>
              </w:rPr>
            </w:pPr>
          </w:p>
        </w:tc>
        <w:tc>
          <w:tcPr>
            <w:tcW w:w="153" w:type="pct"/>
            <w:tcBorders>
              <w:top w:val="single" w:sz="4" w:space="0" w:color="auto"/>
            </w:tcBorders>
          </w:tcPr>
          <w:p w14:paraId="498A4DB0" w14:textId="77777777" w:rsidR="00AB309D" w:rsidRPr="00F458B0" w:rsidRDefault="00AB309D" w:rsidP="007B2A2B">
            <w:pPr>
              <w:tabs>
                <w:tab w:val="center" w:pos="4153"/>
                <w:tab w:val="right" w:pos="8306"/>
              </w:tabs>
              <w:spacing w:after="60"/>
              <w:rPr>
                <w:rFonts w:asciiTheme="minorHAnsi" w:eastAsia="Calibri" w:hAnsiTheme="minorHAnsi"/>
                <w:i/>
                <w:sz w:val="20"/>
                <w:szCs w:val="20"/>
              </w:rPr>
            </w:pPr>
          </w:p>
        </w:tc>
        <w:tc>
          <w:tcPr>
            <w:tcW w:w="194" w:type="pct"/>
            <w:tcBorders>
              <w:top w:val="single" w:sz="4" w:space="0" w:color="auto"/>
            </w:tcBorders>
          </w:tcPr>
          <w:p w14:paraId="32389448" w14:textId="77777777" w:rsidR="00AB309D" w:rsidRPr="009906F1" w:rsidRDefault="00AB309D" w:rsidP="007B2A2B">
            <w:pPr>
              <w:tabs>
                <w:tab w:val="center" w:pos="4153"/>
                <w:tab w:val="right" w:pos="8306"/>
              </w:tabs>
              <w:spacing w:after="60"/>
              <w:rPr>
                <w:rFonts w:asciiTheme="minorHAnsi" w:eastAsia="Calibri" w:hAnsiTheme="minorHAnsi"/>
                <w:i/>
                <w:sz w:val="22"/>
                <w:szCs w:val="22"/>
              </w:rPr>
            </w:pPr>
          </w:p>
        </w:tc>
        <w:tc>
          <w:tcPr>
            <w:tcW w:w="862" w:type="pct"/>
            <w:tcBorders>
              <w:top w:val="single" w:sz="4" w:space="0" w:color="auto"/>
            </w:tcBorders>
            <w:vAlign w:val="center"/>
          </w:tcPr>
          <w:p w14:paraId="2F2CBE26" w14:textId="71750B1F" w:rsidR="00AB309D" w:rsidRPr="000253D7" w:rsidRDefault="00AB309D" w:rsidP="007B2A2B">
            <w:pPr>
              <w:tabs>
                <w:tab w:val="center" w:pos="4153"/>
                <w:tab w:val="right" w:pos="8306"/>
              </w:tabs>
              <w:spacing w:after="60"/>
              <w:rPr>
                <w:rFonts w:asciiTheme="minorHAnsi" w:eastAsia="Calibri" w:hAnsiTheme="minorHAnsi"/>
                <w:i/>
                <w:sz w:val="22"/>
                <w:szCs w:val="22"/>
              </w:rPr>
            </w:pPr>
          </w:p>
          <w:p w14:paraId="62878E45" w14:textId="77777777"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UNDP Malawi</w:t>
            </w:r>
          </w:p>
          <w:p w14:paraId="0569DE70" w14:textId="77777777"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Malawi government</w:t>
            </w:r>
          </w:p>
          <w:p w14:paraId="49871B58" w14:textId="5FE0A78C"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MOFCOM</w:t>
            </w:r>
          </w:p>
          <w:p w14:paraId="5F30E2B2" w14:textId="77777777" w:rsidR="00AB309D" w:rsidRPr="000253D7" w:rsidRDefault="00AB309D" w:rsidP="0035343F">
            <w:pPr>
              <w:numPr>
                <w:ilvl w:val="0"/>
                <w:numId w:val="8"/>
              </w:numPr>
              <w:tabs>
                <w:tab w:val="center" w:pos="4153"/>
                <w:tab w:val="right" w:pos="8306"/>
              </w:tabs>
              <w:spacing w:after="60" w:line="276" w:lineRule="auto"/>
              <w:rPr>
                <w:rFonts w:asciiTheme="minorHAnsi" w:eastAsia="Calibri" w:hAnsiTheme="minorHAnsi"/>
                <w:i/>
                <w:sz w:val="22"/>
                <w:szCs w:val="22"/>
              </w:rPr>
            </w:pPr>
            <w:r w:rsidRPr="000253D7">
              <w:rPr>
                <w:rFonts w:asciiTheme="minorHAnsi" w:eastAsia="Calibri" w:hAnsiTheme="minorHAnsi"/>
                <w:i/>
                <w:sz w:val="22"/>
                <w:szCs w:val="22"/>
                <w:lang w:val="en-GB"/>
              </w:rPr>
              <w:t xml:space="preserve">Technical expert </w:t>
            </w:r>
          </w:p>
          <w:p w14:paraId="7175BDCC" w14:textId="77777777" w:rsidR="00AB309D" w:rsidRPr="000253D7" w:rsidRDefault="00AB309D" w:rsidP="00D411E1">
            <w:pPr>
              <w:tabs>
                <w:tab w:val="center" w:pos="4153"/>
                <w:tab w:val="right" w:pos="8306"/>
              </w:tabs>
              <w:spacing w:after="60"/>
              <w:rPr>
                <w:rFonts w:asciiTheme="minorHAnsi" w:eastAsia="Calibri" w:hAnsiTheme="minorHAnsi"/>
                <w:i/>
                <w:sz w:val="22"/>
                <w:szCs w:val="22"/>
              </w:rPr>
            </w:pPr>
          </w:p>
        </w:tc>
        <w:tc>
          <w:tcPr>
            <w:tcW w:w="365" w:type="pct"/>
            <w:tcBorders>
              <w:top w:val="single" w:sz="4" w:space="0" w:color="auto"/>
            </w:tcBorders>
            <w:vAlign w:val="center"/>
          </w:tcPr>
          <w:p w14:paraId="4CFF33F8" w14:textId="77777777" w:rsidR="00AB309D" w:rsidRPr="00520D0C" w:rsidRDefault="00AB309D" w:rsidP="00BF5C1E">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UNDP Malawi</w:t>
            </w:r>
          </w:p>
        </w:tc>
        <w:tc>
          <w:tcPr>
            <w:tcW w:w="548" w:type="pct"/>
            <w:tcBorders>
              <w:top w:val="single" w:sz="4" w:space="0" w:color="auto"/>
            </w:tcBorders>
            <w:vAlign w:val="center"/>
          </w:tcPr>
          <w:p w14:paraId="75798A7B" w14:textId="1C64165C" w:rsidR="00AB309D" w:rsidRPr="009906F1" w:rsidRDefault="00AB309D" w:rsidP="00342FEC">
            <w:pPr>
              <w:spacing w:after="200" w:line="276" w:lineRule="auto"/>
              <w:rPr>
                <w:rFonts w:asciiTheme="minorHAnsi" w:eastAsia="Calibri" w:hAnsiTheme="minorHAnsi"/>
                <w:sz w:val="22"/>
                <w:szCs w:val="22"/>
              </w:rPr>
            </w:pPr>
          </w:p>
        </w:tc>
        <w:tc>
          <w:tcPr>
            <w:tcW w:w="436" w:type="pct"/>
            <w:tcBorders>
              <w:top w:val="single" w:sz="4" w:space="0" w:color="auto"/>
            </w:tcBorders>
          </w:tcPr>
          <w:p w14:paraId="619408E7" w14:textId="77777777" w:rsidR="00AB309D" w:rsidRPr="009906F1" w:rsidRDefault="00AB309D" w:rsidP="00342FEC">
            <w:pPr>
              <w:spacing w:after="200" w:line="276" w:lineRule="auto"/>
              <w:rPr>
                <w:rFonts w:asciiTheme="minorHAnsi" w:eastAsia="Calibri" w:hAnsiTheme="minorHAnsi"/>
                <w:sz w:val="22"/>
                <w:szCs w:val="22"/>
              </w:rPr>
            </w:pPr>
          </w:p>
          <w:p w14:paraId="3961D565" w14:textId="77777777" w:rsidR="00AB309D" w:rsidRPr="009906F1" w:rsidRDefault="00AB309D" w:rsidP="00342FEC">
            <w:pPr>
              <w:spacing w:after="200" w:line="276" w:lineRule="auto"/>
              <w:rPr>
                <w:rFonts w:asciiTheme="minorHAnsi" w:eastAsia="Calibri" w:hAnsiTheme="minorHAnsi"/>
                <w:sz w:val="22"/>
                <w:szCs w:val="22"/>
              </w:rPr>
            </w:pPr>
          </w:p>
          <w:p w14:paraId="79445A75" w14:textId="77777777" w:rsidR="00AB309D" w:rsidRPr="009906F1" w:rsidRDefault="00AB309D" w:rsidP="00342FEC">
            <w:pPr>
              <w:spacing w:after="200" w:line="276" w:lineRule="auto"/>
              <w:rPr>
                <w:rFonts w:asciiTheme="minorHAnsi" w:eastAsia="Calibri" w:hAnsiTheme="minorHAnsi"/>
                <w:sz w:val="22"/>
                <w:szCs w:val="22"/>
              </w:rPr>
            </w:pPr>
          </w:p>
          <w:p w14:paraId="52C28545" w14:textId="6E9074B2" w:rsidR="00AB309D" w:rsidRPr="009906F1" w:rsidRDefault="00AB309D" w:rsidP="00286113">
            <w:pPr>
              <w:spacing w:after="200" w:line="276" w:lineRule="auto"/>
              <w:rPr>
                <w:rFonts w:asciiTheme="minorHAnsi" w:eastAsia="Calibri" w:hAnsiTheme="minorHAnsi"/>
                <w:sz w:val="22"/>
                <w:szCs w:val="22"/>
              </w:rPr>
            </w:pPr>
          </w:p>
        </w:tc>
      </w:tr>
      <w:tr w:rsidR="00AB309D" w:rsidRPr="00F458B0" w14:paraId="7155BD12" w14:textId="77777777" w:rsidTr="00AB309D">
        <w:trPr>
          <w:cantSplit/>
          <w:trHeight w:val="2870"/>
        </w:trPr>
        <w:tc>
          <w:tcPr>
            <w:tcW w:w="562" w:type="pct"/>
            <w:vMerge/>
            <w:shd w:val="clear" w:color="auto" w:fill="CCCCCC"/>
          </w:tcPr>
          <w:p w14:paraId="394AC90D" w14:textId="77777777" w:rsidR="00AB309D" w:rsidRPr="00F458B0" w:rsidRDefault="00AB309D" w:rsidP="00342FEC">
            <w:pPr>
              <w:spacing w:after="200" w:line="276" w:lineRule="auto"/>
              <w:rPr>
                <w:rFonts w:asciiTheme="minorHAnsi" w:eastAsia="Calibri" w:hAnsiTheme="minorHAnsi"/>
                <w:sz w:val="22"/>
                <w:szCs w:val="22"/>
              </w:rPr>
            </w:pPr>
          </w:p>
        </w:tc>
        <w:tc>
          <w:tcPr>
            <w:tcW w:w="1053" w:type="pct"/>
            <w:tcBorders>
              <w:top w:val="single" w:sz="4" w:space="0" w:color="auto"/>
            </w:tcBorders>
            <w:vAlign w:val="center"/>
          </w:tcPr>
          <w:p w14:paraId="4BF586D4" w14:textId="1BB8245F" w:rsidR="00AB309D" w:rsidRPr="000E5D90" w:rsidRDefault="00AB309D" w:rsidP="00C11FAB">
            <w:pPr>
              <w:pStyle w:val="ListParagraph"/>
              <w:numPr>
                <w:ilvl w:val="0"/>
                <w:numId w:val="8"/>
              </w:numPr>
              <w:rPr>
                <w:rFonts w:eastAsia="Calibri"/>
              </w:rPr>
            </w:pPr>
            <w:r w:rsidRPr="000E5D90">
              <w:rPr>
                <w:rFonts w:asciiTheme="minorHAnsi" w:eastAsia="Calibri" w:hAnsiTheme="minorHAnsi"/>
                <w:sz w:val="20"/>
                <w:szCs w:val="20"/>
              </w:rPr>
              <w:t>Project management (including financial assessment and due diligence)</w:t>
            </w:r>
          </w:p>
        </w:tc>
        <w:tc>
          <w:tcPr>
            <w:tcW w:w="172" w:type="pct"/>
            <w:gridSpan w:val="2"/>
            <w:tcBorders>
              <w:top w:val="single" w:sz="4" w:space="0" w:color="auto"/>
            </w:tcBorders>
          </w:tcPr>
          <w:p w14:paraId="24EBD7D1" w14:textId="77777777" w:rsidR="00AB309D" w:rsidRDefault="00AB309D" w:rsidP="00342FEC">
            <w:pPr>
              <w:spacing w:after="200" w:line="276" w:lineRule="auto"/>
              <w:rPr>
                <w:rFonts w:asciiTheme="minorHAnsi" w:eastAsia="Calibri" w:hAnsiTheme="minorHAnsi"/>
                <w:sz w:val="22"/>
                <w:szCs w:val="22"/>
              </w:rPr>
            </w:pPr>
          </w:p>
          <w:p w14:paraId="06C33C47" w14:textId="77777777" w:rsidR="00AB309D" w:rsidRDefault="00AB309D" w:rsidP="00342FEC">
            <w:pPr>
              <w:spacing w:after="200" w:line="276" w:lineRule="auto"/>
              <w:rPr>
                <w:rFonts w:asciiTheme="minorHAnsi" w:eastAsia="Calibri" w:hAnsiTheme="minorHAnsi"/>
                <w:sz w:val="22"/>
                <w:szCs w:val="22"/>
              </w:rPr>
            </w:pPr>
          </w:p>
          <w:p w14:paraId="0AEC30FC" w14:textId="77777777" w:rsidR="00AB309D" w:rsidRDefault="00AB309D" w:rsidP="00342FEC">
            <w:pPr>
              <w:spacing w:after="200" w:line="276" w:lineRule="auto"/>
              <w:rPr>
                <w:rFonts w:asciiTheme="minorHAnsi" w:eastAsia="Calibri" w:hAnsiTheme="minorHAnsi"/>
                <w:sz w:val="22"/>
                <w:szCs w:val="22"/>
              </w:rPr>
            </w:pPr>
          </w:p>
          <w:p w14:paraId="254248A9" w14:textId="7BAF71EF" w:rsidR="00AB309D" w:rsidRPr="00F458B0" w:rsidRDefault="00AB309D" w:rsidP="00342FEC">
            <w:pPr>
              <w:spacing w:after="200" w:line="276" w:lineRule="auto"/>
              <w:rPr>
                <w:rFonts w:asciiTheme="minorHAnsi" w:eastAsia="Calibri" w:hAnsiTheme="minorHAnsi"/>
                <w:sz w:val="22"/>
                <w:szCs w:val="22"/>
              </w:rPr>
            </w:pPr>
          </w:p>
        </w:tc>
        <w:tc>
          <w:tcPr>
            <w:tcW w:w="149" w:type="pct"/>
            <w:gridSpan w:val="2"/>
            <w:tcBorders>
              <w:top w:val="single" w:sz="4" w:space="0" w:color="auto"/>
            </w:tcBorders>
            <w:vAlign w:val="center"/>
          </w:tcPr>
          <w:p w14:paraId="7AEA4678" w14:textId="14B2C89A"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tcBorders>
              <w:top w:val="single" w:sz="4" w:space="0" w:color="auto"/>
            </w:tcBorders>
            <w:vAlign w:val="center"/>
          </w:tcPr>
          <w:p w14:paraId="089E69F3"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Borders>
              <w:top w:val="single" w:sz="4" w:space="0" w:color="auto"/>
            </w:tcBorders>
          </w:tcPr>
          <w:p w14:paraId="41A8D79C"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tcBorders>
              <w:top w:val="single" w:sz="4" w:space="0" w:color="auto"/>
            </w:tcBorders>
            <w:vAlign w:val="center"/>
          </w:tcPr>
          <w:p w14:paraId="40534899" w14:textId="593782FC" w:rsidR="00AB309D" w:rsidRPr="00F458B0" w:rsidRDefault="00AB309D" w:rsidP="00342FEC">
            <w:pPr>
              <w:spacing w:after="200" w:line="276" w:lineRule="auto"/>
              <w:rPr>
                <w:rFonts w:asciiTheme="minorHAnsi" w:eastAsia="Calibri" w:hAnsiTheme="minorHAnsi"/>
                <w:sz w:val="22"/>
                <w:szCs w:val="22"/>
              </w:rPr>
            </w:pPr>
          </w:p>
        </w:tc>
        <w:tc>
          <w:tcPr>
            <w:tcW w:w="153" w:type="pct"/>
            <w:tcBorders>
              <w:top w:val="single" w:sz="4" w:space="0" w:color="auto"/>
            </w:tcBorders>
          </w:tcPr>
          <w:p w14:paraId="16586D94" w14:textId="77777777" w:rsidR="00AB309D" w:rsidRPr="00F458B0" w:rsidRDefault="00AB309D" w:rsidP="007B2A2B">
            <w:pPr>
              <w:tabs>
                <w:tab w:val="center" w:pos="4153"/>
                <w:tab w:val="right" w:pos="8306"/>
              </w:tabs>
              <w:spacing w:after="60"/>
              <w:rPr>
                <w:rFonts w:asciiTheme="minorHAnsi" w:eastAsia="Calibri" w:hAnsiTheme="minorHAnsi"/>
                <w:i/>
                <w:sz w:val="20"/>
                <w:szCs w:val="20"/>
              </w:rPr>
            </w:pPr>
          </w:p>
        </w:tc>
        <w:tc>
          <w:tcPr>
            <w:tcW w:w="194" w:type="pct"/>
            <w:tcBorders>
              <w:top w:val="single" w:sz="4" w:space="0" w:color="auto"/>
            </w:tcBorders>
          </w:tcPr>
          <w:p w14:paraId="121C10CC" w14:textId="77777777" w:rsidR="00AB309D" w:rsidRPr="009906F1" w:rsidDel="009906F1" w:rsidRDefault="00AB309D" w:rsidP="00772B89">
            <w:pPr>
              <w:tabs>
                <w:tab w:val="center" w:pos="4153"/>
                <w:tab w:val="center" w:pos="4680"/>
                <w:tab w:val="right" w:pos="8306"/>
                <w:tab w:val="right" w:pos="9360"/>
              </w:tabs>
              <w:spacing w:after="60" w:line="276" w:lineRule="auto"/>
              <w:ind w:left="244"/>
              <w:rPr>
                <w:rFonts w:asciiTheme="minorHAnsi" w:eastAsia="Calibri" w:hAnsiTheme="minorHAnsi"/>
                <w:i/>
                <w:sz w:val="22"/>
                <w:szCs w:val="22"/>
              </w:rPr>
            </w:pPr>
          </w:p>
        </w:tc>
        <w:tc>
          <w:tcPr>
            <w:tcW w:w="862" w:type="pct"/>
            <w:tcBorders>
              <w:top w:val="single" w:sz="4" w:space="0" w:color="auto"/>
            </w:tcBorders>
            <w:vAlign w:val="center"/>
          </w:tcPr>
          <w:p w14:paraId="7BEFB6E1" w14:textId="7377D21F"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UNDP Malawi/</w:t>
            </w:r>
            <w:proofErr w:type="spellStart"/>
            <w:r w:rsidRPr="000253D7">
              <w:rPr>
                <w:rFonts w:asciiTheme="minorHAnsi" w:eastAsia="Calibri" w:hAnsiTheme="minorHAnsi"/>
                <w:i/>
                <w:sz w:val="22"/>
                <w:szCs w:val="22"/>
                <w:lang w:val="en-GB"/>
              </w:rPr>
              <w:t>DoDMA</w:t>
            </w:r>
            <w:proofErr w:type="spellEnd"/>
          </w:p>
        </w:tc>
        <w:tc>
          <w:tcPr>
            <w:tcW w:w="365" w:type="pct"/>
            <w:tcBorders>
              <w:top w:val="single" w:sz="4" w:space="0" w:color="auto"/>
            </w:tcBorders>
            <w:vAlign w:val="center"/>
          </w:tcPr>
          <w:p w14:paraId="3647C130" w14:textId="77777777" w:rsidR="00AB309D" w:rsidRPr="00520D0C" w:rsidRDefault="00AB309D" w:rsidP="00BF5C1E">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UNDP Malawi</w:t>
            </w:r>
          </w:p>
        </w:tc>
        <w:tc>
          <w:tcPr>
            <w:tcW w:w="548" w:type="pct"/>
            <w:tcBorders>
              <w:top w:val="single" w:sz="4" w:space="0" w:color="auto"/>
            </w:tcBorders>
            <w:vAlign w:val="center"/>
          </w:tcPr>
          <w:p w14:paraId="79CB1431" w14:textId="77777777" w:rsidR="00AB309D" w:rsidRPr="009906F1" w:rsidRDefault="00AB309D" w:rsidP="00342FEC">
            <w:pPr>
              <w:spacing w:after="200" w:line="276" w:lineRule="auto"/>
              <w:rPr>
                <w:rFonts w:asciiTheme="minorHAnsi" w:eastAsia="Calibri" w:hAnsiTheme="minorHAnsi"/>
                <w:sz w:val="22"/>
                <w:szCs w:val="22"/>
              </w:rPr>
            </w:pPr>
          </w:p>
        </w:tc>
        <w:tc>
          <w:tcPr>
            <w:tcW w:w="436" w:type="pct"/>
            <w:tcBorders>
              <w:top w:val="single" w:sz="4" w:space="0" w:color="auto"/>
            </w:tcBorders>
          </w:tcPr>
          <w:p w14:paraId="7ED2A01F" w14:textId="77777777"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n/a</w:t>
            </w:r>
          </w:p>
        </w:tc>
      </w:tr>
      <w:tr w:rsidR="00AB309D" w:rsidRPr="00F458B0" w14:paraId="228AB1BA" w14:textId="77777777" w:rsidTr="00AB309D">
        <w:trPr>
          <w:cantSplit/>
          <w:trHeight w:val="1880"/>
        </w:trPr>
        <w:tc>
          <w:tcPr>
            <w:tcW w:w="562" w:type="pct"/>
            <w:vMerge/>
            <w:shd w:val="clear" w:color="auto" w:fill="CCCCCC"/>
          </w:tcPr>
          <w:p w14:paraId="01434677" w14:textId="77777777" w:rsidR="00AB309D" w:rsidRPr="00F458B0" w:rsidRDefault="00AB309D" w:rsidP="00342FEC">
            <w:pPr>
              <w:spacing w:after="200" w:line="276" w:lineRule="auto"/>
              <w:rPr>
                <w:rFonts w:asciiTheme="minorHAnsi" w:eastAsia="Calibri" w:hAnsiTheme="minorHAnsi"/>
                <w:sz w:val="22"/>
                <w:szCs w:val="22"/>
              </w:rPr>
            </w:pPr>
          </w:p>
        </w:tc>
        <w:tc>
          <w:tcPr>
            <w:tcW w:w="1053" w:type="pct"/>
            <w:tcBorders>
              <w:top w:val="single" w:sz="4" w:space="0" w:color="auto"/>
            </w:tcBorders>
            <w:vAlign w:val="center"/>
          </w:tcPr>
          <w:p w14:paraId="0CF2FE81" w14:textId="02580D48" w:rsidR="00AB309D" w:rsidRPr="001A3D62" w:rsidRDefault="00AB309D" w:rsidP="001A3D62">
            <w:pPr>
              <w:pStyle w:val="ListParagraph"/>
              <w:numPr>
                <w:ilvl w:val="0"/>
                <w:numId w:val="8"/>
              </w:numPr>
              <w:spacing w:line="276" w:lineRule="auto"/>
              <w:rPr>
                <w:rFonts w:asciiTheme="minorHAnsi" w:eastAsia="Calibri" w:hAnsiTheme="minorHAnsi"/>
                <w:sz w:val="20"/>
                <w:szCs w:val="20"/>
              </w:rPr>
            </w:pPr>
            <w:r>
              <w:rPr>
                <w:rFonts w:asciiTheme="minorHAnsi" w:eastAsia="Calibri" w:hAnsiTheme="minorHAnsi"/>
                <w:sz w:val="20"/>
                <w:szCs w:val="20"/>
              </w:rPr>
              <w:t>Detailed p</w:t>
            </w:r>
            <w:r w:rsidRPr="001A3D62">
              <w:rPr>
                <w:rFonts w:asciiTheme="minorHAnsi" w:eastAsia="Calibri" w:hAnsiTheme="minorHAnsi"/>
                <w:sz w:val="20"/>
                <w:szCs w:val="20"/>
              </w:rPr>
              <w:t>roject plans design</w:t>
            </w:r>
          </w:p>
        </w:tc>
        <w:tc>
          <w:tcPr>
            <w:tcW w:w="172" w:type="pct"/>
            <w:gridSpan w:val="2"/>
            <w:tcBorders>
              <w:top w:val="single" w:sz="4" w:space="0" w:color="auto"/>
            </w:tcBorders>
          </w:tcPr>
          <w:p w14:paraId="22DF1BC4" w14:textId="77777777" w:rsidR="00AB309D" w:rsidRDefault="00AB309D" w:rsidP="00342FEC">
            <w:pPr>
              <w:spacing w:after="200" w:line="276" w:lineRule="auto"/>
              <w:rPr>
                <w:rFonts w:asciiTheme="minorHAnsi" w:eastAsia="Calibri" w:hAnsiTheme="minorHAnsi"/>
                <w:sz w:val="22"/>
                <w:szCs w:val="22"/>
              </w:rPr>
            </w:pPr>
          </w:p>
          <w:p w14:paraId="6438E63F" w14:textId="77777777" w:rsidR="00AB309D" w:rsidRDefault="00AB309D" w:rsidP="00342FEC">
            <w:pPr>
              <w:spacing w:after="200" w:line="276" w:lineRule="auto"/>
              <w:rPr>
                <w:rFonts w:asciiTheme="minorHAnsi" w:eastAsia="Calibri" w:hAnsiTheme="minorHAnsi"/>
                <w:sz w:val="22"/>
                <w:szCs w:val="22"/>
              </w:rPr>
            </w:pPr>
          </w:p>
          <w:p w14:paraId="611A41FA" w14:textId="2A358B96" w:rsidR="00AB309D" w:rsidRPr="00F458B0" w:rsidRDefault="00AB309D" w:rsidP="00342FEC">
            <w:pPr>
              <w:spacing w:after="200" w:line="276" w:lineRule="auto"/>
              <w:rPr>
                <w:rFonts w:asciiTheme="minorHAnsi" w:eastAsia="Calibri" w:hAnsiTheme="minorHAnsi"/>
                <w:sz w:val="22"/>
                <w:szCs w:val="22"/>
              </w:rPr>
            </w:pPr>
          </w:p>
        </w:tc>
        <w:tc>
          <w:tcPr>
            <w:tcW w:w="149" w:type="pct"/>
            <w:gridSpan w:val="2"/>
            <w:tcBorders>
              <w:top w:val="single" w:sz="4" w:space="0" w:color="auto"/>
            </w:tcBorders>
            <w:vAlign w:val="center"/>
          </w:tcPr>
          <w:p w14:paraId="4761F21E" w14:textId="6338C2FF"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tcBorders>
              <w:top w:val="single" w:sz="4" w:space="0" w:color="auto"/>
            </w:tcBorders>
            <w:vAlign w:val="center"/>
          </w:tcPr>
          <w:p w14:paraId="13924669"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Borders>
              <w:top w:val="single" w:sz="4" w:space="0" w:color="auto"/>
            </w:tcBorders>
          </w:tcPr>
          <w:p w14:paraId="7719FE46"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tcBorders>
              <w:top w:val="single" w:sz="4" w:space="0" w:color="auto"/>
            </w:tcBorders>
            <w:vAlign w:val="center"/>
          </w:tcPr>
          <w:p w14:paraId="6DA3F7FE" w14:textId="05646241" w:rsidR="00AB309D" w:rsidRPr="00F458B0" w:rsidRDefault="00AB309D" w:rsidP="00342FEC">
            <w:pPr>
              <w:spacing w:after="200" w:line="276" w:lineRule="auto"/>
              <w:rPr>
                <w:rFonts w:asciiTheme="minorHAnsi" w:eastAsia="Calibri" w:hAnsiTheme="minorHAnsi"/>
                <w:sz w:val="22"/>
                <w:szCs w:val="22"/>
              </w:rPr>
            </w:pPr>
          </w:p>
        </w:tc>
        <w:tc>
          <w:tcPr>
            <w:tcW w:w="153" w:type="pct"/>
            <w:tcBorders>
              <w:top w:val="single" w:sz="4" w:space="0" w:color="auto"/>
            </w:tcBorders>
          </w:tcPr>
          <w:p w14:paraId="4EE2A218" w14:textId="77777777" w:rsidR="00AB309D" w:rsidRPr="00F458B0" w:rsidRDefault="00AB309D" w:rsidP="007B2A2B">
            <w:pPr>
              <w:tabs>
                <w:tab w:val="center" w:pos="4153"/>
                <w:tab w:val="right" w:pos="8306"/>
              </w:tabs>
              <w:spacing w:after="60"/>
              <w:rPr>
                <w:rFonts w:asciiTheme="minorHAnsi" w:eastAsia="Calibri" w:hAnsiTheme="minorHAnsi"/>
                <w:i/>
                <w:sz w:val="20"/>
                <w:szCs w:val="20"/>
              </w:rPr>
            </w:pPr>
          </w:p>
        </w:tc>
        <w:tc>
          <w:tcPr>
            <w:tcW w:w="194" w:type="pct"/>
            <w:tcBorders>
              <w:top w:val="single" w:sz="4" w:space="0" w:color="auto"/>
            </w:tcBorders>
          </w:tcPr>
          <w:p w14:paraId="48B50D5A" w14:textId="77777777" w:rsidR="00AB309D" w:rsidRPr="009906F1" w:rsidRDefault="00AB309D" w:rsidP="007B2A2B">
            <w:pPr>
              <w:tabs>
                <w:tab w:val="center" w:pos="4153"/>
                <w:tab w:val="right" w:pos="8306"/>
              </w:tabs>
              <w:spacing w:after="60"/>
              <w:rPr>
                <w:rFonts w:asciiTheme="minorHAnsi" w:eastAsia="Calibri" w:hAnsiTheme="minorHAnsi"/>
                <w:i/>
                <w:sz w:val="22"/>
                <w:szCs w:val="22"/>
              </w:rPr>
            </w:pPr>
          </w:p>
        </w:tc>
        <w:tc>
          <w:tcPr>
            <w:tcW w:w="862" w:type="pct"/>
            <w:tcBorders>
              <w:top w:val="single" w:sz="4" w:space="0" w:color="auto"/>
            </w:tcBorders>
            <w:vAlign w:val="center"/>
          </w:tcPr>
          <w:p w14:paraId="466DC0E9" w14:textId="59BD2804" w:rsidR="00AB309D" w:rsidRPr="000253D7" w:rsidRDefault="00AB309D" w:rsidP="007B2A2B">
            <w:pPr>
              <w:tabs>
                <w:tab w:val="center" w:pos="4153"/>
                <w:tab w:val="right" w:pos="8306"/>
              </w:tabs>
              <w:spacing w:after="60"/>
              <w:rPr>
                <w:rFonts w:asciiTheme="minorHAnsi" w:eastAsia="Calibri" w:hAnsiTheme="minorHAnsi"/>
                <w:i/>
                <w:sz w:val="22"/>
                <w:szCs w:val="22"/>
              </w:rPr>
            </w:pPr>
          </w:p>
          <w:p w14:paraId="7B8E8B60" w14:textId="77777777"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UNDP Malawi</w:t>
            </w:r>
          </w:p>
          <w:p w14:paraId="2685CED3" w14:textId="60193C40" w:rsidR="00AB309D" w:rsidRPr="000253D7" w:rsidRDefault="00AB309D" w:rsidP="0035343F">
            <w:pPr>
              <w:numPr>
                <w:ilvl w:val="0"/>
                <w:numId w:val="8"/>
              </w:numPr>
              <w:tabs>
                <w:tab w:val="center" w:pos="4153"/>
                <w:tab w:val="center" w:pos="4680"/>
                <w:tab w:val="right" w:pos="8306"/>
                <w:tab w:val="right" w:pos="9360"/>
              </w:tabs>
              <w:spacing w:after="60" w:line="276" w:lineRule="auto"/>
              <w:rPr>
                <w:rFonts w:asciiTheme="minorHAnsi" w:eastAsia="Calibri" w:hAnsiTheme="minorHAnsi"/>
                <w:i/>
                <w:sz w:val="22"/>
                <w:szCs w:val="22"/>
                <w:lang w:val="en-GB"/>
              </w:rPr>
            </w:pPr>
            <w:proofErr w:type="spellStart"/>
            <w:r w:rsidRPr="000253D7">
              <w:rPr>
                <w:rFonts w:asciiTheme="minorHAnsi" w:eastAsia="Calibri" w:hAnsiTheme="minorHAnsi"/>
                <w:i/>
                <w:sz w:val="22"/>
                <w:szCs w:val="22"/>
                <w:lang w:val="en-GB"/>
              </w:rPr>
              <w:t>DoDMA</w:t>
            </w:r>
            <w:proofErr w:type="spellEnd"/>
          </w:p>
          <w:p w14:paraId="765C2C52" w14:textId="77777777" w:rsidR="00AB309D" w:rsidRPr="000253D7" w:rsidRDefault="00AB309D" w:rsidP="0035343F">
            <w:pPr>
              <w:numPr>
                <w:ilvl w:val="0"/>
                <w:numId w:val="8"/>
              </w:numPr>
              <w:tabs>
                <w:tab w:val="center" w:pos="4153"/>
                <w:tab w:val="right" w:pos="8306"/>
              </w:tabs>
              <w:spacing w:after="60" w:line="276" w:lineRule="auto"/>
              <w:rPr>
                <w:rFonts w:asciiTheme="minorHAnsi" w:eastAsia="Calibri" w:hAnsiTheme="minorHAnsi"/>
                <w:i/>
                <w:sz w:val="22"/>
                <w:szCs w:val="22"/>
              </w:rPr>
            </w:pPr>
            <w:r w:rsidRPr="000253D7">
              <w:rPr>
                <w:rFonts w:asciiTheme="minorHAnsi" w:eastAsia="Calibri" w:hAnsiTheme="minorHAnsi"/>
                <w:i/>
                <w:sz w:val="22"/>
                <w:szCs w:val="22"/>
                <w:lang w:val="en-GB"/>
              </w:rPr>
              <w:t xml:space="preserve">Chinese Technical expert </w:t>
            </w:r>
          </w:p>
          <w:p w14:paraId="491D446B" w14:textId="77777777" w:rsidR="00AB309D" w:rsidRPr="000253D7" w:rsidRDefault="00AB309D" w:rsidP="00D411E1">
            <w:pPr>
              <w:tabs>
                <w:tab w:val="center" w:pos="4153"/>
                <w:tab w:val="right" w:pos="8306"/>
              </w:tabs>
              <w:spacing w:after="60"/>
              <w:rPr>
                <w:rFonts w:asciiTheme="minorHAnsi" w:eastAsia="Calibri" w:hAnsiTheme="minorHAnsi"/>
                <w:i/>
                <w:sz w:val="22"/>
                <w:szCs w:val="22"/>
              </w:rPr>
            </w:pPr>
          </w:p>
        </w:tc>
        <w:tc>
          <w:tcPr>
            <w:tcW w:w="365" w:type="pct"/>
            <w:tcBorders>
              <w:top w:val="single" w:sz="4" w:space="0" w:color="auto"/>
            </w:tcBorders>
            <w:vAlign w:val="center"/>
          </w:tcPr>
          <w:p w14:paraId="02D695D1" w14:textId="2FB3548D" w:rsidR="00AB309D" w:rsidRPr="00520D0C" w:rsidRDefault="00AB309D" w:rsidP="00BF5C1E">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MOFCOM</w:t>
            </w:r>
          </w:p>
        </w:tc>
        <w:tc>
          <w:tcPr>
            <w:tcW w:w="548" w:type="pct"/>
            <w:tcBorders>
              <w:top w:val="single" w:sz="4" w:space="0" w:color="auto"/>
            </w:tcBorders>
            <w:vAlign w:val="center"/>
          </w:tcPr>
          <w:p w14:paraId="7D3E1756" w14:textId="42A8693F"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 xml:space="preserve">Chinese technical expert </w:t>
            </w:r>
          </w:p>
        </w:tc>
        <w:tc>
          <w:tcPr>
            <w:tcW w:w="436" w:type="pct"/>
            <w:tcBorders>
              <w:top w:val="single" w:sz="4" w:space="0" w:color="auto"/>
            </w:tcBorders>
          </w:tcPr>
          <w:p w14:paraId="5D705460" w14:textId="77777777" w:rsidR="00AB309D" w:rsidRPr="009906F1" w:rsidRDefault="00AB309D" w:rsidP="000B459A">
            <w:pPr>
              <w:spacing w:after="200" w:line="276" w:lineRule="auto"/>
              <w:rPr>
                <w:rFonts w:asciiTheme="minorHAnsi" w:eastAsia="Calibri" w:hAnsiTheme="minorHAnsi"/>
                <w:sz w:val="22"/>
                <w:szCs w:val="22"/>
              </w:rPr>
            </w:pPr>
          </w:p>
          <w:p w14:paraId="52124916" w14:textId="5DFDEC70" w:rsidR="00AB309D" w:rsidRPr="009906F1" w:rsidRDefault="00AB309D">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 xml:space="preserve">$ 30,000 </w:t>
            </w:r>
          </w:p>
        </w:tc>
      </w:tr>
      <w:tr w:rsidR="00AB309D" w:rsidRPr="00F458B0" w14:paraId="475720DC" w14:textId="77777777" w:rsidTr="00AB309D">
        <w:trPr>
          <w:cantSplit/>
          <w:trHeight w:val="2150"/>
        </w:trPr>
        <w:tc>
          <w:tcPr>
            <w:tcW w:w="562" w:type="pct"/>
            <w:vMerge w:val="restart"/>
          </w:tcPr>
          <w:p w14:paraId="3DD0F327" w14:textId="77777777"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Output 2</w:t>
            </w:r>
          </w:p>
          <w:p w14:paraId="140CFD0E" w14:textId="77777777" w:rsidR="00AB309D" w:rsidRPr="00F458B0" w:rsidRDefault="00AB309D" w:rsidP="00D411E1">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 xml:space="preserve">Implementation and monitoring </w:t>
            </w:r>
            <w:r w:rsidRPr="00F458B0">
              <w:rPr>
                <w:rFonts w:asciiTheme="minorHAnsi" w:eastAsia="Calibri" w:hAnsiTheme="minorHAnsi"/>
                <w:b/>
                <w:sz w:val="22"/>
                <w:szCs w:val="22"/>
                <w:lang w:val="en-GB"/>
              </w:rPr>
              <w:t>of the small-scale pilot projects</w:t>
            </w:r>
          </w:p>
          <w:p w14:paraId="5154CC6A" w14:textId="77777777" w:rsidR="00AB309D" w:rsidRPr="00F458B0" w:rsidRDefault="00AB309D" w:rsidP="00342FEC">
            <w:pPr>
              <w:spacing w:after="200" w:line="276" w:lineRule="auto"/>
              <w:rPr>
                <w:rFonts w:asciiTheme="minorHAnsi" w:eastAsia="Calibri" w:hAnsiTheme="minorHAnsi"/>
                <w:sz w:val="22"/>
                <w:szCs w:val="22"/>
              </w:rPr>
            </w:pPr>
          </w:p>
          <w:p w14:paraId="3D32DF8A" w14:textId="77777777" w:rsidR="00AB309D" w:rsidRPr="00F458B0" w:rsidRDefault="00AB309D" w:rsidP="00D411E1">
            <w:pPr>
              <w:spacing w:after="200" w:line="276" w:lineRule="auto"/>
              <w:rPr>
                <w:rFonts w:asciiTheme="minorHAnsi" w:eastAsia="Calibri" w:hAnsiTheme="minorHAnsi"/>
                <w:sz w:val="22"/>
                <w:szCs w:val="22"/>
              </w:rPr>
            </w:pPr>
          </w:p>
        </w:tc>
        <w:tc>
          <w:tcPr>
            <w:tcW w:w="1053" w:type="pct"/>
            <w:tcBorders>
              <w:top w:val="single" w:sz="4" w:space="0" w:color="auto"/>
            </w:tcBorders>
            <w:vAlign w:val="center"/>
          </w:tcPr>
          <w:p w14:paraId="6E48D541" w14:textId="71647DC5" w:rsidR="00AB309D" w:rsidRPr="00F458B0" w:rsidRDefault="00AB309D" w:rsidP="001A3D62">
            <w:pPr>
              <w:pStyle w:val="ListParagraph"/>
              <w:numPr>
                <w:ilvl w:val="0"/>
                <w:numId w:val="8"/>
              </w:numPr>
              <w:rPr>
                <w:rFonts w:eastAsia="Calibri"/>
                <w:sz w:val="22"/>
                <w:szCs w:val="22"/>
              </w:rPr>
            </w:pPr>
            <w:r w:rsidRPr="001A3D62">
              <w:rPr>
                <w:rFonts w:asciiTheme="minorHAnsi" w:eastAsia="Calibri" w:hAnsiTheme="minorHAnsi"/>
                <w:sz w:val="20"/>
                <w:szCs w:val="20"/>
                <w:lang w:val="en-GB"/>
              </w:rPr>
              <w:lastRenderedPageBreak/>
              <w:t>Implementation of the small-scale pilot projects</w:t>
            </w:r>
          </w:p>
        </w:tc>
        <w:tc>
          <w:tcPr>
            <w:tcW w:w="172" w:type="pct"/>
            <w:gridSpan w:val="2"/>
            <w:tcBorders>
              <w:top w:val="single" w:sz="4" w:space="0" w:color="auto"/>
            </w:tcBorders>
          </w:tcPr>
          <w:p w14:paraId="1AEF702B" w14:textId="77777777" w:rsidR="00AB309D" w:rsidRDefault="00AB309D" w:rsidP="00342FEC">
            <w:pPr>
              <w:spacing w:after="200" w:line="276" w:lineRule="auto"/>
              <w:rPr>
                <w:rFonts w:asciiTheme="minorHAnsi" w:eastAsia="Calibri" w:hAnsiTheme="minorHAnsi"/>
                <w:sz w:val="22"/>
                <w:szCs w:val="22"/>
              </w:rPr>
            </w:pPr>
          </w:p>
          <w:p w14:paraId="6EAEDC10" w14:textId="77777777" w:rsidR="00AB309D" w:rsidRDefault="00AB309D" w:rsidP="00342FEC">
            <w:pPr>
              <w:spacing w:after="200" w:line="276" w:lineRule="auto"/>
              <w:rPr>
                <w:rFonts w:asciiTheme="minorHAnsi" w:eastAsia="Calibri" w:hAnsiTheme="minorHAnsi"/>
                <w:sz w:val="22"/>
                <w:szCs w:val="22"/>
              </w:rPr>
            </w:pPr>
          </w:p>
          <w:p w14:paraId="7B2A10CD" w14:textId="453734EB" w:rsidR="00AB309D" w:rsidRPr="00F458B0" w:rsidRDefault="00AB309D" w:rsidP="00342FEC">
            <w:pPr>
              <w:spacing w:after="200" w:line="276" w:lineRule="auto"/>
              <w:rPr>
                <w:rFonts w:asciiTheme="minorHAnsi" w:eastAsia="Calibri" w:hAnsiTheme="minorHAnsi"/>
                <w:sz w:val="22"/>
                <w:szCs w:val="22"/>
              </w:rPr>
            </w:pPr>
          </w:p>
        </w:tc>
        <w:tc>
          <w:tcPr>
            <w:tcW w:w="149" w:type="pct"/>
            <w:gridSpan w:val="2"/>
            <w:tcBorders>
              <w:top w:val="single" w:sz="4" w:space="0" w:color="auto"/>
            </w:tcBorders>
            <w:vAlign w:val="center"/>
          </w:tcPr>
          <w:p w14:paraId="17D381C9" w14:textId="454DFA1F"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tcBorders>
              <w:top w:val="single" w:sz="4" w:space="0" w:color="auto"/>
            </w:tcBorders>
            <w:vAlign w:val="center"/>
          </w:tcPr>
          <w:p w14:paraId="2826B27F" w14:textId="5B813FA4"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78" w:type="pct"/>
            <w:tcBorders>
              <w:top w:val="single" w:sz="4" w:space="0" w:color="auto"/>
            </w:tcBorders>
          </w:tcPr>
          <w:p w14:paraId="06600A85" w14:textId="77777777" w:rsidR="00AB309D" w:rsidRDefault="00AB309D" w:rsidP="00342FEC">
            <w:pPr>
              <w:spacing w:after="200" w:line="276" w:lineRule="auto"/>
              <w:rPr>
                <w:rFonts w:asciiTheme="minorHAnsi" w:eastAsia="Calibri" w:hAnsiTheme="minorHAnsi"/>
                <w:sz w:val="22"/>
                <w:szCs w:val="22"/>
              </w:rPr>
            </w:pPr>
          </w:p>
          <w:p w14:paraId="1D370FD7" w14:textId="77777777" w:rsidR="00AB309D" w:rsidRDefault="00AB309D" w:rsidP="00342FEC">
            <w:pPr>
              <w:spacing w:after="200" w:line="276" w:lineRule="auto"/>
              <w:rPr>
                <w:rFonts w:asciiTheme="minorHAnsi" w:eastAsia="Calibri" w:hAnsiTheme="minorHAnsi"/>
                <w:sz w:val="22"/>
                <w:szCs w:val="22"/>
              </w:rPr>
            </w:pPr>
            <w:r>
              <w:rPr>
                <w:rFonts w:asciiTheme="minorHAnsi" w:eastAsia="Calibri" w:hAnsiTheme="minorHAnsi"/>
                <w:sz w:val="22"/>
                <w:szCs w:val="22"/>
              </w:rPr>
              <w:t xml:space="preserve">  </w:t>
            </w:r>
          </w:p>
          <w:p w14:paraId="239781B5" w14:textId="646767CC" w:rsidR="00AB309D" w:rsidRPr="00F458B0" w:rsidRDefault="00AB309D" w:rsidP="00342FEC">
            <w:pPr>
              <w:spacing w:after="200" w:line="276" w:lineRule="auto"/>
              <w:rPr>
                <w:rFonts w:asciiTheme="minorHAnsi" w:eastAsia="Calibri" w:hAnsiTheme="minorHAnsi"/>
                <w:sz w:val="22"/>
                <w:szCs w:val="22"/>
              </w:rPr>
            </w:pPr>
            <w:r>
              <w:rPr>
                <w:rFonts w:asciiTheme="minorHAnsi" w:eastAsia="Calibri" w:hAnsiTheme="minorHAnsi"/>
                <w:sz w:val="22"/>
                <w:szCs w:val="22"/>
              </w:rPr>
              <w:t xml:space="preserve"> x</w:t>
            </w:r>
          </w:p>
        </w:tc>
        <w:tc>
          <w:tcPr>
            <w:tcW w:w="179" w:type="pct"/>
            <w:tcBorders>
              <w:top w:val="single" w:sz="4" w:space="0" w:color="auto"/>
            </w:tcBorders>
            <w:vAlign w:val="center"/>
          </w:tcPr>
          <w:p w14:paraId="6F9A67A2" w14:textId="7464F5F2"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53" w:type="pct"/>
            <w:tcBorders>
              <w:top w:val="single" w:sz="4" w:space="0" w:color="auto"/>
            </w:tcBorders>
          </w:tcPr>
          <w:p w14:paraId="293EB05C" w14:textId="77777777" w:rsidR="00AB309D" w:rsidRDefault="00AB309D" w:rsidP="001A3D62">
            <w:pPr>
              <w:tabs>
                <w:tab w:val="center" w:pos="4680"/>
                <w:tab w:val="right" w:pos="9360"/>
              </w:tabs>
              <w:spacing w:after="200" w:line="276" w:lineRule="auto"/>
              <w:ind w:left="244"/>
              <w:rPr>
                <w:rFonts w:asciiTheme="minorHAnsi" w:eastAsia="Calibri" w:hAnsiTheme="minorHAnsi"/>
                <w:sz w:val="20"/>
                <w:szCs w:val="20"/>
                <w:lang w:val="en-GB"/>
              </w:rPr>
            </w:pPr>
          </w:p>
          <w:p w14:paraId="6500827A" w14:textId="77777777" w:rsidR="00AB309D" w:rsidRDefault="00AB309D" w:rsidP="001A3D62">
            <w:pPr>
              <w:tabs>
                <w:tab w:val="center" w:pos="4680"/>
                <w:tab w:val="right" w:pos="9360"/>
              </w:tabs>
              <w:spacing w:after="200" w:line="276" w:lineRule="auto"/>
              <w:ind w:left="244"/>
              <w:rPr>
                <w:rFonts w:asciiTheme="minorHAnsi" w:eastAsia="Calibri" w:hAnsiTheme="minorHAnsi"/>
                <w:sz w:val="20"/>
                <w:szCs w:val="20"/>
                <w:lang w:val="en-GB"/>
              </w:rPr>
            </w:pPr>
          </w:p>
          <w:p w14:paraId="492A8ADA" w14:textId="4060FBF9" w:rsidR="00AB309D" w:rsidRPr="00772B89" w:rsidRDefault="00AB309D" w:rsidP="00772B89">
            <w:pPr>
              <w:tabs>
                <w:tab w:val="center" w:pos="4680"/>
                <w:tab w:val="right" w:pos="9360"/>
              </w:tabs>
              <w:spacing w:after="200" w:line="276" w:lineRule="auto"/>
              <w:rPr>
                <w:rFonts w:asciiTheme="minorHAnsi" w:eastAsia="Calibri" w:hAnsiTheme="minorHAnsi"/>
                <w:sz w:val="22"/>
                <w:szCs w:val="22"/>
                <w:lang w:val="en-GB"/>
              </w:rPr>
            </w:pPr>
            <w:r w:rsidRPr="00772B89">
              <w:rPr>
                <w:rFonts w:asciiTheme="minorHAnsi" w:eastAsia="Calibri" w:hAnsiTheme="minorHAnsi"/>
                <w:sz w:val="22"/>
                <w:szCs w:val="22"/>
                <w:lang w:val="en-GB"/>
              </w:rPr>
              <w:t>x</w:t>
            </w:r>
          </w:p>
          <w:p w14:paraId="79F0E2EE" w14:textId="77777777" w:rsidR="00AB309D" w:rsidRDefault="00AB309D" w:rsidP="001A3D62">
            <w:pPr>
              <w:tabs>
                <w:tab w:val="center" w:pos="4680"/>
                <w:tab w:val="right" w:pos="9360"/>
              </w:tabs>
              <w:spacing w:after="200" w:line="276" w:lineRule="auto"/>
              <w:ind w:left="244"/>
              <w:rPr>
                <w:rFonts w:asciiTheme="minorHAnsi" w:eastAsia="Calibri" w:hAnsiTheme="minorHAnsi"/>
                <w:sz w:val="20"/>
                <w:szCs w:val="20"/>
                <w:lang w:val="en-GB"/>
              </w:rPr>
            </w:pPr>
          </w:p>
          <w:p w14:paraId="02A0E3F5" w14:textId="77777777" w:rsidR="00AB309D" w:rsidRPr="00772B89" w:rsidRDefault="00AB309D" w:rsidP="001A3D62">
            <w:pPr>
              <w:tabs>
                <w:tab w:val="center" w:pos="4680"/>
                <w:tab w:val="right" w:pos="9360"/>
              </w:tabs>
              <w:spacing w:after="200" w:line="276" w:lineRule="auto"/>
              <w:ind w:left="244"/>
              <w:rPr>
                <w:rFonts w:asciiTheme="minorHAnsi" w:eastAsia="Calibri" w:hAnsiTheme="minorHAnsi"/>
                <w:sz w:val="20"/>
                <w:szCs w:val="20"/>
                <w:lang w:val="en-GB"/>
              </w:rPr>
            </w:pPr>
          </w:p>
        </w:tc>
        <w:tc>
          <w:tcPr>
            <w:tcW w:w="194" w:type="pct"/>
            <w:tcBorders>
              <w:top w:val="single" w:sz="4" w:space="0" w:color="auto"/>
            </w:tcBorders>
          </w:tcPr>
          <w:p w14:paraId="4DB2E969" w14:textId="77777777" w:rsidR="00AB309D" w:rsidRPr="009906F1" w:rsidRDefault="00AB309D" w:rsidP="00772B89">
            <w:pPr>
              <w:tabs>
                <w:tab w:val="center" w:pos="4680"/>
                <w:tab w:val="right" w:pos="9360"/>
              </w:tabs>
              <w:spacing w:after="200" w:line="276" w:lineRule="auto"/>
              <w:ind w:left="244"/>
              <w:rPr>
                <w:rFonts w:asciiTheme="minorHAnsi" w:eastAsia="Calibri" w:hAnsiTheme="minorHAnsi"/>
                <w:i/>
                <w:sz w:val="22"/>
                <w:szCs w:val="22"/>
                <w:lang w:val="en-GB"/>
              </w:rPr>
            </w:pPr>
          </w:p>
        </w:tc>
        <w:tc>
          <w:tcPr>
            <w:tcW w:w="862" w:type="pct"/>
            <w:tcBorders>
              <w:top w:val="single" w:sz="4" w:space="0" w:color="auto"/>
            </w:tcBorders>
            <w:vAlign w:val="center"/>
          </w:tcPr>
          <w:p w14:paraId="1186A638" w14:textId="64CDFEC0" w:rsidR="00AB309D" w:rsidRPr="000253D7" w:rsidRDefault="00AB309D"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UNDP Malawi</w:t>
            </w:r>
          </w:p>
          <w:p w14:paraId="75A36943" w14:textId="24665B7F" w:rsidR="00AB309D" w:rsidRPr="000253D7" w:rsidRDefault="00AB309D"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proofErr w:type="spellStart"/>
            <w:r w:rsidRPr="000253D7">
              <w:rPr>
                <w:rFonts w:asciiTheme="minorHAnsi" w:eastAsia="Calibri" w:hAnsiTheme="minorHAnsi"/>
                <w:i/>
                <w:sz w:val="22"/>
                <w:szCs w:val="22"/>
                <w:lang w:val="en-GB"/>
              </w:rPr>
              <w:t>DoDMA</w:t>
            </w:r>
            <w:proofErr w:type="spellEnd"/>
          </w:p>
          <w:p w14:paraId="190A3504" w14:textId="4888962D" w:rsidR="00AB309D" w:rsidRPr="000253D7" w:rsidRDefault="00AB309D"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MOFCOM</w:t>
            </w:r>
          </w:p>
          <w:p w14:paraId="37A08FBA" w14:textId="77777777" w:rsidR="00AB309D" w:rsidRPr="000253D7" w:rsidRDefault="00AB309D"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Chinese Technical expert</w:t>
            </w:r>
          </w:p>
        </w:tc>
        <w:tc>
          <w:tcPr>
            <w:tcW w:w="365" w:type="pct"/>
            <w:tcBorders>
              <w:top w:val="single" w:sz="4" w:space="0" w:color="auto"/>
            </w:tcBorders>
            <w:vAlign w:val="center"/>
          </w:tcPr>
          <w:p w14:paraId="0DBF721A" w14:textId="77777777" w:rsidR="00AB309D" w:rsidRPr="00520D0C" w:rsidRDefault="00AB309D" w:rsidP="00342FEC">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MOFCOM</w:t>
            </w:r>
          </w:p>
          <w:p w14:paraId="25B6B208" w14:textId="3A63F826"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UNDP Malawi</w:t>
            </w:r>
          </w:p>
        </w:tc>
        <w:tc>
          <w:tcPr>
            <w:tcW w:w="548" w:type="pct"/>
            <w:tcBorders>
              <w:top w:val="single" w:sz="4" w:space="0" w:color="auto"/>
            </w:tcBorders>
            <w:vAlign w:val="center"/>
          </w:tcPr>
          <w:p w14:paraId="6CD8A01D" w14:textId="24EEC9F4"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Small grants and implementation</w:t>
            </w:r>
          </w:p>
        </w:tc>
        <w:tc>
          <w:tcPr>
            <w:tcW w:w="436" w:type="pct"/>
            <w:tcBorders>
              <w:top w:val="single" w:sz="4" w:space="0" w:color="auto"/>
            </w:tcBorders>
          </w:tcPr>
          <w:p w14:paraId="39862A8B" w14:textId="77777777" w:rsidR="00AB309D" w:rsidRPr="009906F1" w:rsidRDefault="00AB309D" w:rsidP="000253D7">
            <w:pPr>
              <w:spacing w:after="200" w:line="276" w:lineRule="auto"/>
              <w:jc w:val="center"/>
              <w:rPr>
                <w:rFonts w:asciiTheme="minorHAnsi" w:eastAsia="Calibri" w:hAnsiTheme="minorHAnsi"/>
                <w:sz w:val="22"/>
                <w:szCs w:val="22"/>
              </w:rPr>
            </w:pPr>
          </w:p>
          <w:p w14:paraId="1F77CCFF" w14:textId="77777777" w:rsidR="00AB309D" w:rsidRDefault="00AB309D" w:rsidP="009906F1">
            <w:pPr>
              <w:spacing w:after="200" w:line="276" w:lineRule="auto"/>
              <w:rPr>
                <w:rFonts w:asciiTheme="minorHAnsi" w:eastAsia="Calibri" w:hAnsiTheme="minorHAnsi"/>
                <w:sz w:val="22"/>
                <w:szCs w:val="22"/>
              </w:rPr>
            </w:pPr>
          </w:p>
          <w:p w14:paraId="4D83761D" w14:textId="0702428D" w:rsidR="00AB309D" w:rsidRPr="009906F1" w:rsidRDefault="00AB309D" w:rsidP="009906F1">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$759,028</w:t>
            </w:r>
            <w:r w:rsidRPr="009906F1">
              <w:rPr>
                <w:rFonts w:asciiTheme="minorHAnsi" w:eastAsia="Calibri" w:hAnsiTheme="minorHAnsi"/>
                <w:sz w:val="22"/>
                <w:szCs w:val="22"/>
              </w:rPr>
              <w:t xml:space="preserve"> </w:t>
            </w:r>
          </w:p>
        </w:tc>
      </w:tr>
      <w:tr w:rsidR="00AB309D" w:rsidRPr="00F458B0" w14:paraId="5834E719" w14:textId="77777777" w:rsidTr="00AB309D">
        <w:trPr>
          <w:cantSplit/>
          <w:trHeight w:val="2567"/>
        </w:trPr>
        <w:tc>
          <w:tcPr>
            <w:tcW w:w="562" w:type="pct"/>
            <w:vMerge/>
          </w:tcPr>
          <w:p w14:paraId="74946818" w14:textId="001DAC22" w:rsidR="00772B89" w:rsidRPr="00F458B0" w:rsidRDefault="00772B89" w:rsidP="00342FEC">
            <w:pPr>
              <w:spacing w:after="200" w:line="276" w:lineRule="auto"/>
              <w:rPr>
                <w:rFonts w:asciiTheme="minorHAnsi" w:eastAsia="Calibri" w:hAnsiTheme="minorHAnsi"/>
                <w:sz w:val="22"/>
                <w:szCs w:val="22"/>
              </w:rPr>
            </w:pPr>
          </w:p>
        </w:tc>
        <w:tc>
          <w:tcPr>
            <w:tcW w:w="1053" w:type="pct"/>
            <w:vAlign w:val="center"/>
          </w:tcPr>
          <w:p w14:paraId="7C6A4831" w14:textId="41D7EC5A" w:rsidR="00772B89" w:rsidRPr="001A3D62" w:rsidRDefault="00772B89" w:rsidP="001A3D62">
            <w:pPr>
              <w:pStyle w:val="ListParagraph"/>
              <w:numPr>
                <w:ilvl w:val="0"/>
                <w:numId w:val="8"/>
              </w:numPr>
              <w:tabs>
                <w:tab w:val="center" w:pos="4153"/>
                <w:tab w:val="right" w:pos="8306"/>
              </w:tabs>
              <w:spacing w:after="60" w:line="276" w:lineRule="auto"/>
              <w:jc w:val="both"/>
              <w:rPr>
                <w:rFonts w:asciiTheme="minorHAnsi" w:eastAsia="Calibri" w:hAnsiTheme="minorHAnsi"/>
                <w:sz w:val="20"/>
                <w:szCs w:val="20"/>
              </w:rPr>
            </w:pPr>
            <w:r w:rsidRPr="001A3D62">
              <w:rPr>
                <w:rFonts w:asciiTheme="minorHAnsi" w:eastAsia="Calibri" w:hAnsiTheme="minorHAnsi"/>
                <w:sz w:val="20"/>
                <w:szCs w:val="20"/>
                <w:lang w:val="en-GB"/>
              </w:rPr>
              <w:t>Depending on length of project, regular updates on progress and challenges, and how these are being addressed</w:t>
            </w:r>
          </w:p>
          <w:p w14:paraId="14607A29" w14:textId="77777777" w:rsidR="00772B89" w:rsidRPr="00F458B0" w:rsidRDefault="00772B89" w:rsidP="00342FEC">
            <w:pPr>
              <w:spacing w:line="276" w:lineRule="auto"/>
              <w:rPr>
                <w:rFonts w:asciiTheme="minorHAnsi" w:eastAsia="Calibri" w:hAnsiTheme="minorHAnsi"/>
                <w:sz w:val="22"/>
                <w:szCs w:val="22"/>
              </w:rPr>
            </w:pPr>
          </w:p>
        </w:tc>
        <w:tc>
          <w:tcPr>
            <w:tcW w:w="139" w:type="pct"/>
            <w:vAlign w:val="center"/>
          </w:tcPr>
          <w:p w14:paraId="33FABFD0" w14:textId="77777777" w:rsidR="00772B89" w:rsidRPr="00F458B0" w:rsidRDefault="00772B89" w:rsidP="00342FEC">
            <w:pPr>
              <w:spacing w:after="200" w:line="276" w:lineRule="auto"/>
              <w:rPr>
                <w:rFonts w:asciiTheme="minorHAnsi" w:eastAsia="Calibri" w:hAnsiTheme="minorHAnsi"/>
                <w:sz w:val="22"/>
                <w:szCs w:val="22"/>
              </w:rPr>
            </w:pPr>
          </w:p>
        </w:tc>
        <w:tc>
          <w:tcPr>
            <w:tcW w:w="78" w:type="pct"/>
            <w:gridSpan w:val="2"/>
            <w:vAlign w:val="center"/>
          </w:tcPr>
          <w:p w14:paraId="00676710" w14:textId="71F5E420" w:rsidR="00772B89" w:rsidRPr="00F458B0" w:rsidRDefault="00772B89" w:rsidP="00342FEC">
            <w:pPr>
              <w:spacing w:after="200" w:line="276" w:lineRule="auto"/>
              <w:rPr>
                <w:rFonts w:asciiTheme="minorHAnsi" w:eastAsia="Calibri" w:hAnsiTheme="minorHAnsi"/>
                <w:sz w:val="22"/>
                <w:szCs w:val="22"/>
              </w:rPr>
            </w:pPr>
          </w:p>
        </w:tc>
        <w:tc>
          <w:tcPr>
            <w:tcW w:w="104" w:type="pct"/>
            <w:vAlign w:val="center"/>
          </w:tcPr>
          <w:p w14:paraId="19E97DB2" w14:textId="204FB648" w:rsidR="00772B89" w:rsidRPr="00F458B0" w:rsidRDefault="00772B89"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49" w:type="pct"/>
            <w:vAlign w:val="center"/>
          </w:tcPr>
          <w:p w14:paraId="2D87E7F0" w14:textId="7DC301CD" w:rsidR="00772B89" w:rsidRPr="00F458B0" w:rsidRDefault="00772B89"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78" w:type="pct"/>
            <w:vAlign w:val="center"/>
          </w:tcPr>
          <w:p w14:paraId="6E442B44" w14:textId="0553E82D" w:rsidR="00772B89" w:rsidRPr="00F458B0" w:rsidRDefault="00772B89" w:rsidP="00342FEC">
            <w:pPr>
              <w:spacing w:after="200" w:line="276" w:lineRule="auto"/>
              <w:rPr>
                <w:rFonts w:asciiTheme="minorHAnsi" w:eastAsia="Calibri" w:hAnsiTheme="minorHAnsi"/>
                <w:sz w:val="22"/>
                <w:szCs w:val="22"/>
              </w:rPr>
            </w:pPr>
            <w:r>
              <w:rPr>
                <w:rFonts w:asciiTheme="minorHAnsi" w:eastAsia="Calibri" w:hAnsiTheme="minorHAnsi"/>
                <w:sz w:val="22"/>
                <w:szCs w:val="22"/>
              </w:rPr>
              <w:t>x</w:t>
            </w:r>
          </w:p>
        </w:tc>
        <w:tc>
          <w:tcPr>
            <w:tcW w:w="179" w:type="pct"/>
            <w:vAlign w:val="center"/>
          </w:tcPr>
          <w:p w14:paraId="51D9B4F7" w14:textId="27ADBBBB" w:rsidR="00772B89" w:rsidRPr="00F458B0" w:rsidRDefault="00772B89"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53" w:type="pct"/>
            <w:vAlign w:val="center"/>
          </w:tcPr>
          <w:p w14:paraId="089DC781" w14:textId="74B20CAA" w:rsidR="00772B89" w:rsidRPr="00772B89" w:rsidRDefault="00772B89" w:rsidP="00772B89">
            <w:pPr>
              <w:tabs>
                <w:tab w:val="center" w:pos="4680"/>
                <w:tab w:val="right" w:pos="9360"/>
              </w:tabs>
              <w:spacing w:after="200" w:line="276" w:lineRule="auto"/>
              <w:rPr>
                <w:rFonts w:asciiTheme="minorHAnsi" w:eastAsia="Calibri" w:hAnsiTheme="minorHAnsi"/>
                <w:i/>
                <w:sz w:val="22"/>
                <w:szCs w:val="22"/>
                <w:lang w:val="en-GB"/>
              </w:rPr>
            </w:pPr>
            <w:r w:rsidRPr="00772B89">
              <w:rPr>
                <w:rFonts w:asciiTheme="minorHAnsi" w:eastAsia="Calibri" w:hAnsiTheme="minorHAnsi"/>
                <w:i/>
                <w:sz w:val="22"/>
                <w:szCs w:val="22"/>
                <w:lang w:val="en-GB"/>
              </w:rPr>
              <w:t>x</w:t>
            </w:r>
          </w:p>
        </w:tc>
        <w:tc>
          <w:tcPr>
            <w:tcW w:w="194" w:type="pct"/>
          </w:tcPr>
          <w:p w14:paraId="217B63DC" w14:textId="77777777" w:rsidR="00772B89" w:rsidRPr="009906F1" w:rsidRDefault="00772B89" w:rsidP="00772B89">
            <w:pPr>
              <w:tabs>
                <w:tab w:val="center" w:pos="4680"/>
                <w:tab w:val="right" w:pos="9360"/>
              </w:tabs>
              <w:spacing w:after="200" w:line="276" w:lineRule="auto"/>
              <w:ind w:left="244"/>
              <w:rPr>
                <w:rFonts w:asciiTheme="minorHAnsi" w:eastAsia="Calibri" w:hAnsiTheme="minorHAnsi"/>
                <w:i/>
                <w:sz w:val="22"/>
                <w:szCs w:val="22"/>
                <w:lang w:val="en-GB"/>
              </w:rPr>
            </w:pPr>
          </w:p>
        </w:tc>
        <w:tc>
          <w:tcPr>
            <w:tcW w:w="862" w:type="pct"/>
            <w:vAlign w:val="center"/>
          </w:tcPr>
          <w:p w14:paraId="28003E6D" w14:textId="63B13CEE" w:rsidR="00772B89" w:rsidRPr="000253D7" w:rsidRDefault="00772B89"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UNDP Malawi</w:t>
            </w:r>
          </w:p>
          <w:p w14:paraId="05D0EB0F" w14:textId="3AD662B6" w:rsidR="00772B89" w:rsidRPr="000253D7" w:rsidRDefault="00772B89"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proofErr w:type="spellStart"/>
            <w:r w:rsidRPr="000253D7">
              <w:rPr>
                <w:rFonts w:asciiTheme="minorHAnsi" w:eastAsia="Calibri" w:hAnsiTheme="minorHAnsi"/>
                <w:i/>
                <w:sz w:val="22"/>
                <w:szCs w:val="22"/>
                <w:lang w:val="en-GB"/>
              </w:rPr>
              <w:t>DoDMA</w:t>
            </w:r>
            <w:proofErr w:type="spellEnd"/>
          </w:p>
          <w:p w14:paraId="2C679525" w14:textId="77777777" w:rsidR="00772B89" w:rsidRPr="000253D7" w:rsidRDefault="00772B89" w:rsidP="0035343F">
            <w:pPr>
              <w:numPr>
                <w:ilvl w:val="0"/>
                <w:numId w:val="8"/>
              </w:numPr>
              <w:tabs>
                <w:tab w:val="center" w:pos="4680"/>
                <w:tab w:val="right" w:pos="9360"/>
              </w:tabs>
              <w:spacing w:after="200" w:line="276" w:lineRule="auto"/>
              <w:rPr>
                <w:rFonts w:asciiTheme="minorHAnsi" w:eastAsia="Calibri" w:hAnsiTheme="minorHAnsi"/>
                <w:i/>
                <w:sz w:val="22"/>
                <w:szCs w:val="22"/>
                <w:lang w:val="en-GB"/>
              </w:rPr>
            </w:pPr>
            <w:r w:rsidRPr="000253D7">
              <w:rPr>
                <w:rFonts w:asciiTheme="minorHAnsi" w:eastAsia="Calibri" w:hAnsiTheme="minorHAnsi"/>
                <w:i/>
                <w:sz w:val="22"/>
                <w:szCs w:val="22"/>
                <w:lang w:val="en-GB"/>
              </w:rPr>
              <w:t>Chinese Technical expert</w:t>
            </w:r>
          </w:p>
        </w:tc>
        <w:tc>
          <w:tcPr>
            <w:tcW w:w="365" w:type="pct"/>
            <w:vAlign w:val="center"/>
          </w:tcPr>
          <w:p w14:paraId="1CD1731A" w14:textId="77777777" w:rsidR="00772B89" w:rsidRPr="00520D0C" w:rsidRDefault="00772B89" w:rsidP="00BF5C1E">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UNDP Malawi</w:t>
            </w:r>
          </w:p>
        </w:tc>
        <w:tc>
          <w:tcPr>
            <w:tcW w:w="548" w:type="pct"/>
            <w:vAlign w:val="center"/>
          </w:tcPr>
          <w:p w14:paraId="2A396AF0" w14:textId="51DA60AA" w:rsidR="00772B89" w:rsidRPr="009906F1" w:rsidRDefault="00772B89"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Monitoring and Evaluation</w:t>
            </w:r>
          </w:p>
        </w:tc>
        <w:tc>
          <w:tcPr>
            <w:tcW w:w="436" w:type="pct"/>
          </w:tcPr>
          <w:p w14:paraId="474F73E4" w14:textId="77777777" w:rsidR="00772B89" w:rsidRPr="009906F1" w:rsidRDefault="00772B89" w:rsidP="00342FEC">
            <w:pPr>
              <w:spacing w:after="200" w:line="276" w:lineRule="auto"/>
              <w:rPr>
                <w:rFonts w:asciiTheme="minorHAnsi" w:eastAsia="Calibri" w:hAnsiTheme="minorHAnsi"/>
                <w:sz w:val="22"/>
                <w:szCs w:val="22"/>
              </w:rPr>
            </w:pPr>
          </w:p>
          <w:p w14:paraId="4E1DC17A" w14:textId="77777777" w:rsidR="00772B89" w:rsidRPr="009906F1" w:rsidRDefault="00772B89" w:rsidP="00342FEC">
            <w:pPr>
              <w:spacing w:after="200" w:line="276" w:lineRule="auto"/>
              <w:rPr>
                <w:rFonts w:asciiTheme="minorHAnsi" w:eastAsia="Calibri" w:hAnsiTheme="minorHAnsi"/>
                <w:sz w:val="22"/>
                <w:szCs w:val="22"/>
              </w:rPr>
            </w:pPr>
          </w:p>
          <w:p w14:paraId="3BC94FAC" w14:textId="77777777" w:rsidR="00772B89" w:rsidRPr="009906F1" w:rsidRDefault="00772B89"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$10,000</w:t>
            </w:r>
          </w:p>
          <w:p w14:paraId="77C83F64" w14:textId="7EFECB34" w:rsidR="00772B89" w:rsidRPr="009906F1" w:rsidRDefault="00772B89" w:rsidP="00286113">
            <w:pPr>
              <w:spacing w:after="200" w:line="276" w:lineRule="auto"/>
              <w:rPr>
                <w:rFonts w:asciiTheme="minorHAnsi" w:eastAsia="Calibri" w:hAnsiTheme="minorHAnsi"/>
                <w:sz w:val="22"/>
                <w:szCs w:val="22"/>
              </w:rPr>
            </w:pPr>
          </w:p>
        </w:tc>
      </w:tr>
      <w:tr w:rsidR="00AB309D" w:rsidRPr="00F458B0" w14:paraId="7ABE4649" w14:textId="77777777" w:rsidTr="00AB309D">
        <w:trPr>
          <w:cantSplit/>
          <w:trHeight w:val="88"/>
        </w:trPr>
        <w:tc>
          <w:tcPr>
            <w:tcW w:w="562" w:type="pct"/>
            <w:vMerge w:val="restart"/>
          </w:tcPr>
          <w:p w14:paraId="00928905" w14:textId="77777777"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lastRenderedPageBreak/>
              <w:t>Output 3</w:t>
            </w:r>
          </w:p>
          <w:p w14:paraId="109F3D9E" w14:textId="77777777" w:rsidR="00AB309D" w:rsidRPr="00F458B0" w:rsidRDefault="00AB309D" w:rsidP="00D411E1">
            <w:pPr>
              <w:spacing w:after="200" w:line="276" w:lineRule="auto"/>
              <w:rPr>
                <w:rFonts w:asciiTheme="minorHAnsi" w:eastAsia="Calibri" w:hAnsiTheme="minorHAnsi"/>
                <w:b/>
                <w:sz w:val="22"/>
                <w:szCs w:val="22"/>
              </w:rPr>
            </w:pPr>
            <w:r w:rsidRPr="00F458B0">
              <w:rPr>
                <w:rFonts w:asciiTheme="minorHAnsi" w:eastAsia="Calibri" w:hAnsiTheme="minorHAnsi"/>
                <w:b/>
                <w:sz w:val="22"/>
                <w:szCs w:val="22"/>
              </w:rPr>
              <w:t xml:space="preserve">Assessment and evaluation of the </w:t>
            </w:r>
            <w:r w:rsidRPr="00F458B0">
              <w:rPr>
                <w:rFonts w:asciiTheme="minorHAnsi" w:eastAsia="Calibri" w:hAnsiTheme="minorHAnsi"/>
                <w:b/>
                <w:sz w:val="22"/>
                <w:szCs w:val="22"/>
                <w:lang w:val="en-GB"/>
              </w:rPr>
              <w:t xml:space="preserve">small-scale pilot projects and of the overall trilateral cooperation </w:t>
            </w:r>
            <w:proofErr w:type="spellStart"/>
            <w:r w:rsidRPr="00F458B0">
              <w:rPr>
                <w:rFonts w:asciiTheme="minorHAnsi" w:eastAsia="Calibri" w:hAnsiTheme="minorHAnsi"/>
                <w:b/>
                <w:sz w:val="22"/>
                <w:szCs w:val="22"/>
                <w:lang w:val="en-GB"/>
              </w:rPr>
              <w:t>exercize</w:t>
            </w:r>
            <w:proofErr w:type="spellEnd"/>
          </w:p>
          <w:p w14:paraId="480B7DBD" w14:textId="77777777" w:rsidR="00AB309D" w:rsidRPr="00F458B0" w:rsidRDefault="00AB309D" w:rsidP="00342FEC">
            <w:pPr>
              <w:spacing w:after="200" w:line="276" w:lineRule="auto"/>
              <w:rPr>
                <w:rFonts w:asciiTheme="minorHAnsi" w:eastAsia="Calibri" w:hAnsiTheme="minorHAnsi"/>
                <w:b/>
                <w:sz w:val="22"/>
                <w:szCs w:val="22"/>
              </w:rPr>
            </w:pPr>
          </w:p>
          <w:p w14:paraId="7BE3887F" w14:textId="77777777" w:rsidR="00AB309D" w:rsidRPr="00F458B0" w:rsidRDefault="00AB309D" w:rsidP="00D411E1">
            <w:pPr>
              <w:spacing w:after="200" w:line="276" w:lineRule="auto"/>
              <w:rPr>
                <w:rFonts w:asciiTheme="minorHAnsi" w:eastAsia="Calibri" w:hAnsiTheme="minorHAnsi"/>
                <w:sz w:val="22"/>
                <w:szCs w:val="22"/>
              </w:rPr>
            </w:pPr>
          </w:p>
        </w:tc>
        <w:tc>
          <w:tcPr>
            <w:tcW w:w="1053" w:type="pct"/>
            <w:tcBorders>
              <w:bottom w:val="single" w:sz="4" w:space="0" w:color="auto"/>
            </w:tcBorders>
            <w:vAlign w:val="center"/>
          </w:tcPr>
          <w:p w14:paraId="632C9181" w14:textId="437DE160" w:rsidR="00AB309D" w:rsidRPr="00310590" w:rsidRDefault="00AB309D" w:rsidP="00FF6A00">
            <w:pPr>
              <w:pStyle w:val="ListParagraph"/>
              <w:numPr>
                <w:ilvl w:val="0"/>
                <w:numId w:val="8"/>
              </w:numPr>
              <w:spacing w:after="200" w:line="276" w:lineRule="auto"/>
              <w:rPr>
                <w:rFonts w:asciiTheme="minorHAnsi" w:eastAsia="Calibri" w:hAnsiTheme="minorHAnsi"/>
                <w:sz w:val="16"/>
                <w:szCs w:val="16"/>
              </w:rPr>
            </w:pPr>
            <w:r w:rsidRPr="00310590">
              <w:rPr>
                <w:rFonts w:asciiTheme="minorHAnsi" w:eastAsia="Calibri" w:hAnsiTheme="minorHAnsi"/>
                <w:sz w:val="20"/>
                <w:szCs w:val="20"/>
              </w:rPr>
              <w:t>Submission of a</w:t>
            </w:r>
            <w:r>
              <w:rPr>
                <w:rFonts w:asciiTheme="minorHAnsi" w:eastAsia="Calibri" w:hAnsiTheme="minorHAnsi"/>
                <w:sz w:val="20"/>
                <w:szCs w:val="20"/>
              </w:rPr>
              <w:t xml:space="preserve"> </w:t>
            </w:r>
            <w:r w:rsidRPr="00310590">
              <w:rPr>
                <w:rFonts w:asciiTheme="minorHAnsi" w:eastAsia="Calibri" w:hAnsiTheme="minorHAnsi"/>
                <w:sz w:val="20"/>
                <w:szCs w:val="20"/>
                <w:lang w:val="en-GB"/>
              </w:rPr>
              <w:t xml:space="preserve">technical report on overall successes/challenges/lessons for developing disaster risk management solutions </w:t>
            </w:r>
            <w:r>
              <w:rPr>
                <w:rFonts w:asciiTheme="minorHAnsi" w:eastAsia="Calibri" w:hAnsiTheme="minorHAnsi"/>
                <w:sz w:val="20"/>
                <w:szCs w:val="20"/>
                <w:lang w:val="en-GB"/>
              </w:rPr>
              <w:t>in local</w:t>
            </w:r>
            <w:r w:rsidRPr="00310590">
              <w:rPr>
                <w:rFonts w:asciiTheme="minorHAnsi" w:eastAsia="Calibri" w:hAnsiTheme="minorHAnsi"/>
                <w:sz w:val="20"/>
                <w:szCs w:val="20"/>
                <w:lang w:val="en-GB"/>
              </w:rPr>
              <w:t xml:space="preserve"> communities</w:t>
            </w:r>
            <w:r>
              <w:rPr>
                <w:rFonts w:asciiTheme="minorHAnsi" w:eastAsia="Calibri" w:hAnsiTheme="minorHAnsi"/>
                <w:sz w:val="20"/>
                <w:szCs w:val="20"/>
                <w:lang w:val="en-GB"/>
              </w:rPr>
              <w:t xml:space="preserve"> (final independent evaluation)</w:t>
            </w:r>
          </w:p>
        </w:tc>
        <w:tc>
          <w:tcPr>
            <w:tcW w:w="172" w:type="pct"/>
            <w:gridSpan w:val="2"/>
            <w:tcBorders>
              <w:bottom w:val="single" w:sz="4" w:space="0" w:color="auto"/>
            </w:tcBorders>
          </w:tcPr>
          <w:p w14:paraId="3FD6F8B3" w14:textId="4F07CDCC" w:rsidR="00AB309D" w:rsidRPr="00F458B0" w:rsidRDefault="00AB309D" w:rsidP="00342FEC">
            <w:pPr>
              <w:spacing w:after="200" w:line="276" w:lineRule="auto"/>
              <w:rPr>
                <w:rFonts w:asciiTheme="minorHAnsi" w:eastAsia="Calibri" w:hAnsiTheme="minorHAnsi"/>
                <w:sz w:val="22"/>
                <w:szCs w:val="22"/>
              </w:rPr>
            </w:pPr>
          </w:p>
        </w:tc>
        <w:tc>
          <w:tcPr>
            <w:tcW w:w="149" w:type="pct"/>
            <w:gridSpan w:val="2"/>
            <w:tcBorders>
              <w:bottom w:val="single" w:sz="4" w:space="0" w:color="auto"/>
            </w:tcBorders>
            <w:vAlign w:val="center"/>
          </w:tcPr>
          <w:p w14:paraId="350FC804" w14:textId="77777777" w:rsidR="00AB309D" w:rsidRPr="00F458B0" w:rsidRDefault="00AB309D" w:rsidP="00342FEC">
            <w:pPr>
              <w:spacing w:after="200" w:line="276" w:lineRule="auto"/>
              <w:rPr>
                <w:rFonts w:asciiTheme="minorHAnsi" w:eastAsia="Calibri" w:hAnsiTheme="minorHAnsi"/>
                <w:sz w:val="22"/>
                <w:szCs w:val="22"/>
              </w:rPr>
            </w:pPr>
          </w:p>
        </w:tc>
        <w:tc>
          <w:tcPr>
            <w:tcW w:w="149" w:type="pct"/>
            <w:tcBorders>
              <w:bottom w:val="single" w:sz="4" w:space="0" w:color="auto"/>
            </w:tcBorders>
            <w:vAlign w:val="center"/>
          </w:tcPr>
          <w:p w14:paraId="397904E4"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Borders>
              <w:bottom w:val="single" w:sz="4" w:space="0" w:color="auto"/>
            </w:tcBorders>
          </w:tcPr>
          <w:p w14:paraId="5D184A72"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tcBorders>
              <w:bottom w:val="single" w:sz="4" w:space="0" w:color="auto"/>
            </w:tcBorders>
            <w:vAlign w:val="center"/>
          </w:tcPr>
          <w:p w14:paraId="72BD6495" w14:textId="6A4012AA" w:rsidR="00AB309D" w:rsidRPr="00F458B0" w:rsidRDefault="00AB309D" w:rsidP="00342FEC">
            <w:pPr>
              <w:spacing w:after="200" w:line="276" w:lineRule="auto"/>
              <w:rPr>
                <w:rFonts w:asciiTheme="minorHAnsi" w:eastAsia="Calibri" w:hAnsiTheme="minorHAnsi"/>
                <w:sz w:val="22"/>
                <w:szCs w:val="22"/>
              </w:rPr>
            </w:pPr>
          </w:p>
        </w:tc>
        <w:tc>
          <w:tcPr>
            <w:tcW w:w="153" w:type="pct"/>
            <w:tcBorders>
              <w:bottom w:val="single" w:sz="4" w:space="0" w:color="auto"/>
            </w:tcBorders>
          </w:tcPr>
          <w:p w14:paraId="5372404B" w14:textId="77777777" w:rsidR="00AB309D" w:rsidRDefault="00AB309D" w:rsidP="00026378">
            <w:pPr>
              <w:tabs>
                <w:tab w:val="center" w:pos="4680"/>
                <w:tab w:val="right" w:pos="9360"/>
              </w:tabs>
              <w:spacing w:after="200" w:line="276" w:lineRule="auto"/>
              <w:rPr>
                <w:rFonts w:asciiTheme="minorHAnsi" w:eastAsia="Calibri" w:hAnsiTheme="minorHAnsi"/>
                <w:sz w:val="22"/>
                <w:szCs w:val="22"/>
              </w:rPr>
            </w:pPr>
          </w:p>
          <w:p w14:paraId="61194F37" w14:textId="77777777" w:rsidR="00AB309D" w:rsidRDefault="00AB309D" w:rsidP="00026378">
            <w:pPr>
              <w:tabs>
                <w:tab w:val="center" w:pos="4680"/>
                <w:tab w:val="right" w:pos="9360"/>
              </w:tabs>
              <w:spacing w:after="200" w:line="276" w:lineRule="auto"/>
              <w:rPr>
                <w:rFonts w:asciiTheme="minorHAnsi" w:eastAsia="Calibri" w:hAnsiTheme="minorHAnsi"/>
                <w:sz w:val="22"/>
                <w:szCs w:val="22"/>
              </w:rPr>
            </w:pPr>
          </w:p>
          <w:p w14:paraId="72372590" w14:textId="726D67DF" w:rsidR="00AB309D" w:rsidRPr="00C45D19" w:rsidRDefault="00AB309D" w:rsidP="00026378">
            <w:pPr>
              <w:tabs>
                <w:tab w:val="center" w:pos="4680"/>
                <w:tab w:val="right" w:pos="9360"/>
              </w:tabs>
              <w:spacing w:after="200" w:line="276" w:lineRule="auto"/>
              <w:rPr>
                <w:rFonts w:asciiTheme="minorHAnsi" w:eastAsia="Calibri" w:hAnsiTheme="minorHAnsi"/>
                <w:sz w:val="22"/>
                <w:szCs w:val="22"/>
                <w:lang w:val="en-GB"/>
              </w:rPr>
            </w:pPr>
          </w:p>
        </w:tc>
        <w:tc>
          <w:tcPr>
            <w:tcW w:w="194" w:type="pct"/>
            <w:tcBorders>
              <w:bottom w:val="single" w:sz="4" w:space="0" w:color="auto"/>
            </w:tcBorders>
          </w:tcPr>
          <w:p w14:paraId="55D8C150" w14:textId="77777777" w:rsidR="00AB309D" w:rsidRDefault="00AB309D" w:rsidP="00772B89">
            <w:pPr>
              <w:tabs>
                <w:tab w:val="center" w:pos="4680"/>
                <w:tab w:val="right" w:pos="9360"/>
              </w:tabs>
              <w:spacing w:after="200" w:line="276" w:lineRule="auto"/>
              <w:ind w:left="244"/>
              <w:rPr>
                <w:rFonts w:asciiTheme="minorHAnsi" w:eastAsia="Calibri" w:hAnsiTheme="minorHAnsi"/>
                <w:sz w:val="22"/>
                <w:szCs w:val="22"/>
              </w:rPr>
            </w:pPr>
          </w:p>
          <w:p w14:paraId="022C67CC" w14:textId="6A36DD68" w:rsidR="00AB309D" w:rsidRPr="00520D0C" w:rsidDel="007271EF" w:rsidRDefault="00AB309D" w:rsidP="00772B89">
            <w:pPr>
              <w:tabs>
                <w:tab w:val="center" w:pos="4680"/>
                <w:tab w:val="right" w:pos="9360"/>
              </w:tabs>
              <w:spacing w:after="200" w:line="276" w:lineRule="auto"/>
              <w:rPr>
                <w:rFonts w:asciiTheme="minorHAnsi" w:eastAsia="Calibri" w:hAnsiTheme="minorHAnsi"/>
                <w:i/>
                <w:sz w:val="22"/>
                <w:szCs w:val="22"/>
                <w:lang w:val="en-GB"/>
              </w:rPr>
            </w:pPr>
            <w:r w:rsidRPr="00F458B0">
              <w:rPr>
                <w:rFonts w:asciiTheme="minorHAnsi" w:eastAsia="Calibri" w:hAnsiTheme="minorHAnsi"/>
                <w:sz w:val="22"/>
                <w:szCs w:val="22"/>
              </w:rPr>
              <w:t>x</w:t>
            </w:r>
          </w:p>
        </w:tc>
        <w:tc>
          <w:tcPr>
            <w:tcW w:w="862" w:type="pct"/>
            <w:tcBorders>
              <w:bottom w:val="single" w:sz="4" w:space="0" w:color="auto"/>
            </w:tcBorders>
            <w:vAlign w:val="center"/>
          </w:tcPr>
          <w:p w14:paraId="3B8CAF97" w14:textId="60EDD5BE" w:rsidR="00AB309D" w:rsidRPr="000253D7" w:rsidRDefault="00AB309D" w:rsidP="000253D7">
            <w:pPr>
              <w:numPr>
                <w:ilvl w:val="0"/>
                <w:numId w:val="8"/>
              </w:numPr>
              <w:tabs>
                <w:tab w:val="center" w:pos="4680"/>
                <w:tab w:val="right" w:pos="9360"/>
              </w:tabs>
              <w:spacing w:after="200" w:line="276" w:lineRule="auto"/>
              <w:rPr>
                <w:rFonts w:asciiTheme="minorHAnsi" w:eastAsia="Calibri" w:hAnsiTheme="minorHAnsi"/>
                <w:i/>
                <w:sz w:val="22"/>
                <w:szCs w:val="22"/>
              </w:rPr>
            </w:pPr>
            <w:r w:rsidRPr="000253D7">
              <w:rPr>
                <w:rFonts w:asciiTheme="minorHAnsi" w:eastAsia="Calibri" w:hAnsiTheme="minorHAnsi"/>
                <w:i/>
                <w:sz w:val="22"/>
                <w:szCs w:val="22"/>
                <w:lang w:val="en-GB"/>
              </w:rPr>
              <w:t>External consultant</w:t>
            </w:r>
          </w:p>
        </w:tc>
        <w:tc>
          <w:tcPr>
            <w:tcW w:w="365" w:type="pct"/>
            <w:tcBorders>
              <w:bottom w:val="single" w:sz="4" w:space="0" w:color="auto"/>
            </w:tcBorders>
            <w:vAlign w:val="center"/>
          </w:tcPr>
          <w:p w14:paraId="1F38F858" w14:textId="77777777" w:rsidR="00AB309D" w:rsidRPr="00520D0C" w:rsidRDefault="00AB309D" w:rsidP="00BF5C1E">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UNDP Malawi</w:t>
            </w:r>
          </w:p>
        </w:tc>
        <w:tc>
          <w:tcPr>
            <w:tcW w:w="548" w:type="pct"/>
            <w:tcBorders>
              <w:bottom w:val="single" w:sz="4" w:space="0" w:color="auto"/>
            </w:tcBorders>
            <w:vAlign w:val="center"/>
          </w:tcPr>
          <w:p w14:paraId="679BFC31" w14:textId="4B7E19D2"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Final evaluation</w:t>
            </w:r>
          </w:p>
        </w:tc>
        <w:tc>
          <w:tcPr>
            <w:tcW w:w="436" w:type="pct"/>
            <w:tcBorders>
              <w:bottom w:val="single" w:sz="4" w:space="0" w:color="auto"/>
            </w:tcBorders>
          </w:tcPr>
          <w:p w14:paraId="4546325D" w14:textId="77777777" w:rsidR="00AB309D" w:rsidRPr="009906F1" w:rsidRDefault="00AB309D" w:rsidP="000B459A">
            <w:pPr>
              <w:spacing w:after="200" w:line="276" w:lineRule="auto"/>
              <w:rPr>
                <w:rFonts w:asciiTheme="minorHAnsi" w:eastAsia="Calibri" w:hAnsiTheme="minorHAnsi"/>
                <w:sz w:val="22"/>
                <w:szCs w:val="22"/>
              </w:rPr>
            </w:pPr>
          </w:p>
          <w:p w14:paraId="4233106D" w14:textId="77777777" w:rsidR="00AB309D" w:rsidRPr="009906F1" w:rsidRDefault="00AB309D" w:rsidP="000B459A">
            <w:pPr>
              <w:spacing w:after="200" w:line="276" w:lineRule="auto"/>
              <w:rPr>
                <w:rFonts w:asciiTheme="minorHAnsi" w:eastAsia="Calibri" w:hAnsiTheme="minorHAnsi"/>
                <w:sz w:val="22"/>
                <w:szCs w:val="22"/>
              </w:rPr>
            </w:pPr>
          </w:p>
          <w:p w14:paraId="6626D4CA" w14:textId="1F2DB583" w:rsidR="00AB309D" w:rsidRPr="009906F1" w:rsidRDefault="00AB309D" w:rsidP="009906F1">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$15,000</w:t>
            </w:r>
          </w:p>
        </w:tc>
      </w:tr>
      <w:tr w:rsidR="00AB309D" w:rsidRPr="00F458B0" w14:paraId="41B43CA4" w14:textId="77777777" w:rsidTr="00AB309D">
        <w:trPr>
          <w:cantSplit/>
          <w:trHeight w:val="88"/>
        </w:trPr>
        <w:tc>
          <w:tcPr>
            <w:tcW w:w="562" w:type="pct"/>
            <w:vMerge/>
          </w:tcPr>
          <w:p w14:paraId="709B56DA" w14:textId="77777777" w:rsidR="00AB309D" w:rsidRPr="00F458B0" w:rsidRDefault="00AB309D" w:rsidP="00342FEC">
            <w:pPr>
              <w:spacing w:after="200" w:line="276" w:lineRule="auto"/>
              <w:rPr>
                <w:rFonts w:asciiTheme="minorHAnsi" w:eastAsia="Calibri" w:hAnsiTheme="minorHAnsi"/>
                <w:sz w:val="22"/>
                <w:szCs w:val="22"/>
              </w:rPr>
            </w:pPr>
          </w:p>
        </w:tc>
        <w:tc>
          <w:tcPr>
            <w:tcW w:w="1053" w:type="pct"/>
            <w:tcBorders>
              <w:bottom w:val="single" w:sz="4" w:space="0" w:color="auto"/>
            </w:tcBorders>
            <w:vAlign w:val="center"/>
          </w:tcPr>
          <w:p w14:paraId="125FDE9C" w14:textId="3F197657" w:rsidR="00AB309D" w:rsidRPr="001A3D62" w:rsidRDefault="00AB309D" w:rsidP="001A3D62">
            <w:pPr>
              <w:pStyle w:val="ListParagraph"/>
              <w:numPr>
                <w:ilvl w:val="0"/>
                <w:numId w:val="8"/>
              </w:numPr>
              <w:rPr>
                <w:rFonts w:asciiTheme="minorHAnsi" w:eastAsia="Calibri" w:hAnsiTheme="minorHAnsi"/>
                <w:sz w:val="20"/>
                <w:szCs w:val="20"/>
              </w:rPr>
            </w:pPr>
            <w:r w:rsidRPr="001A3D62">
              <w:rPr>
                <w:rFonts w:asciiTheme="minorHAnsi" w:eastAsia="Calibri" w:hAnsiTheme="minorHAnsi"/>
                <w:sz w:val="20"/>
                <w:szCs w:val="20"/>
              </w:rPr>
              <w:t>Monitoring Missions to Malawi</w:t>
            </w:r>
          </w:p>
          <w:p w14:paraId="02EBD26E" w14:textId="77777777" w:rsidR="00AB309D" w:rsidRPr="00F458B0" w:rsidRDefault="00AB309D" w:rsidP="007B2A2B">
            <w:pPr>
              <w:pStyle w:val="ListParagraph"/>
              <w:ind w:left="244"/>
              <w:rPr>
                <w:rFonts w:asciiTheme="minorHAnsi" w:eastAsia="Calibri" w:hAnsiTheme="minorHAnsi"/>
                <w:sz w:val="20"/>
                <w:szCs w:val="20"/>
              </w:rPr>
            </w:pPr>
          </w:p>
        </w:tc>
        <w:tc>
          <w:tcPr>
            <w:tcW w:w="172" w:type="pct"/>
            <w:gridSpan w:val="2"/>
            <w:tcBorders>
              <w:bottom w:val="single" w:sz="4" w:space="0" w:color="auto"/>
            </w:tcBorders>
          </w:tcPr>
          <w:p w14:paraId="2BF46B94" w14:textId="30C4B3C2" w:rsidR="00AB309D" w:rsidRPr="00F458B0" w:rsidRDefault="00AB309D" w:rsidP="00342FEC">
            <w:pPr>
              <w:spacing w:after="200" w:line="276" w:lineRule="auto"/>
              <w:rPr>
                <w:rFonts w:asciiTheme="minorHAnsi" w:eastAsia="Calibri" w:hAnsiTheme="minorHAnsi"/>
                <w:sz w:val="22"/>
                <w:szCs w:val="22"/>
              </w:rPr>
            </w:pPr>
          </w:p>
        </w:tc>
        <w:tc>
          <w:tcPr>
            <w:tcW w:w="149" w:type="pct"/>
            <w:gridSpan w:val="2"/>
            <w:tcBorders>
              <w:bottom w:val="single" w:sz="4" w:space="0" w:color="auto"/>
            </w:tcBorders>
            <w:vAlign w:val="center"/>
          </w:tcPr>
          <w:p w14:paraId="5ACFC749" w14:textId="66D26486" w:rsidR="00AB309D" w:rsidRPr="00F458B0" w:rsidRDefault="00AB309D" w:rsidP="00342FEC">
            <w:pPr>
              <w:spacing w:after="200" w:line="276" w:lineRule="auto"/>
              <w:rPr>
                <w:rFonts w:asciiTheme="minorHAnsi" w:eastAsia="Calibri" w:hAnsiTheme="minorHAnsi"/>
                <w:sz w:val="22"/>
                <w:szCs w:val="22"/>
              </w:rPr>
            </w:pPr>
          </w:p>
        </w:tc>
        <w:tc>
          <w:tcPr>
            <w:tcW w:w="149" w:type="pct"/>
            <w:tcBorders>
              <w:bottom w:val="single" w:sz="4" w:space="0" w:color="auto"/>
            </w:tcBorders>
            <w:vAlign w:val="center"/>
          </w:tcPr>
          <w:p w14:paraId="701D270A" w14:textId="0530E2D6" w:rsidR="00AB309D" w:rsidRPr="00F458B0" w:rsidRDefault="00AB309D"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x</w:t>
            </w:r>
          </w:p>
        </w:tc>
        <w:tc>
          <w:tcPr>
            <w:tcW w:w="178" w:type="pct"/>
            <w:tcBorders>
              <w:bottom w:val="single" w:sz="4" w:space="0" w:color="auto"/>
            </w:tcBorders>
          </w:tcPr>
          <w:p w14:paraId="27CD669E"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tcBorders>
              <w:bottom w:val="single" w:sz="4" w:space="0" w:color="auto"/>
            </w:tcBorders>
            <w:vAlign w:val="center"/>
          </w:tcPr>
          <w:p w14:paraId="296F9D93" w14:textId="65477D3C" w:rsidR="00AB309D" w:rsidRPr="00F458B0" w:rsidRDefault="00AB309D" w:rsidP="00342FEC">
            <w:pPr>
              <w:spacing w:after="200" w:line="276" w:lineRule="auto"/>
              <w:rPr>
                <w:rFonts w:asciiTheme="minorHAnsi" w:eastAsia="Calibri" w:hAnsiTheme="minorHAnsi"/>
                <w:sz w:val="22"/>
                <w:szCs w:val="22"/>
              </w:rPr>
            </w:pPr>
          </w:p>
        </w:tc>
        <w:tc>
          <w:tcPr>
            <w:tcW w:w="153" w:type="pct"/>
            <w:tcBorders>
              <w:bottom w:val="single" w:sz="4" w:space="0" w:color="auto"/>
            </w:tcBorders>
          </w:tcPr>
          <w:p w14:paraId="0D2606AE" w14:textId="77777777" w:rsidR="00AB309D" w:rsidRDefault="00AB309D" w:rsidP="00026378">
            <w:pPr>
              <w:spacing w:after="200" w:line="276" w:lineRule="auto"/>
              <w:rPr>
                <w:rFonts w:asciiTheme="minorHAnsi" w:eastAsia="Calibri" w:hAnsiTheme="minorHAnsi"/>
                <w:sz w:val="22"/>
                <w:szCs w:val="22"/>
              </w:rPr>
            </w:pPr>
          </w:p>
          <w:p w14:paraId="18146164" w14:textId="04B1250E" w:rsidR="00AB309D" w:rsidRPr="00026378" w:rsidRDefault="00AB309D" w:rsidP="00026378">
            <w:pPr>
              <w:spacing w:after="200" w:line="276" w:lineRule="auto"/>
              <w:rPr>
                <w:rFonts w:asciiTheme="minorHAnsi" w:eastAsia="Calibri" w:hAnsiTheme="minorHAnsi"/>
                <w:sz w:val="22"/>
                <w:szCs w:val="22"/>
              </w:rPr>
            </w:pPr>
          </w:p>
        </w:tc>
        <w:tc>
          <w:tcPr>
            <w:tcW w:w="194" w:type="pct"/>
            <w:tcBorders>
              <w:bottom w:val="single" w:sz="4" w:space="0" w:color="auto"/>
            </w:tcBorders>
          </w:tcPr>
          <w:p w14:paraId="364DF6AC" w14:textId="77777777" w:rsidR="00AB309D" w:rsidRDefault="00AB309D" w:rsidP="00772B89">
            <w:pPr>
              <w:pStyle w:val="ListParagraph"/>
              <w:spacing w:after="200" w:line="276" w:lineRule="auto"/>
              <w:ind w:left="244"/>
              <w:rPr>
                <w:rFonts w:asciiTheme="minorHAnsi" w:eastAsia="Calibri" w:hAnsiTheme="minorHAnsi"/>
                <w:sz w:val="22"/>
                <w:szCs w:val="22"/>
              </w:rPr>
            </w:pPr>
          </w:p>
          <w:p w14:paraId="3D6B6BDF" w14:textId="1AE74BA7" w:rsidR="00AB309D" w:rsidRPr="00772B89" w:rsidRDefault="00AB309D" w:rsidP="00772B89">
            <w:pPr>
              <w:spacing w:after="200" w:line="276" w:lineRule="auto"/>
              <w:rPr>
                <w:rFonts w:asciiTheme="minorHAnsi" w:eastAsia="Calibri" w:hAnsiTheme="minorHAnsi"/>
                <w:i/>
                <w:sz w:val="22"/>
                <w:szCs w:val="22"/>
              </w:rPr>
            </w:pPr>
            <w:r w:rsidRPr="00772B89">
              <w:rPr>
                <w:rFonts w:asciiTheme="minorHAnsi" w:eastAsia="Calibri" w:hAnsiTheme="minorHAnsi"/>
                <w:sz w:val="22"/>
                <w:szCs w:val="22"/>
              </w:rPr>
              <w:t>x</w:t>
            </w:r>
          </w:p>
        </w:tc>
        <w:tc>
          <w:tcPr>
            <w:tcW w:w="862" w:type="pct"/>
            <w:tcBorders>
              <w:bottom w:val="single" w:sz="4" w:space="0" w:color="auto"/>
            </w:tcBorders>
            <w:vAlign w:val="center"/>
          </w:tcPr>
          <w:p w14:paraId="39FCDC75" w14:textId="7C96BA06" w:rsidR="00AB309D" w:rsidRPr="000253D7" w:rsidRDefault="00AB309D" w:rsidP="0035343F">
            <w:pPr>
              <w:pStyle w:val="ListParagraph"/>
              <w:numPr>
                <w:ilvl w:val="0"/>
                <w:numId w:val="8"/>
              </w:numPr>
              <w:spacing w:after="200" w:line="276" w:lineRule="auto"/>
              <w:rPr>
                <w:rFonts w:asciiTheme="minorHAnsi" w:eastAsia="Calibri" w:hAnsiTheme="minorHAnsi"/>
                <w:i/>
                <w:sz w:val="22"/>
                <w:szCs w:val="22"/>
              </w:rPr>
            </w:pPr>
            <w:r w:rsidRPr="000253D7">
              <w:rPr>
                <w:rFonts w:asciiTheme="minorHAnsi" w:eastAsia="Calibri" w:hAnsiTheme="minorHAnsi"/>
                <w:i/>
                <w:sz w:val="22"/>
                <w:szCs w:val="22"/>
              </w:rPr>
              <w:t>UNDP China</w:t>
            </w:r>
          </w:p>
          <w:p w14:paraId="34A235FE" w14:textId="77777777" w:rsidR="00AB309D" w:rsidRPr="000253D7" w:rsidRDefault="00AB309D" w:rsidP="0035343F">
            <w:pPr>
              <w:pStyle w:val="ListParagraph"/>
              <w:numPr>
                <w:ilvl w:val="0"/>
                <w:numId w:val="8"/>
              </w:numPr>
              <w:spacing w:after="200" w:line="276" w:lineRule="auto"/>
              <w:rPr>
                <w:rFonts w:asciiTheme="minorHAnsi" w:eastAsia="Calibri" w:hAnsiTheme="minorHAnsi"/>
                <w:i/>
                <w:sz w:val="22"/>
                <w:szCs w:val="22"/>
              </w:rPr>
            </w:pPr>
            <w:r w:rsidRPr="000253D7">
              <w:rPr>
                <w:rFonts w:asciiTheme="minorHAnsi" w:eastAsia="Calibri" w:hAnsiTheme="minorHAnsi"/>
                <w:i/>
                <w:sz w:val="22"/>
                <w:szCs w:val="22"/>
              </w:rPr>
              <w:t>MOFCOM</w:t>
            </w:r>
          </w:p>
          <w:p w14:paraId="4DFE21AC" w14:textId="77777777" w:rsidR="00AB309D" w:rsidRPr="000253D7" w:rsidRDefault="00AB309D" w:rsidP="00BF5C1E">
            <w:pPr>
              <w:pStyle w:val="ListParagraph"/>
              <w:spacing w:after="200" w:line="276" w:lineRule="auto"/>
              <w:ind w:left="244"/>
              <w:rPr>
                <w:rFonts w:asciiTheme="minorHAnsi" w:eastAsia="Calibri" w:hAnsiTheme="minorHAnsi"/>
                <w:i/>
                <w:sz w:val="22"/>
                <w:szCs w:val="22"/>
              </w:rPr>
            </w:pPr>
          </w:p>
        </w:tc>
        <w:tc>
          <w:tcPr>
            <w:tcW w:w="365" w:type="pct"/>
            <w:tcBorders>
              <w:bottom w:val="single" w:sz="4" w:space="0" w:color="auto"/>
            </w:tcBorders>
            <w:vAlign w:val="center"/>
          </w:tcPr>
          <w:p w14:paraId="295E9981" w14:textId="77777777" w:rsidR="00AB309D" w:rsidRPr="00520D0C" w:rsidRDefault="00AB309D" w:rsidP="00342FEC">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 xml:space="preserve">MOFCOM </w:t>
            </w:r>
          </w:p>
          <w:p w14:paraId="2D33B16C" w14:textId="77777777" w:rsidR="00AB309D" w:rsidRPr="009906F1" w:rsidRDefault="00AB309D" w:rsidP="00342FEC">
            <w:pPr>
              <w:spacing w:after="200" w:line="276" w:lineRule="auto"/>
              <w:rPr>
                <w:rFonts w:asciiTheme="minorHAnsi" w:eastAsia="Calibri" w:hAnsiTheme="minorHAnsi"/>
                <w:sz w:val="22"/>
                <w:szCs w:val="22"/>
              </w:rPr>
            </w:pPr>
          </w:p>
        </w:tc>
        <w:tc>
          <w:tcPr>
            <w:tcW w:w="548" w:type="pct"/>
            <w:tcBorders>
              <w:bottom w:val="single" w:sz="4" w:space="0" w:color="auto"/>
            </w:tcBorders>
            <w:vAlign w:val="center"/>
          </w:tcPr>
          <w:p w14:paraId="332A419E" w14:textId="1C0637A3"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 xml:space="preserve">Monitoring missions                            </w:t>
            </w:r>
          </w:p>
        </w:tc>
        <w:tc>
          <w:tcPr>
            <w:tcW w:w="436" w:type="pct"/>
            <w:tcBorders>
              <w:bottom w:val="single" w:sz="4" w:space="0" w:color="auto"/>
            </w:tcBorders>
          </w:tcPr>
          <w:p w14:paraId="77242BE1" w14:textId="77777777" w:rsidR="00AB309D" w:rsidRPr="009906F1" w:rsidRDefault="00AB309D" w:rsidP="002C3F70">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$33,972</w:t>
            </w:r>
          </w:p>
        </w:tc>
      </w:tr>
      <w:tr w:rsidR="00AB309D" w:rsidRPr="00F458B0" w14:paraId="148B22A9" w14:textId="77777777" w:rsidTr="00AB309D">
        <w:trPr>
          <w:cantSplit/>
          <w:trHeight w:val="2677"/>
        </w:trPr>
        <w:tc>
          <w:tcPr>
            <w:tcW w:w="562" w:type="pct"/>
            <w:vMerge/>
          </w:tcPr>
          <w:p w14:paraId="3A873A9E" w14:textId="464D3C11" w:rsidR="00AB309D" w:rsidRPr="00F458B0" w:rsidRDefault="00AB309D" w:rsidP="00342FEC">
            <w:pPr>
              <w:spacing w:after="200" w:line="276" w:lineRule="auto"/>
              <w:rPr>
                <w:rFonts w:asciiTheme="minorHAnsi" w:eastAsia="Calibri" w:hAnsiTheme="minorHAnsi"/>
                <w:sz w:val="22"/>
                <w:szCs w:val="22"/>
              </w:rPr>
            </w:pPr>
          </w:p>
        </w:tc>
        <w:tc>
          <w:tcPr>
            <w:tcW w:w="1053" w:type="pct"/>
            <w:vAlign w:val="center"/>
          </w:tcPr>
          <w:p w14:paraId="70E08D79" w14:textId="4F3C03FB" w:rsidR="00AB309D" w:rsidRPr="00856DFF" w:rsidRDefault="00AB309D" w:rsidP="001A05CE">
            <w:pPr>
              <w:pStyle w:val="ListParagraph"/>
              <w:numPr>
                <w:ilvl w:val="0"/>
                <w:numId w:val="8"/>
              </w:numPr>
              <w:spacing w:after="200" w:line="276" w:lineRule="auto"/>
              <w:rPr>
                <w:rFonts w:asciiTheme="minorHAnsi" w:eastAsia="Calibri" w:hAnsiTheme="minorHAnsi"/>
                <w:sz w:val="20"/>
                <w:szCs w:val="20"/>
              </w:rPr>
            </w:pPr>
            <w:r w:rsidRPr="00856DFF">
              <w:rPr>
                <w:rFonts w:asciiTheme="minorHAnsi" w:eastAsia="Calibri" w:hAnsiTheme="minorHAnsi"/>
                <w:sz w:val="20"/>
                <w:szCs w:val="20"/>
              </w:rPr>
              <w:t xml:space="preserve">Project management, quality assurance and </w:t>
            </w:r>
            <w:r>
              <w:rPr>
                <w:rFonts w:asciiTheme="minorHAnsi" w:eastAsia="Calibri" w:hAnsiTheme="minorHAnsi"/>
                <w:sz w:val="20"/>
                <w:szCs w:val="20"/>
              </w:rPr>
              <w:t>analysis of</w:t>
            </w:r>
            <w:r w:rsidRPr="00856DFF">
              <w:rPr>
                <w:rFonts w:asciiTheme="minorHAnsi" w:eastAsia="Calibri" w:hAnsiTheme="minorHAnsi"/>
                <w:sz w:val="20"/>
                <w:szCs w:val="20"/>
              </w:rPr>
              <w:t xml:space="preserve"> successes, challenges and lessons learned from the trilateral cooperation experience </w:t>
            </w:r>
          </w:p>
        </w:tc>
        <w:tc>
          <w:tcPr>
            <w:tcW w:w="172" w:type="pct"/>
            <w:gridSpan w:val="2"/>
          </w:tcPr>
          <w:p w14:paraId="71A03F22" w14:textId="61B2F39F" w:rsidR="00AB309D" w:rsidRPr="00F458B0" w:rsidRDefault="00AB309D" w:rsidP="00342FEC">
            <w:pPr>
              <w:spacing w:after="200" w:line="276" w:lineRule="auto"/>
              <w:rPr>
                <w:rFonts w:asciiTheme="minorHAnsi" w:eastAsia="Calibri" w:hAnsiTheme="minorHAnsi"/>
                <w:sz w:val="22"/>
                <w:szCs w:val="22"/>
              </w:rPr>
            </w:pPr>
          </w:p>
        </w:tc>
        <w:tc>
          <w:tcPr>
            <w:tcW w:w="149" w:type="pct"/>
            <w:gridSpan w:val="2"/>
            <w:vAlign w:val="center"/>
          </w:tcPr>
          <w:p w14:paraId="2BA2F603" w14:textId="30675793" w:rsidR="00AB309D" w:rsidRPr="00F458B0" w:rsidRDefault="00AB309D" w:rsidP="00342FEC">
            <w:pPr>
              <w:spacing w:after="200" w:line="276" w:lineRule="auto"/>
              <w:rPr>
                <w:rFonts w:asciiTheme="minorHAnsi" w:eastAsia="Calibri" w:hAnsiTheme="minorHAnsi"/>
                <w:sz w:val="22"/>
                <w:szCs w:val="22"/>
              </w:rPr>
            </w:pPr>
          </w:p>
        </w:tc>
        <w:tc>
          <w:tcPr>
            <w:tcW w:w="149" w:type="pct"/>
            <w:vAlign w:val="center"/>
          </w:tcPr>
          <w:p w14:paraId="25C491E8" w14:textId="77777777" w:rsidR="00AB309D" w:rsidRPr="00F458B0" w:rsidRDefault="00AB309D" w:rsidP="00342FEC">
            <w:pPr>
              <w:spacing w:after="200" w:line="276" w:lineRule="auto"/>
              <w:rPr>
                <w:rFonts w:asciiTheme="minorHAnsi" w:eastAsia="Calibri" w:hAnsiTheme="minorHAnsi"/>
                <w:sz w:val="22"/>
                <w:szCs w:val="22"/>
              </w:rPr>
            </w:pPr>
          </w:p>
        </w:tc>
        <w:tc>
          <w:tcPr>
            <w:tcW w:w="178" w:type="pct"/>
          </w:tcPr>
          <w:p w14:paraId="5E911E04" w14:textId="77777777" w:rsidR="00AB309D" w:rsidRPr="00F458B0" w:rsidRDefault="00AB309D" w:rsidP="00342FEC">
            <w:pPr>
              <w:spacing w:after="200" w:line="276" w:lineRule="auto"/>
              <w:rPr>
                <w:rFonts w:asciiTheme="minorHAnsi" w:eastAsia="Calibri" w:hAnsiTheme="minorHAnsi"/>
                <w:sz w:val="22"/>
                <w:szCs w:val="22"/>
              </w:rPr>
            </w:pPr>
          </w:p>
        </w:tc>
        <w:tc>
          <w:tcPr>
            <w:tcW w:w="179" w:type="pct"/>
            <w:vAlign w:val="center"/>
          </w:tcPr>
          <w:p w14:paraId="011E2955" w14:textId="5178B2BE" w:rsidR="00AB309D" w:rsidRPr="00F458B0" w:rsidRDefault="00AB309D" w:rsidP="00342FEC">
            <w:pPr>
              <w:spacing w:after="200" w:line="276" w:lineRule="auto"/>
              <w:rPr>
                <w:rFonts w:asciiTheme="minorHAnsi" w:eastAsia="Calibri" w:hAnsiTheme="minorHAnsi"/>
                <w:sz w:val="22"/>
                <w:szCs w:val="22"/>
              </w:rPr>
            </w:pPr>
          </w:p>
        </w:tc>
        <w:tc>
          <w:tcPr>
            <w:tcW w:w="153" w:type="pct"/>
          </w:tcPr>
          <w:p w14:paraId="1DA5191B" w14:textId="77777777" w:rsidR="00AB309D" w:rsidRDefault="00AB309D" w:rsidP="00026378">
            <w:pPr>
              <w:spacing w:after="200" w:line="276" w:lineRule="auto"/>
              <w:rPr>
                <w:rFonts w:asciiTheme="minorHAnsi" w:eastAsia="Calibri" w:hAnsiTheme="minorHAnsi"/>
                <w:sz w:val="22"/>
                <w:szCs w:val="22"/>
              </w:rPr>
            </w:pPr>
          </w:p>
          <w:p w14:paraId="65526FAB" w14:textId="7E9435C1" w:rsidR="00AB309D" w:rsidRPr="00026378" w:rsidRDefault="00AB309D" w:rsidP="00026378">
            <w:pPr>
              <w:spacing w:after="200" w:line="276" w:lineRule="auto"/>
              <w:rPr>
                <w:rFonts w:asciiTheme="minorHAnsi" w:eastAsia="Calibri" w:hAnsiTheme="minorHAnsi"/>
                <w:sz w:val="22"/>
                <w:szCs w:val="22"/>
              </w:rPr>
            </w:pPr>
          </w:p>
        </w:tc>
        <w:tc>
          <w:tcPr>
            <w:tcW w:w="194" w:type="pct"/>
          </w:tcPr>
          <w:p w14:paraId="090E62DE" w14:textId="77777777" w:rsidR="00AB309D" w:rsidRDefault="00AB309D" w:rsidP="00772B89">
            <w:pPr>
              <w:pStyle w:val="ListParagraph"/>
              <w:spacing w:after="200" w:line="276" w:lineRule="auto"/>
              <w:ind w:left="244"/>
              <w:rPr>
                <w:rFonts w:asciiTheme="minorHAnsi" w:eastAsia="Calibri" w:hAnsiTheme="minorHAnsi"/>
                <w:sz w:val="22"/>
                <w:szCs w:val="22"/>
              </w:rPr>
            </w:pPr>
          </w:p>
          <w:p w14:paraId="07F39FD7" w14:textId="77777777" w:rsidR="00AB309D" w:rsidRDefault="00AB309D" w:rsidP="00772B89">
            <w:pPr>
              <w:pStyle w:val="ListParagraph"/>
              <w:spacing w:after="200" w:line="276" w:lineRule="auto"/>
              <w:ind w:left="244"/>
              <w:rPr>
                <w:rFonts w:asciiTheme="minorHAnsi" w:eastAsia="Calibri" w:hAnsiTheme="minorHAnsi"/>
                <w:sz w:val="22"/>
                <w:szCs w:val="22"/>
              </w:rPr>
            </w:pPr>
          </w:p>
          <w:p w14:paraId="35BAB03F" w14:textId="16DF2154" w:rsidR="00AB309D" w:rsidRPr="00772B89" w:rsidRDefault="00AB309D" w:rsidP="00772B89">
            <w:pPr>
              <w:spacing w:after="200" w:line="276" w:lineRule="auto"/>
              <w:rPr>
                <w:rFonts w:asciiTheme="minorHAnsi" w:eastAsia="Calibri" w:hAnsiTheme="minorHAnsi"/>
                <w:i/>
                <w:sz w:val="22"/>
                <w:szCs w:val="22"/>
              </w:rPr>
            </w:pPr>
            <w:r w:rsidRPr="00772B89">
              <w:rPr>
                <w:rFonts w:asciiTheme="minorHAnsi" w:eastAsia="Calibri" w:hAnsiTheme="minorHAnsi"/>
                <w:sz w:val="22"/>
                <w:szCs w:val="22"/>
              </w:rPr>
              <w:t>x</w:t>
            </w:r>
          </w:p>
        </w:tc>
        <w:tc>
          <w:tcPr>
            <w:tcW w:w="862" w:type="pct"/>
            <w:vAlign w:val="center"/>
          </w:tcPr>
          <w:p w14:paraId="5D6BBA41" w14:textId="5D1625F3" w:rsidR="00AB309D" w:rsidRPr="000253D7" w:rsidRDefault="00AB309D" w:rsidP="00C45D19">
            <w:pPr>
              <w:pStyle w:val="ListParagraph"/>
              <w:numPr>
                <w:ilvl w:val="0"/>
                <w:numId w:val="8"/>
              </w:numPr>
              <w:spacing w:after="200" w:line="276" w:lineRule="auto"/>
              <w:rPr>
                <w:rFonts w:asciiTheme="minorHAnsi" w:eastAsia="Calibri" w:hAnsiTheme="minorHAnsi"/>
                <w:i/>
                <w:sz w:val="22"/>
                <w:szCs w:val="22"/>
              </w:rPr>
            </w:pPr>
            <w:r w:rsidRPr="000253D7">
              <w:rPr>
                <w:rFonts w:asciiTheme="minorHAnsi" w:eastAsia="Calibri" w:hAnsiTheme="minorHAnsi"/>
                <w:i/>
                <w:sz w:val="22"/>
                <w:szCs w:val="22"/>
              </w:rPr>
              <w:t>MOFCOM</w:t>
            </w:r>
          </w:p>
          <w:p w14:paraId="6F807012" w14:textId="2D5846F2" w:rsidR="00AB309D" w:rsidRPr="000253D7" w:rsidRDefault="00AB309D" w:rsidP="0035343F">
            <w:pPr>
              <w:pStyle w:val="ListParagraph"/>
              <w:numPr>
                <w:ilvl w:val="0"/>
                <w:numId w:val="8"/>
              </w:numPr>
              <w:spacing w:after="200" w:line="276" w:lineRule="auto"/>
              <w:rPr>
                <w:rFonts w:asciiTheme="minorHAnsi" w:eastAsia="Calibri" w:hAnsiTheme="minorHAnsi"/>
                <w:i/>
                <w:sz w:val="22"/>
                <w:szCs w:val="22"/>
              </w:rPr>
            </w:pPr>
            <w:proofErr w:type="spellStart"/>
            <w:r w:rsidRPr="000253D7">
              <w:rPr>
                <w:rFonts w:asciiTheme="minorHAnsi" w:eastAsia="Calibri" w:hAnsiTheme="minorHAnsi"/>
                <w:i/>
                <w:sz w:val="22"/>
                <w:szCs w:val="22"/>
              </w:rPr>
              <w:t>DoDMA</w:t>
            </w:r>
            <w:proofErr w:type="spellEnd"/>
          </w:p>
          <w:p w14:paraId="7527DE86" w14:textId="77777777" w:rsidR="00AB309D" w:rsidRPr="000253D7" w:rsidRDefault="00AB309D" w:rsidP="0035343F">
            <w:pPr>
              <w:pStyle w:val="ListParagraph"/>
              <w:numPr>
                <w:ilvl w:val="0"/>
                <w:numId w:val="8"/>
              </w:numPr>
              <w:spacing w:after="200" w:line="276" w:lineRule="auto"/>
              <w:rPr>
                <w:rFonts w:asciiTheme="minorHAnsi" w:eastAsia="Calibri" w:hAnsiTheme="minorHAnsi"/>
                <w:i/>
                <w:sz w:val="22"/>
                <w:szCs w:val="22"/>
              </w:rPr>
            </w:pPr>
            <w:r w:rsidRPr="000253D7">
              <w:rPr>
                <w:rFonts w:asciiTheme="minorHAnsi" w:eastAsia="Calibri" w:hAnsiTheme="minorHAnsi"/>
                <w:i/>
                <w:sz w:val="22"/>
                <w:szCs w:val="22"/>
              </w:rPr>
              <w:t>UNDP China</w:t>
            </w:r>
          </w:p>
          <w:p w14:paraId="1590AB4D" w14:textId="77777777" w:rsidR="00AB309D" w:rsidRPr="000253D7" w:rsidRDefault="00AB309D" w:rsidP="0035343F">
            <w:pPr>
              <w:pStyle w:val="ListParagraph"/>
              <w:numPr>
                <w:ilvl w:val="0"/>
                <w:numId w:val="8"/>
              </w:numPr>
              <w:spacing w:after="200" w:line="276" w:lineRule="auto"/>
              <w:rPr>
                <w:rFonts w:asciiTheme="minorHAnsi" w:eastAsia="Calibri" w:hAnsiTheme="minorHAnsi"/>
                <w:i/>
                <w:sz w:val="22"/>
                <w:szCs w:val="22"/>
              </w:rPr>
            </w:pPr>
            <w:r w:rsidRPr="000253D7">
              <w:rPr>
                <w:rFonts w:asciiTheme="minorHAnsi" w:eastAsia="Calibri" w:hAnsiTheme="minorHAnsi"/>
                <w:i/>
                <w:sz w:val="22"/>
                <w:szCs w:val="22"/>
              </w:rPr>
              <w:t>UNDP Malawi</w:t>
            </w:r>
          </w:p>
        </w:tc>
        <w:tc>
          <w:tcPr>
            <w:tcW w:w="365" w:type="pct"/>
            <w:vAlign w:val="center"/>
          </w:tcPr>
          <w:p w14:paraId="6A085CBF" w14:textId="77777777" w:rsidR="00AB309D" w:rsidRPr="00520D0C" w:rsidRDefault="00AB309D" w:rsidP="00342FEC">
            <w:pPr>
              <w:spacing w:after="200" w:line="276" w:lineRule="auto"/>
              <w:rPr>
                <w:rFonts w:asciiTheme="minorHAnsi" w:eastAsia="Calibri" w:hAnsiTheme="minorHAnsi"/>
                <w:sz w:val="22"/>
                <w:szCs w:val="22"/>
              </w:rPr>
            </w:pPr>
            <w:r w:rsidRPr="00520D0C">
              <w:rPr>
                <w:rFonts w:asciiTheme="minorHAnsi" w:eastAsia="Calibri" w:hAnsiTheme="minorHAnsi"/>
                <w:sz w:val="22"/>
                <w:szCs w:val="22"/>
              </w:rPr>
              <w:t>MOFCOM</w:t>
            </w:r>
          </w:p>
        </w:tc>
        <w:tc>
          <w:tcPr>
            <w:tcW w:w="548" w:type="pct"/>
            <w:vAlign w:val="center"/>
          </w:tcPr>
          <w:p w14:paraId="5DDAF8EE" w14:textId="35912B6D" w:rsidR="00AB309D" w:rsidRPr="009906F1" w:rsidRDefault="00AB309D" w:rsidP="00342FEC">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Project management</w:t>
            </w:r>
          </w:p>
        </w:tc>
        <w:tc>
          <w:tcPr>
            <w:tcW w:w="436" w:type="pct"/>
          </w:tcPr>
          <w:p w14:paraId="66944261" w14:textId="77777777" w:rsidR="00AB309D" w:rsidRPr="009906F1" w:rsidRDefault="00AB309D" w:rsidP="00F458B0">
            <w:pPr>
              <w:spacing w:after="200" w:line="276" w:lineRule="auto"/>
              <w:rPr>
                <w:rFonts w:asciiTheme="minorHAnsi" w:eastAsia="Calibri" w:hAnsiTheme="minorHAnsi"/>
                <w:sz w:val="22"/>
                <w:szCs w:val="22"/>
              </w:rPr>
            </w:pPr>
          </w:p>
          <w:p w14:paraId="60C37401" w14:textId="77777777" w:rsidR="00AB309D" w:rsidRPr="009906F1" w:rsidRDefault="00AB309D" w:rsidP="00F458B0">
            <w:pPr>
              <w:spacing w:after="200" w:line="276" w:lineRule="auto"/>
              <w:rPr>
                <w:rFonts w:asciiTheme="minorHAnsi" w:eastAsia="Calibri" w:hAnsiTheme="minorHAnsi"/>
                <w:sz w:val="22"/>
                <w:szCs w:val="22"/>
              </w:rPr>
            </w:pPr>
          </w:p>
          <w:p w14:paraId="348CB1BB" w14:textId="1F67EBC7" w:rsidR="00AB309D" w:rsidRPr="009906F1" w:rsidRDefault="00AB309D" w:rsidP="00F458B0">
            <w:pPr>
              <w:spacing w:after="200" w:line="276" w:lineRule="auto"/>
              <w:rPr>
                <w:rFonts w:asciiTheme="minorHAnsi" w:eastAsia="Calibri" w:hAnsiTheme="minorHAnsi"/>
                <w:sz w:val="22"/>
                <w:szCs w:val="22"/>
              </w:rPr>
            </w:pPr>
            <w:r w:rsidRPr="009906F1">
              <w:rPr>
                <w:rFonts w:asciiTheme="minorHAnsi" w:eastAsia="Calibri" w:hAnsiTheme="minorHAnsi"/>
                <w:sz w:val="22"/>
                <w:szCs w:val="22"/>
              </w:rPr>
              <w:t xml:space="preserve">$42,000 </w:t>
            </w:r>
          </w:p>
        </w:tc>
      </w:tr>
      <w:tr w:rsidR="00AB309D" w:rsidRPr="00F458B0" w14:paraId="7420B416" w14:textId="77777777" w:rsidTr="00AB309D">
        <w:trPr>
          <w:cantSplit/>
          <w:trHeight w:val="88"/>
        </w:trPr>
        <w:tc>
          <w:tcPr>
            <w:tcW w:w="562" w:type="pct"/>
            <w:shd w:val="clear" w:color="auto" w:fill="CCCCCC"/>
          </w:tcPr>
          <w:p w14:paraId="38BD6B10" w14:textId="77777777" w:rsidR="00772B89" w:rsidRPr="00F458B0" w:rsidRDefault="00772B89"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lastRenderedPageBreak/>
              <w:t>TOTAL</w:t>
            </w:r>
          </w:p>
        </w:tc>
        <w:tc>
          <w:tcPr>
            <w:tcW w:w="1053" w:type="pct"/>
            <w:tcBorders>
              <w:right w:val="nil"/>
            </w:tcBorders>
            <w:shd w:val="thinDiagCross" w:color="auto" w:fill="CCCCCC"/>
          </w:tcPr>
          <w:p w14:paraId="55C10B18" w14:textId="77777777" w:rsidR="00772B89" w:rsidRPr="00F458B0" w:rsidRDefault="00772B89" w:rsidP="00342FEC">
            <w:pPr>
              <w:spacing w:after="200" w:line="276" w:lineRule="auto"/>
              <w:rPr>
                <w:rFonts w:asciiTheme="minorHAnsi" w:eastAsia="Calibri" w:hAnsiTheme="minorHAnsi"/>
                <w:sz w:val="22"/>
                <w:szCs w:val="22"/>
              </w:rPr>
            </w:pPr>
          </w:p>
        </w:tc>
        <w:tc>
          <w:tcPr>
            <w:tcW w:w="139" w:type="pct"/>
            <w:tcBorders>
              <w:right w:val="nil"/>
            </w:tcBorders>
            <w:shd w:val="thinDiagCross" w:color="auto" w:fill="CCCCCC"/>
          </w:tcPr>
          <w:p w14:paraId="0D651635" w14:textId="77777777" w:rsidR="00772B89" w:rsidRPr="00F458B0" w:rsidRDefault="00772B89" w:rsidP="00342FEC">
            <w:pPr>
              <w:spacing w:after="200" w:line="276" w:lineRule="auto"/>
              <w:rPr>
                <w:rFonts w:asciiTheme="minorHAnsi" w:eastAsia="Calibri" w:hAnsiTheme="minorHAnsi"/>
                <w:sz w:val="22"/>
                <w:szCs w:val="22"/>
              </w:rPr>
            </w:pPr>
          </w:p>
        </w:tc>
        <w:tc>
          <w:tcPr>
            <w:tcW w:w="78" w:type="pct"/>
            <w:gridSpan w:val="2"/>
            <w:tcBorders>
              <w:left w:val="nil"/>
              <w:right w:val="nil"/>
            </w:tcBorders>
            <w:shd w:val="thinDiagCross" w:color="auto" w:fill="CCCCCC"/>
          </w:tcPr>
          <w:p w14:paraId="69D38017" w14:textId="0BAD2B5C" w:rsidR="00772B89" w:rsidRPr="00F458B0" w:rsidRDefault="00772B89" w:rsidP="00342FEC">
            <w:pPr>
              <w:spacing w:after="200" w:line="276" w:lineRule="auto"/>
              <w:rPr>
                <w:rFonts w:asciiTheme="minorHAnsi" w:eastAsia="Calibri" w:hAnsiTheme="minorHAnsi"/>
                <w:sz w:val="22"/>
                <w:szCs w:val="22"/>
              </w:rPr>
            </w:pPr>
          </w:p>
        </w:tc>
        <w:tc>
          <w:tcPr>
            <w:tcW w:w="104" w:type="pct"/>
            <w:tcBorders>
              <w:left w:val="nil"/>
              <w:right w:val="nil"/>
            </w:tcBorders>
            <w:shd w:val="thinDiagCross" w:color="auto" w:fill="CCCCCC"/>
          </w:tcPr>
          <w:p w14:paraId="71E5F387" w14:textId="77777777" w:rsidR="00772B89" w:rsidRPr="00F458B0" w:rsidRDefault="00772B89" w:rsidP="00342FEC">
            <w:pPr>
              <w:spacing w:after="200" w:line="276" w:lineRule="auto"/>
              <w:rPr>
                <w:rFonts w:asciiTheme="minorHAnsi" w:eastAsia="Calibri" w:hAnsiTheme="minorHAnsi"/>
                <w:sz w:val="22"/>
                <w:szCs w:val="22"/>
              </w:rPr>
            </w:pPr>
          </w:p>
        </w:tc>
        <w:tc>
          <w:tcPr>
            <w:tcW w:w="149" w:type="pct"/>
            <w:tcBorders>
              <w:left w:val="nil"/>
              <w:right w:val="nil"/>
            </w:tcBorders>
            <w:shd w:val="thinDiagCross" w:color="auto" w:fill="CCCCCC"/>
          </w:tcPr>
          <w:p w14:paraId="1DBC87F1" w14:textId="77777777" w:rsidR="00772B89" w:rsidRPr="00F458B0" w:rsidRDefault="00772B89" w:rsidP="00342FEC">
            <w:pPr>
              <w:spacing w:after="200" w:line="276" w:lineRule="auto"/>
              <w:rPr>
                <w:rFonts w:asciiTheme="minorHAnsi" w:eastAsia="Calibri" w:hAnsiTheme="minorHAnsi"/>
                <w:sz w:val="22"/>
                <w:szCs w:val="22"/>
              </w:rPr>
            </w:pPr>
          </w:p>
        </w:tc>
        <w:tc>
          <w:tcPr>
            <w:tcW w:w="178" w:type="pct"/>
            <w:tcBorders>
              <w:left w:val="nil"/>
              <w:right w:val="nil"/>
            </w:tcBorders>
            <w:shd w:val="thinDiagCross" w:color="auto" w:fill="CCCCCC"/>
          </w:tcPr>
          <w:p w14:paraId="3639E05B" w14:textId="77777777" w:rsidR="00772B89" w:rsidRPr="00F458B0" w:rsidRDefault="00772B89" w:rsidP="00342FEC">
            <w:pPr>
              <w:spacing w:after="200" w:line="276" w:lineRule="auto"/>
              <w:rPr>
                <w:rFonts w:asciiTheme="minorHAnsi" w:eastAsia="Calibri" w:hAnsiTheme="minorHAnsi"/>
                <w:sz w:val="22"/>
                <w:szCs w:val="22"/>
              </w:rPr>
            </w:pPr>
          </w:p>
        </w:tc>
        <w:tc>
          <w:tcPr>
            <w:tcW w:w="179" w:type="pct"/>
            <w:tcBorders>
              <w:left w:val="nil"/>
              <w:right w:val="nil"/>
            </w:tcBorders>
            <w:shd w:val="thinDiagCross" w:color="auto" w:fill="CCCCCC"/>
          </w:tcPr>
          <w:p w14:paraId="64B7F2CE" w14:textId="00396DE7" w:rsidR="00772B89" w:rsidRPr="00F458B0" w:rsidRDefault="00772B89" w:rsidP="00342FEC">
            <w:pPr>
              <w:spacing w:after="200" w:line="276" w:lineRule="auto"/>
              <w:rPr>
                <w:rFonts w:asciiTheme="minorHAnsi" w:eastAsia="Calibri" w:hAnsiTheme="minorHAnsi"/>
                <w:sz w:val="22"/>
                <w:szCs w:val="22"/>
              </w:rPr>
            </w:pPr>
          </w:p>
        </w:tc>
        <w:tc>
          <w:tcPr>
            <w:tcW w:w="153" w:type="pct"/>
            <w:tcBorders>
              <w:left w:val="nil"/>
              <w:right w:val="nil"/>
            </w:tcBorders>
            <w:shd w:val="thinDiagCross" w:color="auto" w:fill="CCCCCC"/>
          </w:tcPr>
          <w:p w14:paraId="68FEA8D7" w14:textId="77777777" w:rsidR="00772B89" w:rsidRPr="00F458B0" w:rsidRDefault="00772B89" w:rsidP="00342FEC">
            <w:pPr>
              <w:spacing w:after="200" w:line="276" w:lineRule="auto"/>
              <w:rPr>
                <w:rFonts w:asciiTheme="minorHAnsi" w:eastAsia="Calibri" w:hAnsiTheme="minorHAnsi"/>
                <w:sz w:val="22"/>
                <w:szCs w:val="22"/>
              </w:rPr>
            </w:pPr>
          </w:p>
        </w:tc>
        <w:tc>
          <w:tcPr>
            <w:tcW w:w="194" w:type="pct"/>
            <w:tcBorders>
              <w:left w:val="nil"/>
              <w:right w:val="nil"/>
            </w:tcBorders>
            <w:shd w:val="thinDiagCross" w:color="auto" w:fill="CCCCCC"/>
          </w:tcPr>
          <w:p w14:paraId="14A5048A" w14:textId="77777777" w:rsidR="00772B89" w:rsidRPr="00F458B0" w:rsidRDefault="00772B89" w:rsidP="00342FEC">
            <w:pPr>
              <w:spacing w:after="200" w:line="276" w:lineRule="auto"/>
              <w:rPr>
                <w:rFonts w:asciiTheme="minorHAnsi" w:eastAsia="Calibri" w:hAnsiTheme="minorHAnsi"/>
                <w:sz w:val="22"/>
                <w:szCs w:val="22"/>
              </w:rPr>
            </w:pPr>
          </w:p>
        </w:tc>
        <w:tc>
          <w:tcPr>
            <w:tcW w:w="862" w:type="pct"/>
            <w:tcBorders>
              <w:left w:val="nil"/>
              <w:right w:val="nil"/>
            </w:tcBorders>
            <w:shd w:val="thinDiagCross" w:color="auto" w:fill="CCCCCC"/>
          </w:tcPr>
          <w:p w14:paraId="7FEAA2E5" w14:textId="560839FA" w:rsidR="00772B89" w:rsidRPr="00F458B0" w:rsidRDefault="00772B89" w:rsidP="00342FEC">
            <w:pPr>
              <w:spacing w:after="200" w:line="276" w:lineRule="auto"/>
              <w:rPr>
                <w:rFonts w:asciiTheme="minorHAnsi" w:eastAsia="Calibri" w:hAnsiTheme="minorHAnsi"/>
                <w:sz w:val="22"/>
                <w:szCs w:val="22"/>
              </w:rPr>
            </w:pPr>
          </w:p>
        </w:tc>
        <w:tc>
          <w:tcPr>
            <w:tcW w:w="365" w:type="pct"/>
            <w:tcBorders>
              <w:left w:val="nil"/>
            </w:tcBorders>
            <w:shd w:val="thinDiagCross" w:color="auto" w:fill="CCCCCC"/>
          </w:tcPr>
          <w:p w14:paraId="67783821" w14:textId="77777777" w:rsidR="00772B89" w:rsidRPr="00F458B0" w:rsidRDefault="00772B89" w:rsidP="00342FEC">
            <w:pPr>
              <w:spacing w:after="200" w:line="276" w:lineRule="auto"/>
              <w:rPr>
                <w:rFonts w:asciiTheme="minorHAnsi" w:eastAsia="Calibri" w:hAnsiTheme="minorHAnsi"/>
                <w:sz w:val="22"/>
                <w:szCs w:val="22"/>
              </w:rPr>
            </w:pPr>
          </w:p>
        </w:tc>
        <w:tc>
          <w:tcPr>
            <w:tcW w:w="548" w:type="pct"/>
            <w:shd w:val="clear" w:color="auto" w:fill="CCCCCC"/>
          </w:tcPr>
          <w:p w14:paraId="0A0E3D75" w14:textId="77777777" w:rsidR="00772B89" w:rsidRPr="00F458B0" w:rsidRDefault="00772B89" w:rsidP="00342FEC">
            <w:pPr>
              <w:spacing w:after="200" w:line="276" w:lineRule="auto"/>
              <w:rPr>
                <w:rFonts w:asciiTheme="minorHAnsi" w:eastAsia="Calibri" w:hAnsiTheme="minorHAnsi"/>
                <w:sz w:val="22"/>
                <w:szCs w:val="22"/>
              </w:rPr>
            </w:pPr>
          </w:p>
        </w:tc>
        <w:tc>
          <w:tcPr>
            <w:tcW w:w="436" w:type="pct"/>
            <w:shd w:val="clear" w:color="auto" w:fill="CCCCCC"/>
          </w:tcPr>
          <w:p w14:paraId="5F586175" w14:textId="52316602" w:rsidR="00772B89" w:rsidRPr="00F458B0" w:rsidRDefault="00772B89" w:rsidP="00342FEC">
            <w:pPr>
              <w:spacing w:after="200" w:line="276" w:lineRule="auto"/>
              <w:rPr>
                <w:rFonts w:asciiTheme="minorHAnsi" w:eastAsia="Calibri" w:hAnsiTheme="minorHAnsi"/>
                <w:sz w:val="22"/>
                <w:szCs w:val="22"/>
              </w:rPr>
            </w:pPr>
            <w:r w:rsidRPr="00F458B0">
              <w:rPr>
                <w:rFonts w:asciiTheme="minorHAnsi" w:eastAsia="Calibri" w:hAnsiTheme="minorHAnsi"/>
                <w:sz w:val="22"/>
                <w:szCs w:val="22"/>
              </w:rPr>
              <w:t>$</w:t>
            </w:r>
            <w:r>
              <w:rPr>
                <w:rFonts w:asciiTheme="minorHAnsi" w:eastAsia="Calibri" w:hAnsiTheme="minorHAnsi"/>
                <w:sz w:val="22"/>
                <w:szCs w:val="22"/>
              </w:rPr>
              <w:t>900</w:t>
            </w:r>
            <w:r w:rsidRPr="00F458B0">
              <w:rPr>
                <w:rFonts w:asciiTheme="minorHAnsi" w:eastAsia="Calibri" w:hAnsiTheme="minorHAnsi"/>
                <w:sz w:val="22"/>
                <w:szCs w:val="22"/>
              </w:rPr>
              <w:t>,</w:t>
            </w:r>
            <w:r>
              <w:rPr>
                <w:rFonts w:asciiTheme="minorHAnsi" w:eastAsia="Calibri" w:hAnsiTheme="minorHAnsi"/>
                <w:sz w:val="22"/>
                <w:szCs w:val="22"/>
              </w:rPr>
              <w:t>000</w:t>
            </w:r>
          </w:p>
          <w:p w14:paraId="5C9FA8EF" w14:textId="77777777" w:rsidR="00772B89" w:rsidRPr="00F458B0" w:rsidRDefault="00772B89" w:rsidP="00342FEC">
            <w:pPr>
              <w:spacing w:after="200" w:line="276" w:lineRule="auto"/>
              <w:rPr>
                <w:rFonts w:asciiTheme="minorHAnsi" w:eastAsia="Calibri" w:hAnsiTheme="minorHAnsi"/>
                <w:sz w:val="22"/>
                <w:szCs w:val="22"/>
              </w:rPr>
            </w:pPr>
          </w:p>
        </w:tc>
      </w:tr>
    </w:tbl>
    <w:p w14:paraId="25A992F9" w14:textId="77777777" w:rsidR="00342FEC" w:rsidRPr="00F458B0" w:rsidRDefault="00342FEC" w:rsidP="00342FEC">
      <w:pPr>
        <w:spacing w:after="200" w:line="276" w:lineRule="auto"/>
        <w:rPr>
          <w:rFonts w:asciiTheme="minorHAnsi" w:eastAsia="Calibri" w:hAnsiTheme="minorHAnsi"/>
          <w:sz w:val="22"/>
          <w:szCs w:val="22"/>
        </w:rPr>
      </w:pPr>
    </w:p>
    <w:p w14:paraId="75783258" w14:textId="77777777" w:rsidR="00342FEC" w:rsidRPr="00F458B0" w:rsidRDefault="00342FEC" w:rsidP="00342FEC">
      <w:pPr>
        <w:spacing w:after="200" w:line="276" w:lineRule="auto"/>
        <w:rPr>
          <w:rFonts w:asciiTheme="minorHAnsi" w:eastAsia="Calibri" w:hAnsiTheme="minorHAnsi"/>
          <w:sz w:val="22"/>
          <w:szCs w:val="22"/>
        </w:rPr>
      </w:pPr>
    </w:p>
    <w:p w14:paraId="1F305CA5" w14:textId="77777777" w:rsidR="00342FEC" w:rsidRPr="00F458B0" w:rsidRDefault="00342FEC" w:rsidP="00342FEC">
      <w:pPr>
        <w:spacing w:after="200" w:line="276" w:lineRule="auto"/>
        <w:rPr>
          <w:rFonts w:asciiTheme="minorHAnsi" w:eastAsia="Calibri" w:hAnsiTheme="minorHAnsi"/>
          <w:b/>
          <w:sz w:val="22"/>
          <w:szCs w:val="22"/>
        </w:rPr>
        <w:sectPr w:rsidR="00342FEC" w:rsidRPr="00F458B0" w:rsidSect="00026378">
          <w:pgSz w:w="16838" w:h="11906" w:orient="landscape" w:code="9"/>
          <w:pgMar w:top="1152" w:right="864" w:bottom="1152" w:left="864" w:header="720" w:footer="432" w:gutter="0"/>
          <w:cols w:space="708"/>
          <w:titlePg/>
          <w:docGrid w:linePitch="360"/>
        </w:sectPr>
      </w:pPr>
    </w:p>
    <w:p w14:paraId="1D5EF764" w14:textId="77777777" w:rsidR="00342FEC"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lastRenderedPageBreak/>
        <w:t>Management Arrangements</w:t>
      </w:r>
    </w:p>
    <w:p w14:paraId="5F457BD0" w14:textId="77777777" w:rsidR="001053EA" w:rsidRPr="001A3D62" w:rsidRDefault="001053EA" w:rsidP="001053EA">
      <w:pPr>
        <w:spacing w:after="200" w:line="276" w:lineRule="auto"/>
        <w:jc w:val="both"/>
        <w:rPr>
          <w:rFonts w:asciiTheme="minorHAnsi" w:eastAsia="Calibri" w:hAnsiTheme="minorHAnsi"/>
          <w:lang w:val="en-GB"/>
        </w:rPr>
      </w:pPr>
      <w:r w:rsidRPr="001A3D62">
        <w:rPr>
          <w:rFonts w:asciiTheme="minorHAnsi" w:eastAsia="Calibri" w:hAnsiTheme="minorHAnsi"/>
          <w:lang w:val="en-GB"/>
        </w:rPr>
        <w:t>This cooperation project will benefit from an existing and well-established project management structure involving community level project committees, district-level civil protection committees and public works officials, and a national-level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xml:space="preserve">) overview. </w:t>
      </w:r>
    </w:p>
    <w:p w14:paraId="07ABB528" w14:textId="3799341D" w:rsidR="001053EA" w:rsidRPr="001A3D62" w:rsidRDefault="00854D88" w:rsidP="001053EA">
      <w:pPr>
        <w:spacing w:after="200" w:line="276" w:lineRule="auto"/>
        <w:jc w:val="both"/>
        <w:rPr>
          <w:rFonts w:asciiTheme="minorHAnsi" w:eastAsia="Calibri" w:hAnsiTheme="minorHAnsi"/>
          <w:lang w:val="en-GB"/>
        </w:rPr>
      </w:pPr>
      <w:r w:rsidRPr="001A3D62">
        <w:rPr>
          <w:rFonts w:asciiTheme="minorHAnsi" w:eastAsia="Calibri" w:hAnsiTheme="minorHAnsi"/>
          <w:lang w:val="en-GB"/>
        </w:rPr>
        <w:t xml:space="preserve">UNDP China will be the overall project manager </w:t>
      </w:r>
      <w:r w:rsidR="001053EA" w:rsidRPr="001A3D62">
        <w:rPr>
          <w:rFonts w:asciiTheme="minorHAnsi" w:eastAsia="Calibri" w:hAnsiTheme="minorHAnsi"/>
          <w:lang w:val="en-GB"/>
        </w:rPr>
        <w:t xml:space="preserve">under the UNDP-China Umbrella programme for trilateral cooperation, which includes the present project. The project will be implemented by local NGOs and local-level community groups managed by the </w:t>
      </w:r>
      <w:proofErr w:type="spellStart"/>
      <w:r w:rsidR="001053EA" w:rsidRPr="001A3D62">
        <w:rPr>
          <w:rFonts w:asciiTheme="minorHAnsi" w:eastAsia="Calibri" w:hAnsiTheme="minorHAnsi"/>
          <w:lang w:val="en-GB"/>
        </w:rPr>
        <w:t>GoM</w:t>
      </w:r>
      <w:proofErr w:type="spellEnd"/>
      <w:r w:rsidR="001053EA" w:rsidRPr="001A3D62">
        <w:rPr>
          <w:rFonts w:asciiTheme="minorHAnsi" w:eastAsia="Calibri" w:hAnsiTheme="minorHAnsi"/>
          <w:lang w:val="en-GB"/>
        </w:rPr>
        <w:t xml:space="preserve"> DRM Support Programme, in close consultation with UNDP Malawi, </w:t>
      </w:r>
      <w:proofErr w:type="spellStart"/>
      <w:r w:rsidR="001053EA" w:rsidRPr="001A3D62">
        <w:rPr>
          <w:rFonts w:asciiTheme="minorHAnsi" w:eastAsia="Calibri" w:hAnsiTheme="minorHAnsi"/>
          <w:lang w:val="en-GB"/>
        </w:rPr>
        <w:t>GoC</w:t>
      </w:r>
      <w:proofErr w:type="spellEnd"/>
      <w:r w:rsidR="001053EA" w:rsidRPr="001A3D62">
        <w:rPr>
          <w:rFonts w:asciiTheme="minorHAnsi" w:eastAsia="Calibri" w:hAnsiTheme="minorHAnsi"/>
          <w:lang w:val="en-GB"/>
        </w:rPr>
        <w:t>, and UNDP China. The project will be overseen by the existing DRM Support Programme Steering Committee.</w:t>
      </w:r>
    </w:p>
    <w:p w14:paraId="615163CB" w14:textId="2833AD16" w:rsidR="001053EA" w:rsidRPr="001A3D62" w:rsidRDefault="001053EA" w:rsidP="001053EA">
      <w:pPr>
        <w:spacing w:after="200" w:line="276" w:lineRule="auto"/>
        <w:jc w:val="both"/>
        <w:rPr>
          <w:rFonts w:asciiTheme="minorHAnsi" w:eastAsia="Calibri" w:hAnsiTheme="minorHAnsi"/>
          <w:lang w:val="en-GB"/>
        </w:rPr>
      </w:pPr>
      <w:r w:rsidRPr="001A3D62">
        <w:rPr>
          <w:rFonts w:asciiTheme="minorHAnsi" w:eastAsia="Calibri" w:hAnsiTheme="minorHAnsi"/>
          <w:lang w:val="en-GB"/>
        </w:rPr>
        <w:t xml:space="preserve">Overall Project Management and </w:t>
      </w:r>
      <w:proofErr w:type="spellStart"/>
      <w:r w:rsidRPr="001A3D62">
        <w:rPr>
          <w:rFonts w:asciiTheme="minorHAnsi" w:eastAsia="Calibri" w:hAnsiTheme="minorHAnsi"/>
          <w:lang w:val="en-GB"/>
        </w:rPr>
        <w:t>GoC</w:t>
      </w:r>
      <w:proofErr w:type="spellEnd"/>
      <w:r w:rsidRPr="001A3D62">
        <w:rPr>
          <w:rFonts w:asciiTheme="minorHAnsi" w:eastAsia="Calibri" w:hAnsiTheme="minorHAnsi"/>
          <w:lang w:val="en-GB"/>
        </w:rPr>
        <w:t xml:space="preserve"> Strategic Project Partner: UNDP China will provide overall project management.</w:t>
      </w:r>
      <w:r w:rsidRPr="001A3D62" w:rsidDel="00A226B4">
        <w:rPr>
          <w:rFonts w:asciiTheme="minorHAnsi" w:eastAsia="Calibri" w:hAnsiTheme="minorHAnsi"/>
          <w:lang w:val="en-GB"/>
        </w:rPr>
        <w:t xml:space="preserve"> </w:t>
      </w:r>
      <w:r w:rsidRPr="001A3D62">
        <w:rPr>
          <w:rFonts w:asciiTheme="minorHAnsi" w:eastAsia="Calibri" w:hAnsiTheme="minorHAnsi"/>
          <w:lang w:val="en-GB"/>
        </w:rPr>
        <w:t xml:space="preserve">In accordance with the desire of the </w:t>
      </w:r>
      <w:proofErr w:type="spellStart"/>
      <w:r w:rsidRPr="001A3D62">
        <w:rPr>
          <w:rFonts w:asciiTheme="minorHAnsi" w:eastAsia="Calibri" w:hAnsiTheme="minorHAnsi"/>
          <w:lang w:val="en-GB"/>
        </w:rPr>
        <w:t>GoC</w:t>
      </w:r>
      <w:proofErr w:type="spellEnd"/>
      <w:r w:rsidRPr="001A3D62">
        <w:rPr>
          <w:rFonts w:asciiTheme="minorHAnsi" w:eastAsia="Calibri" w:hAnsiTheme="minorHAnsi"/>
          <w:lang w:val="en-GB"/>
        </w:rPr>
        <w:t xml:space="preserve"> and given the nature of this South-South cooperation project, UNDP China will play the leading role for strategic liaison between all stakeholders and partner</w:t>
      </w:r>
      <w:r w:rsidR="00A329DB">
        <w:rPr>
          <w:rFonts w:asciiTheme="minorHAnsi" w:eastAsia="Calibri" w:hAnsiTheme="minorHAnsi"/>
          <w:lang w:val="en-GB"/>
        </w:rPr>
        <w:t>s</w:t>
      </w:r>
      <w:r w:rsidRPr="001A3D62">
        <w:rPr>
          <w:rFonts w:asciiTheme="minorHAnsi" w:eastAsia="Calibri" w:hAnsiTheme="minorHAnsi"/>
          <w:lang w:val="en-GB"/>
        </w:rPr>
        <w:t xml:space="preserve"> responsible for coordination with MOFCOM and Chinese institutions involved and the Chinese technical expert. As the project partner in this South-South Cooperation, UNDP China is to work closely with UNDP Malawi to ensure the achievement of the stated cooperation project objectives.</w:t>
      </w:r>
    </w:p>
    <w:p w14:paraId="0A6E5FA8" w14:textId="77777777" w:rsidR="001053EA" w:rsidRPr="001A3D62" w:rsidRDefault="001053EA" w:rsidP="001053EA">
      <w:pPr>
        <w:spacing w:after="200" w:line="276" w:lineRule="auto"/>
        <w:jc w:val="both"/>
        <w:rPr>
          <w:rFonts w:asciiTheme="minorHAnsi" w:eastAsia="Calibri" w:hAnsiTheme="minorHAnsi"/>
          <w:lang w:val="en-GB"/>
        </w:rPr>
      </w:pPr>
      <w:r w:rsidRPr="001A3D62">
        <w:rPr>
          <w:rFonts w:asciiTheme="minorHAnsi" w:eastAsia="Calibri" w:hAnsiTheme="minorHAnsi"/>
          <w:u w:val="single"/>
          <w:lang w:val="en-GB"/>
        </w:rPr>
        <w:t>Project implementation:</w:t>
      </w:r>
      <w:r w:rsidRPr="001A3D62">
        <w:rPr>
          <w:rFonts w:asciiTheme="minorHAnsi" w:eastAsia="Calibri" w:hAnsiTheme="minorHAnsi"/>
          <w:lang w:val="en-GB"/>
        </w:rPr>
        <w:t xml:space="preserve"> As part of the larger DRM Support Programme,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xml:space="preserve"> will have the leading responsibility for the overall project implementation (selection of the project proposals, management of the local NGOs and local-level community groups, ongoing and final monitoring and evaluation) of the individual projects.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xml:space="preserve"> will receive support from project partners including UNDP Malawi and the Chinese technical expert in carrying out this role. UNDP Malawi will contribute to regulatory advice on the overall project implementation, and will also assist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xml:space="preserve"> in the selection of pilot projects, development of the detailed project plans, including needs assessment, and project monitoring and evaluation.</w:t>
      </w:r>
    </w:p>
    <w:p w14:paraId="47585BA4" w14:textId="0B7107FE" w:rsidR="001053EA" w:rsidRPr="001A3D62" w:rsidRDefault="001053EA" w:rsidP="001053EA">
      <w:pPr>
        <w:spacing w:after="200" w:line="276" w:lineRule="auto"/>
        <w:jc w:val="both"/>
        <w:rPr>
          <w:rFonts w:asciiTheme="minorHAnsi" w:eastAsia="Calibri" w:hAnsiTheme="minorHAnsi"/>
          <w:lang w:val="en-GB"/>
        </w:rPr>
      </w:pPr>
      <w:r w:rsidRPr="001A3D62">
        <w:rPr>
          <w:rFonts w:asciiTheme="minorHAnsi" w:eastAsia="Calibri" w:hAnsiTheme="minorHAnsi"/>
          <w:u w:val="single"/>
          <w:lang w:val="en-GB"/>
        </w:rPr>
        <w:t>Technical expertise:</w:t>
      </w:r>
      <w:r w:rsidRPr="001A3D62">
        <w:rPr>
          <w:rFonts w:asciiTheme="minorHAnsi" w:eastAsia="Calibri" w:hAnsiTheme="minorHAnsi"/>
          <w:lang w:val="en-GB"/>
        </w:rPr>
        <w:t xml:space="preserve"> China will provide additional technical expertise and be fully engaged in the design</w:t>
      </w:r>
      <w:r w:rsidR="002D4368">
        <w:rPr>
          <w:rFonts w:asciiTheme="minorHAnsi" w:eastAsia="Calibri" w:hAnsiTheme="minorHAnsi"/>
          <w:lang w:val="en-GB"/>
        </w:rPr>
        <w:t xml:space="preserve"> of the detailed project plans following selection of successful grantees</w:t>
      </w:r>
      <w:r w:rsidRPr="001A3D62">
        <w:rPr>
          <w:rFonts w:asciiTheme="minorHAnsi" w:eastAsia="Calibri" w:hAnsiTheme="minorHAnsi"/>
          <w:lang w:val="en-GB"/>
        </w:rPr>
        <w:t xml:space="preserve">, </w:t>
      </w:r>
      <w:r w:rsidR="002D4368">
        <w:rPr>
          <w:rFonts w:asciiTheme="minorHAnsi" w:eastAsia="Calibri" w:hAnsiTheme="minorHAnsi"/>
          <w:lang w:val="en-GB"/>
        </w:rPr>
        <w:t xml:space="preserve">first quarter of </w:t>
      </w:r>
      <w:r w:rsidRPr="001A3D62">
        <w:rPr>
          <w:rFonts w:asciiTheme="minorHAnsi" w:eastAsia="Calibri" w:hAnsiTheme="minorHAnsi"/>
          <w:lang w:val="en-GB"/>
        </w:rPr>
        <w:t>implementation</w:t>
      </w:r>
      <w:r w:rsidR="002D4368">
        <w:rPr>
          <w:rFonts w:asciiTheme="minorHAnsi" w:eastAsia="Calibri" w:hAnsiTheme="minorHAnsi"/>
          <w:lang w:val="en-GB"/>
        </w:rPr>
        <w:t xml:space="preserve"> stage</w:t>
      </w:r>
      <w:r w:rsidRPr="001A3D62">
        <w:rPr>
          <w:rFonts w:asciiTheme="minorHAnsi" w:eastAsia="Calibri" w:hAnsiTheme="minorHAnsi"/>
          <w:lang w:val="en-GB"/>
        </w:rPr>
        <w:t xml:space="preserve">, and </w:t>
      </w:r>
      <w:r w:rsidR="002D4368">
        <w:rPr>
          <w:rFonts w:asciiTheme="minorHAnsi" w:eastAsia="Calibri" w:hAnsiTheme="minorHAnsi"/>
          <w:lang w:val="en-GB"/>
        </w:rPr>
        <w:t xml:space="preserve">final </w:t>
      </w:r>
      <w:r w:rsidRPr="001A3D62">
        <w:rPr>
          <w:rFonts w:asciiTheme="minorHAnsi" w:eastAsia="Calibri" w:hAnsiTheme="minorHAnsi"/>
          <w:lang w:val="en-GB"/>
        </w:rPr>
        <w:t xml:space="preserve">evaluation </w:t>
      </w:r>
      <w:r w:rsidR="002D4368">
        <w:rPr>
          <w:rFonts w:asciiTheme="minorHAnsi" w:eastAsia="Calibri" w:hAnsiTheme="minorHAnsi"/>
          <w:lang w:val="en-GB"/>
        </w:rPr>
        <w:t>phase</w:t>
      </w:r>
      <w:r w:rsidR="00854D88" w:rsidRPr="001A3D62">
        <w:rPr>
          <w:rFonts w:asciiTheme="minorHAnsi" w:eastAsia="Calibri" w:hAnsiTheme="minorHAnsi"/>
          <w:lang w:val="en-GB"/>
        </w:rPr>
        <w:t xml:space="preserve"> of the project</w:t>
      </w:r>
      <w:r w:rsidRPr="001A3D62">
        <w:rPr>
          <w:rFonts w:asciiTheme="minorHAnsi" w:eastAsia="Calibri" w:hAnsiTheme="minorHAnsi"/>
          <w:lang w:val="en-GB"/>
        </w:rPr>
        <w:t xml:space="preserve">. The Chinese technical expert in disaster risk reduction will come from a designated </w:t>
      </w:r>
      <w:r w:rsidR="00A329DB">
        <w:rPr>
          <w:rFonts w:asciiTheme="minorHAnsi" w:eastAsia="Calibri" w:hAnsiTheme="minorHAnsi"/>
          <w:lang w:val="en-GB"/>
        </w:rPr>
        <w:t>s</w:t>
      </w:r>
      <w:r w:rsidRPr="001A3D62">
        <w:rPr>
          <w:rFonts w:asciiTheme="minorHAnsi" w:eastAsia="Calibri" w:hAnsiTheme="minorHAnsi"/>
          <w:lang w:val="en-GB"/>
        </w:rPr>
        <w:t>tate institution with whom UNDP China has worked before.</w:t>
      </w:r>
      <w:r w:rsidRPr="001A3D62">
        <w:rPr>
          <w:rFonts w:asciiTheme="minorHAnsi" w:eastAsia="Calibri" w:hAnsiTheme="minorHAnsi"/>
        </w:rPr>
        <w:t xml:space="preserve"> The Chinese technical expert will </w:t>
      </w:r>
      <w:r w:rsidRPr="001A3D62">
        <w:rPr>
          <w:rFonts w:asciiTheme="minorHAnsi" w:eastAsia="Calibri" w:hAnsiTheme="minorHAnsi"/>
          <w:lang w:val="en-GB"/>
        </w:rPr>
        <w:t>play a coordinating role with the local Economic and Commercial Counsellor to further support Malawi’s disaster resilience, while also facilitating agricultural development.</w:t>
      </w:r>
    </w:p>
    <w:p w14:paraId="1BB0744F" w14:textId="60C1848B" w:rsidR="00DC2371" w:rsidRDefault="001053EA" w:rsidP="001053EA">
      <w:pPr>
        <w:spacing w:after="200" w:line="276" w:lineRule="auto"/>
        <w:jc w:val="both"/>
        <w:rPr>
          <w:rFonts w:asciiTheme="minorHAnsi" w:eastAsia="Calibri" w:hAnsiTheme="minorHAnsi"/>
          <w:u w:val="single"/>
          <w:lang w:val="en-GB"/>
        </w:rPr>
      </w:pPr>
      <w:r w:rsidRPr="001A3D62">
        <w:rPr>
          <w:rFonts w:asciiTheme="minorHAnsi" w:eastAsia="Calibri" w:hAnsiTheme="minorHAnsi"/>
          <w:u w:val="single"/>
          <w:lang w:val="en-GB"/>
        </w:rPr>
        <w:t>Steering Committee:</w:t>
      </w:r>
      <w:r w:rsidRPr="001A3D62">
        <w:rPr>
          <w:rFonts w:asciiTheme="minorHAnsi" w:eastAsia="Calibri" w:hAnsiTheme="minorHAnsi"/>
          <w:lang w:val="en-GB"/>
        </w:rPr>
        <w:t xml:space="preserve"> Since the project forms part of the already existing DRM support to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xml:space="preserve">, and follows the SGS modalities under this support, the China-Malawi-UNDP cooperation project will be overseen by the DRM Support Programme Project Board. The Project Board is the group of executives responsible for making on a consensus basis management decisions for a programme and its projects, when </w:t>
      </w:r>
      <w:r w:rsidR="00483BF9" w:rsidRPr="001A3D62">
        <w:rPr>
          <w:rFonts w:asciiTheme="minorHAnsi" w:eastAsia="Calibri" w:hAnsiTheme="minorHAnsi"/>
          <w:lang w:val="en-GB"/>
        </w:rPr>
        <w:t>guidance is required by the Project Manager</w:t>
      </w:r>
      <w:r w:rsidRPr="001A3D62">
        <w:rPr>
          <w:rFonts w:asciiTheme="minorHAnsi" w:eastAsia="Calibri" w:hAnsiTheme="minorHAnsi"/>
          <w:lang w:val="en-GB"/>
        </w:rPr>
        <w:t xml:space="preserve">, including recommendation for UNDP and approval of project revisions. Project reviews by this group are made at designated decision points during the running of a project, or as necessary when raised by the Project Manager. The Project Manager will consult this group when constraints (usually in terms of </w:t>
      </w:r>
      <w:r w:rsidRPr="001A3D62">
        <w:rPr>
          <w:rFonts w:asciiTheme="minorHAnsi" w:eastAsia="Calibri" w:hAnsiTheme="minorHAnsi"/>
          <w:lang w:val="en-GB"/>
        </w:rPr>
        <w:lastRenderedPageBreak/>
        <w:t xml:space="preserve">time and budget) exceed capacity. The Steering committee will hold meetings every six months, and include representatives from </w:t>
      </w:r>
      <w:proofErr w:type="spellStart"/>
      <w:r w:rsidRPr="001A3D62">
        <w:rPr>
          <w:rFonts w:asciiTheme="minorHAnsi" w:eastAsia="Calibri" w:hAnsiTheme="minorHAnsi"/>
          <w:lang w:val="en-GB"/>
        </w:rPr>
        <w:t>DoDMA</w:t>
      </w:r>
      <w:proofErr w:type="spellEnd"/>
      <w:r w:rsidRPr="001A3D62">
        <w:rPr>
          <w:rFonts w:asciiTheme="minorHAnsi" w:eastAsia="Calibri" w:hAnsiTheme="minorHAnsi"/>
          <w:lang w:val="en-GB"/>
        </w:rPr>
        <w:t>, UNDP Malawi, NGOs/</w:t>
      </w:r>
      <w:r w:rsidR="00483BF9" w:rsidRPr="001A3D62">
        <w:rPr>
          <w:rFonts w:asciiTheme="minorHAnsi" w:eastAsia="Calibri" w:hAnsiTheme="minorHAnsi"/>
          <w:lang w:val="en-GB"/>
        </w:rPr>
        <w:t>local community groups and the Chinese ECC.</w:t>
      </w:r>
      <w:r w:rsidR="00483BF9" w:rsidRPr="00F458B0">
        <w:rPr>
          <w:rFonts w:asciiTheme="minorHAnsi" w:eastAsia="Calibri" w:hAnsiTheme="minorHAnsi"/>
          <w:sz w:val="22"/>
          <w:szCs w:val="22"/>
          <w:lang w:val="en-GB"/>
        </w:rPr>
        <w:tab/>
      </w:r>
    </w:p>
    <w:p w14:paraId="0A7DD7DA" w14:textId="77777777" w:rsidR="001053EA" w:rsidRPr="001A3D62" w:rsidRDefault="001053EA" w:rsidP="001053EA">
      <w:pPr>
        <w:spacing w:after="200" w:line="276" w:lineRule="auto"/>
        <w:jc w:val="both"/>
        <w:rPr>
          <w:rFonts w:asciiTheme="minorHAnsi" w:eastAsia="Calibri" w:hAnsiTheme="minorHAnsi"/>
          <w:u w:val="single"/>
          <w:lang w:val="en-GB"/>
        </w:rPr>
      </w:pPr>
      <w:r w:rsidRPr="001A3D62">
        <w:rPr>
          <w:rFonts w:asciiTheme="minorHAnsi" w:eastAsia="Calibri" w:hAnsiTheme="minorHAnsi"/>
          <w:u w:val="single"/>
          <w:lang w:val="en-GB"/>
        </w:rPr>
        <w:t>The list of partners and their corresponding responsibilities is provided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583"/>
        <w:gridCol w:w="1921"/>
        <w:gridCol w:w="6946"/>
      </w:tblGrid>
      <w:tr w:rsidR="001053EA" w:rsidRPr="00DC2371" w14:paraId="38AEC869" w14:textId="77777777" w:rsidTr="00C76C0D">
        <w:trPr>
          <w:cantSplit/>
          <w:tblHeader/>
        </w:trPr>
        <w:tc>
          <w:tcPr>
            <w:tcW w:w="1245" w:type="pct"/>
            <w:shd w:val="clear" w:color="auto" w:fill="auto"/>
            <w:vAlign w:val="center"/>
          </w:tcPr>
          <w:p w14:paraId="18CE8417" w14:textId="77777777" w:rsidR="001053EA" w:rsidRPr="00DE1E20" w:rsidRDefault="001053EA" w:rsidP="001053EA">
            <w:pPr>
              <w:spacing w:after="200" w:line="276" w:lineRule="auto"/>
              <w:jc w:val="both"/>
              <w:rPr>
                <w:rFonts w:asciiTheme="minorHAnsi" w:eastAsia="Calibri" w:hAnsiTheme="minorHAnsi"/>
                <w:b/>
                <w:bCs/>
                <w:sz w:val="22"/>
                <w:szCs w:val="22"/>
                <w:lang w:val="en-GB"/>
              </w:rPr>
            </w:pPr>
            <w:r w:rsidRPr="00DE1E20">
              <w:rPr>
                <w:rFonts w:asciiTheme="minorHAnsi" w:eastAsia="Calibri" w:hAnsiTheme="minorHAnsi"/>
                <w:b/>
                <w:bCs/>
                <w:sz w:val="22"/>
                <w:szCs w:val="22"/>
                <w:lang w:val="en-GB"/>
              </w:rPr>
              <w:t>Partner’s Name</w:t>
            </w:r>
          </w:p>
        </w:tc>
        <w:tc>
          <w:tcPr>
            <w:tcW w:w="847" w:type="pct"/>
            <w:shd w:val="clear" w:color="auto" w:fill="auto"/>
            <w:vAlign w:val="center"/>
          </w:tcPr>
          <w:p w14:paraId="45AE1B2E" w14:textId="77777777" w:rsidR="001053EA" w:rsidRPr="00DE1E20" w:rsidRDefault="001053EA" w:rsidP="008404C1">
            <w:pPr>
              <w:spacing w:after="200" w:line="276" w:lineRule="auto"/>
              <w:rPr>
                <w:rFonts w:asciiTheme="minorHAnsi" w:eastAsia="Calibri" w:hAnsiTheme="minorHAnsi"/>
                <w:b/>
                <w:bCs/>
                <w:sz w:val="22"/>
                <w:szCs w:val="22"/>
                <w:lang w:val="en-GB"/>
              </w:rPr>
            </w:pPr>
            <w:r w:rsidRPr="00DE1E20">
              <w:rPr>
                <w:rFonts w:asciiTheme="minorHAnsi" w:eastAsia="Calibri" w:hAnsiTheme="minorHAnsi"/>
                <w:b/>
                <w:bCs/>
                <w:sz w:val="22"/>
                <w:szCs w:val="22"/>
                <w:lang w:val="en-GB"/>
              </w:rPr>
              <w:t>Type of institution</w:t>
            </w:r>
          </w:p>
        </w:tc>
        <w:tc>
          <w:tcPr>
            <w:tcW w:w="630" w:type="pct"/>
            <w:shd w:val="clear" w:color="auto" w:fill="auto"/>
            <w:vAlign w:val="center"/>
          </w:tcPr>
          <w:p w14:paraId="43558FB9" w14:textId="77777777" w:rsidR="001053EA" w:rsidRPr="00DE1E20" w:rsidRDefault="001053EA" w:rsidP="001053EA">
            <w:pPr>
              <w:spacing w:after="200" w:line="276" w:lineRule="auto"/>
              <w:jc w:val="both"/>
              <w:rPr>
                <w:rFonts w:asciiTheme="minorHAnsi" w:eastAsia="Calibri" w:hAnsiTheme="minorHAnsi"/>
                <w:b/>
                <w:bCs/>
                <w:sz w:val="22"/>
                <w:szCs w:val="22"/>
                <w:lang w:val="en-GB"/>
              </w:rPr>
            </w:pPr>
            <w:r w:rsidRPr="00DE1E20">
              <w:rPr>
                <w:rFonts w:asciiTheme="minorHAnsi" w:eastAsia="Calibri" w:hAnsiTheme="minorHAnsi"/>
                <w:b/>
                <w:bCs/>
                <w:sz w:val="22"/>
                <w:szCs w:val="22"/>
                <w:lang w:val="en-GB"/>
              </w:rPr>
              <w:t>Location</w:t>
            </w:r>
          </w:p>
        </w:tc>
        <w:tc>
          <w:tcPr>
            <w:tcW w:w="2278" w:type="pct"/>
            <w:shd w:val="clear" w:color="auto" w:fill="auto"/>
            <w:vAlign w:val="center"/>
          </w:tcPr>
          <w:p w14:paraId="44778825" w14:textId="77777777" w:rsidR="001053EA" w:rsidRPr="00DE1E20" w:rsidRDefault="001053EA" w:rsidP="001053EA">
            <w:pPr>
              <w:spacing w:after="200" w:line="276" w:lineRule="auto"/>
              <w:jc w:val="both"/>
              <w:rPr>
                <w:rFonts w:asciiTheme="minorHAnsi" w:eastAsia="Calibri" w:hAnsiTheme="minorHAnsi"/>
                <w:b/>
                <w:bCs/>
                <w:sz w:val="22"/>
                <w:szCs w:val="22"/>
                <w:lang w:val="en-GB"/>
              </w:rPr>
            </w:pPr>
            <w:r w:rsidRPr="00DE1E20">
              <w:rPr>
                <w:rFonts w:asciiTheme="minorHAnsi" w:eastAsia="Calibri" w:hAnsiTheme="minorHAnsi"/>
                <w:b/>
                <w:bCs/>
                <w:sz w:val="22"/>
                <w:szCs w:val="22"/>
                <w:lang w:val="en-GB"/>
              </w:rPr>
              <w:t>Responsibilities</w:t>
            </w:r>
          </w:p>
        </w:tc>
      </w:tr>
      <w:tr w:rsidR="001053EA" w:rsidRPr="00DC2371" w14:paraId="6AFBFC45" w14:textId="77777777" w:rsidTr="00C76C0D">
        <w:trPr>
          <w:cantSplit/>
        </w:trPr>
        <w:tc>
          <w:tcPr>
            <w:tcW w:w="1245" w:type="pct"/>
            <w:shd w:val="clear" w:color="auto" w:fill="auto"/>
          </w:tcPr>
          <w:p w14:paraId="7578FF82" w14:textId="6ABC8288"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Department of Disaster Management Affairs, Government of Malawi</w:t>
            </w:r>
          </w:p>
        </w:tc>
        <w:tc>
          <w:tcPr>
            <w:tcW w:w="847" w:type="pct"/>
            <w:shd w:val="clear" w:color="auto" w:fill="auto"/>
          </w:tcPr>
          <w:p w14:paraId="3DEF20D4" w14:textId="77777777"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Ministry</w:t>
            </w:r>
          </w:p>
        </w:tc>
        <w:tc>
          <w:tcPr>
            <w:tcW w:w="630" w:type="pct"/>
            <w:shd w:val="clear" w:color="auto" w:fill="auto"/>
          </w:tcPr>
          <w:p w14:paraId="19CB2F92" w14:textId="1F38D805"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Lilongwe</w:t>
            </w:r>
            <w:r w:rsidR="001A3FDC" w:rsidRPr="00DE1E20">
              <w:rPr>
                <w:rFonts w:asciiTheme="minorHAnsi" w:eastAsia="Calibri" w:hAnsiTheme="minorHAnsi"/>
                <w:sz w:val="22"/>
                <w:szCs w:val="22"/>
                <w:lang w:val="en-GB"/>
              </w:rPr>
              <w:t>, Malawi</w:t>
            </w:r>
          </w:p>
        </w:tc>
        <w:tc>
          <w:tcPr>
            <w:tcW w:w="2278" w:type="pct"/>
            <w:shd w:val="clear" w:color="auto" w:fill="auto"/>
          </w:tcPr>
          <w:p w14:paraId="4DC7CFD6" w14:textId="38A69EFE" w:rsidR="00483BF9" w:rsidRPr="00237551" w:rsidRDefault="00483BF9" w:rsidP="00237551">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Responsible for project implementation</w:t>
            </w:r>
          </w:p>
          <w:p w14:paraId="22ECC39D" w14:textId="77777777"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Member of the selection panel</w:t>
            </w:r>
          </w:p>
          <w:p w14:paraId="70193420" w14:textId="77777777"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Partner for development of detailed project plans, including needs assessment, and project monitoring and evaluation.</w:t>
            </w:r>
          </w:p>
          <w:p w14:paraId="7E411D36" w14:textId="77777777"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Partner for policy directions.</w:t>
            </w:r>
          </w:p>
          <w:p w14:paraId="5AC60E10" w14:textId="77777777" w:rsidR="00452907" w:rsidRPr="007806D3" w:rsidRDefault="001053EA" w:rsidP="00452907">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Member of the Steering Committee.</w:t>
            </w:r>
          </w:p>
          <w:p w14:paraId="1C80E6B6" w14:textId="77A76B00" w:rsidR="00DC2371" w:rsidRPr="007806D3" w:rsidRDefault="002537EA" w:rsidP="00452907">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Produce quarterly progress reports and</w:t>
            </w:r>
            <w:r w:rsidR="00BD1E8B" w:rsidRPr="007806D3">
              <w:rPr>
                <w:rFonts w:asciiTheme="minorHAnsi" w:eastAsia="Calibri" w:hAnsiTheme="minorHAnsi"/>
                <w:color w:val="000000" w:themeColor="text1"/>
                <w:sz w:val="22"/>
                <w:szCs w:val="22"/>
                <w:lang w:val="en-GB"/>
              </w:rPr>
              <w:t xml:space="preserve"> review</w:t>
            </w:r>
            <w:r w:rsidRPr="007806D3">
              <w:rPr>
                <w:rFonts w:asciiTheme="minorHAnsi" w:eastAsia="Calibri" w:hAnsiTheme="minorHAnsi"/>
                <w:color w:val="000000" w:themeColor="text1"/>
                <w:sz w:val="22"/>
                <w:szCs w:val="22"/>
                <w:lang w:val="en-GB"/>
              </w:rPr>
              <w:t xml:space="preserve"> final</w:t>
            </w:r>
            <w:r w:rsidR="00BD1E8B" w:rsidRPr="007806D3">
              <w:rPr>
                <w:rFonts w:asciiTheme="minorHAnsi" w:eastAsia="Calibri" w:hAnsiTheme="minorHAnsi"/>
                <w:color w:val="000000" w:themeColor="text1"/>
                <w:sz w:val="22"/>
                <w:szCs w:val="22"/>
                <w:lang w:val="en-GB"/>
              </w:rPr>
              <w:t xml:space="preserve"> independent</w:t>
            </w:r>
            <w:r w:rsidRPr="007806D3">
              <w:rPr>
                <w:rFonts w:asciiTheme="minorHAnsi" w:eastAsia="Calibri" w:hAnsiTheme="minorHAnsi"/>
                <w:color w:val="000000" w:themeColor="text1"/>
                <w:sz w:val="22"/>
                <w:szCs w:val="22"/>
                <w:lang w:val="en-GB"/>
              </w:rPr>
              <w:t xml:space="preserve"> report to share with UNDP</w:t>
            </w:r>
          </w:p>
          <w:p w14:paraId="230AA8D7" w14:textId="6975AF46" w:rsidR="008F1820" w:rsidRPr="00DE1E20" w:rsidRDefault="008F1820" w:rsidP="002537EA">
            <w:pPr>
              <w:ind w:left="720"/>
              <w:jc w:val="both"/>
              <w:rPr>
                <w:rFonts w:asciiTheme="minorHAnsi" w:eastAsia="Calibri" w:hAnsiTheme="minorHAnsi"/>
                <w:sz w:val="22"/>
                <w:szCs w:val="22"/>
                <w:lang w:val="en-GB"/>
              </w:rPr>
            </w:pPr>
          </w:p>
        </w:tc>
      </w:tr>
      <w:tr w:rsidR="001053EA" w:rsidRPr="00DC2371" w14:paraId="6A38CEC3" w14:textId="77777777" w:rsidTr="00C76C0D">
        <w:trPr>
          <w:cantSplit/>
        </w:trPr>
        <w:tc>
          <w:tcPr>
            <w:tcW w:w="1245" w:type="pct"/>
            <w:shd w:val="clear" w:color="auto" w:fill="auto"/>
          </w:tcPr>
          <w:p w14:paraId="6009DDCC" w14:textId="77777777"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UNDP Malawi</w:t>
            </w:r>
          </w:p>
        </w:tc>
        <w:tc>
          <w:tcPr>
            <w:tcW w:w="847" w:type="pct"/>
            <w:shd w:val="clear" w:color="auto" w:fill="auto"/>
          </w:tcPr>
          <w:p w14:paraId="758EC953" w14:textId="46E3A140"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I</w:t>
            </w:r>
            <w:r w:rsidR="00A329DB">
              <w:rPr>
                <w:rFonts w:asciiTheme="minorHAnsi" w:eastAsia="Calibri" w:hAnsiTheme="minorHAnsi"/>
                <w:sz w:val="22"/>
                <w:szCs w:val="22"/>
                <w:lang w:val="en-GB"/>
              </w:rPr>
              <w:t xml:space="preserve">nternational </w:t>
            </w:r>
            <w:r w:rsidRPr="00DE1E20">
              <w:rPr>
                <w:rFonts w:asciiTheme="minorHAnsi" w:eastAsia="Calibri" w:hAnsiTheme="minorHAnsi"/>
                <w:sz w:val="22"/>
                <w:szCs w:val="22"/>
                <w:lang w:val="en-GB"/>
              </w:rPr>
              <w:t>O</w:t>
            </w:r>
            <w:r w:rsidR="00A329DB">
              <w:rPr>
                <w:rFonts w:asciiTheme="minorHAnsi" w:eastAsia="Calibri" w:hAnsiTheme="minorHAnsi"/>
                <w:sz w:val="22"/>
                <w:szCs w:val="22"/>
                <w:lang w:val="en-GB"/>
              </w:rPr>
              <w:t xml:space="preserve">rganization </w:t>
            </w:r>
          </w:p>
        </w:tc>
        <w:tc>
          <w:tcPr>
            <w:tcW w:w="630" w:type="pct"/>
            <w:shd w:val="clear" w:color="auto" w:fill="auto"/>
          </w:tcPr>
          <w:p w14:paraId="01CE7CC7" w14:textId="62C3F9D4"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Lilongwe</w:t>
            </w:r>
            <w:r w:rsidR="001A3FDC" w:rsidRPr="00DE1E20">
              <w:rPr>
                <w:rFonts w:asciiTheme="minorHAnsi" w:eastAsia="Calibri" w:hAnsiTheme="minorHAnsi"/>
                <w:sz w:val="22"/>
                <w:szCs w:val="22"/>
                <w:lang w:val="en-GB"/>
              </w:rPr>
              <w:t>, Malawi</w:t>
            </w:r>
          </w:p>
        </w:tc>
        <w:tc>
          <w:tcPr>
            <w:tcW w:w="2278" w:type="pct"/>
            <w:shd w:val="clear" w:color="auto" w:fill="auto"/>
          </w:tcPr>
          <w:p w14:paraId="69958913"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Member of the selection panel</w:t>
            </w:r>
          </w:p>
          <w:p w14:paraId="28B8933E"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Partner for the needs assessment and regulatory advice/approvals </w:t>
            </w:r>
          </w:p>
          <w:p w14:paraId="4BF58D3C"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Assist </w:t>
            </w:r>
            <w:proofErr w:type="spellStart"/>
            <w:r w:rsidRPr="00DE1E20">
              <w:rPr>
                <w:rFonts w:asciiTheme="minorHAnsi" w:eastAsia="Calibri" w:hAnsiTheme="minorHAnsi"/>
                <w:sz w:val="22"/>
                <w:szCs w:val="22"/>
                <w:lang w:val="en-GB"/>
              </w:rPr>
              <w:t>DoDMA</w:t>
            </w:r>
            <w:proofErr w:type="spellEnd"/>
            <w:r w:rsidRPr="00DE1E20">
              <w:rPr>
                <w:rFonts w:asciiTheme="minorHAnsi" w:eastAsia="Calibri" w:hAnsiTheme="minorHAnsi"/>
                <w:sz w:val="22"/>
                <w:szCs w:val="22"/>
                <w:lang w:val="en-GB"/>
              </w:rPr>
              <w:t xml:space="preserve"> in development of detailed project plans, including needs assessment, and project monitoring and evaluation.</w:t>
            </w:r>
          </w:p>
          <w:p w14:paraId="5AA21F3B" w14:textId="77777777" w:rsidR="00483BF9" w:rsidRPr="00DE1E20" w:rsidRDefault="00483BF9" w:rsidP="00483BF9">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Collaborate with UNDP China to ensure project objectives are met.</w:t>
            </w:r>
          </w:p>
          <w:p w14:paraId="1894FBEB" w14:textId="77777777" w:rsidR="00483BF9" w:rsidRPr="00DE1E20" w:rsidRDefault="00483BF9" w:rsidP="00483BF9">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Member of the Steering Committee. </w:t>
            </w:r>
          </w:p>
          <w:p w14:paraId="269125EA" w14:textId="77777777" w:rsidR="00483BF9" w:rsidRPr="00DE1E20" w:rsidRDefault="00483BF9" w:rsidP="00483BF9">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Project monitoring and evaluation, including arranging a final independent evaluation.</w:t>
            </w:r>
          </w:p>
          <w:p w14:paraId="66B288D9" w14:textId="14C474C0" w:rsidR="00A329DB" w:rsidRPr="00A329DB" w:rsidRDefault="00A329DB" w:rsidP="008F1820">
            <w:pPr>
              <w:ind w:left="360"/>
              <w:jc w:val="both"/>
              <w:rPr>
                <w:rFonts w:asciiTheme="minorHAnsi" w:eastAsia="Calibri" w:hAnsiTheme="minorHAnsi"/>
                <w:sz w:val="22"/>
                <w:szCs w:val="22"/>
                <w:lang w:val="en-GB"/>
              </w:rPr>
            </w:pPr>
          </w:p>
        </w:tc>
      </w:tr>
      <w:tr w:rsidR="001053EA" w:rsidRPr="00DC2371" w14:paraId="3F8C9160" w14:textId="77777777" w:rsidTr="00C76C0D">
        <w:trPr>
          <w:cantSplit/>
        </w:trPr>
        <w:tc>
          <w:tcPr>
            <w:tcW w:w="1245" w:type="pct"/>
            <w:shd w:val="clear" w:color="auto" w:fill="auto"/>
          </w:tcPr>
          <w:p w14:paraId="2060F831" w14:textId="77777777"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UNDP China</w:t>
            </w:r>
          </w:p>
        </w:tc>
        <w:tc>
          <w:tcPr>
            <w:tcW w:w="847" w:type="pct"/>
            <w:shd w:val="clear" w:color="auto" w:fill="auto"/>
          </w:tcPr>
          <w:p w14:paraId="431E321D" w14:textId="1F84D825"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I</w:t>
            </w:r>
            <w:r w:rsidR="00A329DB">
              <w:rPr>
                <w:rFonts w:asciiTheme="minorHAnsi" w:eastAsia="Calibri" w:hAnsiTheme="minorHAnsi"/>
                <w:sz w:val="22"/>
                <w:szCs w:val="22"/>
                <w:lang w:val="en-GB"/>
              </w:rPr>
              <w:t>nternational Organization</w:t>
            </w:r>
          </w:p>
        </w:tc>
        <w:tc>
          <w:tcPr>
            <w:tcW w:w="630" w:type="pct"/>
            <w:shd w:val="clear" w:color="auto" w:fill="auto"/>
          </w:tcPr>
          <w:p w14:paraId="787552DB" w14:textId="135414D5"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Beijing</w:t>
            </w:r>
            <w:r w:rsidR="001A3FDC" w:rsidRPr="00DE1E20">
              <w:rPr>
                <w:rFonts w:asciiTheme="minorHAnsi" w:eastAsia="Calibri" w:hAnsiTheme="minorHAnsi"/>
                <w:sz w:val="22"/>
                <w:szCs w:val="22"/>
                <w:lang w:val="en-GB"/>
              </w:rPr>
              <w:t>, China</w:t>
            </w:r>
          </w:p>
        </w:tc>
        <w:tc>
          <w:tcPr>
            <w:tcW w:w="2278" w:type="pct"/>
            <w:shd w:val="clear" w:color="auto" w:fill="auto"/>
          </w:tcPr>
          <w:p w14:paraId="47F890F9"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Overall project manager. </w:t>
            </w:r>
          </w:p>
          <w:p w14:paraId="25DE6C36"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Collaborate with UNDP Malawi office to ensure project objectives are met.</w:t>
            </w:r>
          </w:p>
          <w:p w14:paraId="60EA1F98"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Liaison with </w:t>
            </w:r>
            <w:proofErr w:type="spellStart"/>
            <w:r w:rsidRPr="00DE1E20">
              <w:rPr>
                <w:rFonts w:asciiTheme="minorHAnsi" w:eastAsia="Calibri" w:hAnsiTheme="minorHAnsi"/>
                <w:sz w:val="22"/>
                <w:szCs w:val="22"/>
                <w:lang w:val="en-GB"/>
              </w:rPr>
              <w:t>GoC</w:t>
            </w:r>
            <w:proofErr w:type="spellEnd"/>
            <w:r w:rsidRPr="00DE1E20">
              <w:rPr>
                <w:rFonts w:asciiTheme="minorHAnsi" w:eastAsia="Calibri" w:hAnsiTheme="minorHAnsi"/>
                <w:sz w:val="22"/>
                <w:szCs w:val="22"/>
                <w:lang w:val="en-GB"/>
              </w:rPr>
              <w:t xml:space="preserve">/MOFCOM officials and other Chinese institutions </w:t>
            </w:r>
          </w:p>
          <w:p w14:paraId="10CAEB1B"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Share quarterly progress reports with MOFCOM. </w:t>
            </w:r>
          </w:p>
          <w:p w14:paraId="676DC168"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Produce, in collaboration with UNDP Malawi, final assessment of project for MOFCOM.</w:t>
            </w:r>
          </w:p>
          <w:p w14:paraId="53AA18F7" w14:textId="77777777" w:rsidR="00DC2371" w:rsidRPr="00DE1E20" w:rsidRDefault="00DC2371" w:rsidP="001A3D62">
            <w:pPr>
              <w:ind w:left="720"/>
              <w:jc w:val="both"/>
              <w:rPr>
                <w:rFonts w:asciiTheme="minorHAnsi" w:eastAsia="Calibri" w:hAnsiTheme="minorHAnsi"/>
                <w:sz w:val="22"/>
                <w:szCs w:val="22"/>
                <w:lang w:val="en-GB"/>
              </w:rPr>
            </w:pPr>
          </w:p>
        </w:tc>
      </w:tr>
      <w:tr w:rsidR="001053EA" w:rsidRPr="00DC2371" w14:paraId="3232ACB1" w14:textId="77777777" w:rsidTr="00C76C0D">
        <w:trPr>
          <w:cantSplit/>
        </w:trPr>
        <w:tc>
          <w:tcPr>
            <w:tcW w:w="1245" w:type="pct"/>
            <w:shd w:val="clear" w:color="auto" w:fill="auto"/>
          </w:tcPr>
          <w:p w14:paraId="0EB1DAF5" w14:textId="77777777"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lastRenderedPageBreak/>
              <w:t>Ministry of Commerce, China</w:t>
            </w:r>
          </w:p>
        </w:tc>
        <w:tc>
          <w:tcPr>
            <w:tcW w:w="847" w:type="pct"/>
            <w:shd w:val="clear" w:color="auto" w:fill="auto"/>
          </w:tcPr>
          <w:p w14:paraId="58299CA1" w14:textId="77777777"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Ministry</w:t>
            </w:r>
          </w:p>
        </w:tc>
        <w:tc>
          <w:tcPr>
            <w:tcW w:w="630" w:type="pct"/>
            <w:shd w:val="clear" w:color="auto" w:fill="auto"/>
          </w:tcPr>
          <w:p w14:paraId="4F6AAC19" w14:textId="32B5C984" w:rsidR="001053EA" w:rsidRPr="00DE1E20" w:rsidRDefault="001053EA" w:rsidP="001A3D62">
            <w:pPr>
              <w:spacing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Beijing</w:t>
            </w:r>
            <w:r w:rsidR="001A3FDC" w:rsidRPr="00DE1E20">
              <w:rPr>
                <w:rFonts w:asciiTheme="minorHAnsi" w:eastAsia="Calibri" w:hAnsiTheme="minorHAnsi"/>
                <w:sz w:val="22"/>
                <w:szCs w:val="22"/>
                <w:lang w:val="en-GB"/>
              </w:rPr>
              <w:t xml:space="preserve">, China </w:t>
            </w:r>
          </w:p>
        </w:tc>
        <w:tc>
          <w:tcPr>
            <w:tcW w:w="2278" w:type="pct"/>
            <w:shd w:val="clear" w:color="auto" w:fill="auto"/>
          </w:tcPr>
          <w:p w14:paraId="78988F52" w14:textId="77777777" w:rsidR="00483BF9" w:rsidRPr="00BD1E8B" w:rsidRDefault="00483BF9" w:rsidP="000253D7">
            <w:pPr>
              <w:numPr>
                <w:ilvl w:val="0"/>
                <w:numId w:val="21"/>
              </w:numPr>
              <w:spacing w:after="40" w:line="276" w:lineRule="auto"/>
              <w:contextualSpacing/>
              <w:rPr>
                <w:rFonts w:ascii="Calibri" w:eastAsia="Calibri" w:hAnsi="Calibri"/>
                <w:sz w:val="22"/>
                <w:szCs w:val="22"/>
              </w:rPr>
            </w:pPr>
            <w:r w:rsidRPr="00BD1E8B">
              <w:rPr>
                <w:rFonts w:ascii="Calibri" w:eastAsia="Calibri" w:hAnsi="Calibri"/>
                <w:sz w:val="22"/>
                <w:szCs w:val="22"/>
              </w:rPr>
              <w:t>Overall project coordination, including project design, and monitoring and evaluation</w:t>
            </w:r>
          </w:p>
          <w:p w14:paraId="31CEACE2" w14:textId="77777777" w:rsidR="001A05CE" w:rsidRPr="00BD1E8B" w:rsidRDefault="008F78EE" w:rsidP="001A05CE">
            <w:pPr>
              <w:numPr>
                <w:ilvl w:val="0"/>
                <w:numId w:val="21"/>
              </w:numPr>
              <w:jc w:val="both"/>
              <w:rPr>
                <w:rFonts w:asciiTheme="minorHAnsi" w:eastAsia="Calibri" w:hAnsiTheme="minorHAnsi"/>
                <w:sz w:val="22"/>
                <w:szCs w:val="22"/>
                <w:lang w:val="en-GB"/>
              </w:rPr>
            </w:pPr>
            <w:r w:rsidRPr="00BD1E8B">
              <w:rPr>
                <w:rFonts w:ascii="Calibri" w:eastAsia="Calibri" w:hAnsi="Calibri"/>
                <w:sz w:val="22"/>
                <w:szCs w:val="22"/>
              </w:rPr>
              <w:t>Assist with the identification and selection of Chinese technical experts or consultants, where applicable</w:t>
            </w:r>
          </w:p>
          <w:p w14:paraId="662A2129" w14:textId="60CB32D1" w:rsidR="00A329DB" w:rsidRPr="00BD1E8B" w:rsidRDefault="008F78EE" w:rsidP="001A05CE">
            <w:pPr>
              <w:numPr>
                <w:ilvl w:val="0"/>
                <w:numId w:val="21"/>
              </w:numPr>
              <w:jc w:val="both"/>
              <w:rPr>
                <w:rFonts w:asciiTheme="minorHAnsi" w:eastAsia="Calibri" w:hAnsiTheme="minorHAnsi"/>
                <w:sz w:val="22"/>
                <w:szCs w:val="22"/>
                <w:lang w:val="en-GB"/>
              </w:rPr>
            </w:pPr>
            <w:r w:rsidRPr="00BD1E8B">
              <w:rPr>
                <w:rFonts w:asciiTheme="minorHAnsi" w:eastAsia="Calibri" w:hAnsiTheme="minorHAnsi"/>
                <w:sz w:val="22"/>
                <w:szCs w:val="22"/>
                <w:lang w:val="en-GB"/>
              </w:rPr>
              <w:t>Financial and technical partner</w:t>
            </w:r>
          </w:p>
          <w:p w14:paraId="7497D6A4" w14:textId="33B7AB19" w:rsidR="008F78EE" w:rsidRPr="00BD1E8B" w:rsidRDefault="008F78EE">
            <w:pPr>
              <w:pStyle w:val="ListParagraph"/>
              <w:numPr>
                <w:ilvl w:val="0"/>
                <w:numId w:val="21"/>
              </w:numPr>
              <w:jc w:val="both"/>
              <w:rPr>
                <w:rFonts w:asciiTheme="minorHAnsi" w:eastAsia="Calibri" w:hAnsiTheme="minorHAnsi"/>
                <w:sz w:val="22"/>
                <w:szCs w:val="22"/>
                <w:lang w:val="en-GB"/>
              </w:rPr>
            </w:pPr>
            <w:r w:rsidRPr="00BD1E8B">
              <w:rPr>
                <w:rFonts w:ascii="Calibri" w:eastAsia="Calibri" w:hAnsi="Calibri"/>
                <w:sz w:val="22"/>
                <w:szCs w:val="22"/>
              </w:rPr>
              <w:t>Provide feedback to quarterly progress and final reports</w:t>
            </w:r>
          </w:p>
          <w:p w14:paraId="3A643ADB" w14:textId="04BE0861" w:rsidR="00DC2371" w:rsidRPr="00BD1E8B" w:rsidRDefault="00DC2371" w:rsidP="001A3D62">
            <w:pPr>
              <w:ind w:left="720"/>
              <w:jc w:val="both"/>
              <w:rPr>
                <w:rFonts w:asciiTheme="minorHAnsi" w:eastAsia="Calibri" w:hAnsiTheme="minorHAnsi"/>
                <w:sz w:val="22"/>
                <w:szCs w:val="22"/>
                <w:lang w:val="en-GB"/>
              </w:rPr>
            </w:pPr>
          </w:p>
        </w:tc>
      </w:tr>
      <w:tr w:rsidR="001053EA" w:rsidRPr="00DC2371" w14:paraId="5338EC3A" w14:textId="77777777" w:rsidTr="00C76C0D">
        <w:trPr>
          <w:cantSplit/>
        </w:trPr>
        <w:tc>
          <w:tcPr>
            <w:tcW w:w="1245" w:type="pct"/>
            <w:shd w:val="clear" w:color="auto" w:fill="auto"/>
          </w:tcPr>
          <w:p w14:paraId="5D17C091" w14:textId="09541F53" w:rsidR="001053EA" w:rsidRPr="007806D3" w:rsidRDefault="001053EA" w:rsidP="001053EA">
            <w:pPr>
              <w:spacing w:after="200" w:line="276" w:lineRule="auto"/>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 xml:space="preserve">Economic and Commercial </w:t>
            </w:r>
            <w:r w:rsidR="00DC2371" w:rsidRPr="007806D3">
              <w:rPr>
                <w:rFonts w:asciiTheme="minorHAnsi" w:eastAsia="Calibri" w:hAnsiTheme="minorHAnsi"/>
                <w:color w:val="000000" w:themeColor="text1"/>
                <w:sz w:val="22"/>
                <w:szCs w:val="22"/>
                <w:lang w:val="en-GB"/>
              </w:rPr>
              <w:t>Counsellor</w:t>
            </w:r>
            <w:r w:rsidRPr="007806D3">
              <w:rPr>
                <w:rFonts w:asciiTheme="minorHAnsi" w:eastAsia="Calibri" w:hAnsiTheme="minorHAnsi"/>
                <w:color w:val="000000" w:themeColor="text1"/>
                <w:sz w:val="22"/>
                <w:szCs w:val="22"/>
                <w:lang w:val="en-GB"/>
              </w:rPr>
              <w:t>, Ministry of Commerce, China (ECC)</w:t>
            </w:r>
          </w:p>
        </w:tc>
        <w:tc>
          <w:tcPr>
            <w:tcW w:w="847" w:type="pct"/>
            <w:shd w:val="clear" w:color="auto" w:fill="auto"/>
          </w:tcPr>
          <w:p w14:paraId="73435257" w14:textId="77777777" w:rsidR="001053EA" w:rsidRPr="007806D3" w:rsidRDefault="001053EA" w:rsidP="001053EA">
            <w:pPr>
              <w:spacing w:after="200" w:line="276" w:lineRule="auto"/>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 xml:space="preserve">Ministry </w:t>
            </w:r>
          </w:p>
        </w:tc>
        <w:tc>
          <w:tcPr>
            <w:tcW w:w="630" w:type="pct"/>
            <w:shd w:val="clear" w:color="auto" w:fill="auto"/>
          </w:tcPr>
          <w:p w14:paraId="78BAC15F" w14:textId="0300914B" w:rsidR="001053EA" w:rsidRPr="007806D3" w:rsidRDefault="001053EA" w:rsidP="001053EA">
            <w:pPr>
              <w:spacing w:after="200" w:line="276" w:lineRule="auto"/>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Lilongwe</w:t>
            </w:r>
            <w:r w:rsidR="001A3FDC" w:rsidRPr="007806D3">
              <w:rPr>
                <w:rFonts w:asciiTheme="minorHAnsi" w:eastAsia="Calibri" w:hAnsiTheme="minorHAnsi"/>
                <w:color w:val="000000" w:themeColor="text1"/>
                <w:sz w:val="22"/>
                <w:szCs w:val="22"/>
                <w:lang w:val="en-GB"/>
              </w:rPr>
              <w:t>, Malawi</w:t>
            </w:r>
          </w:p>
        </w:tc>
        <w:tc>
          <w:tcPr>
            <w:tcW w:w="2278" w:type="pct"/>
            <w:shd w:val="clear" w:color="auto" w:fill="auto"/>
          </w:tcPr>
          <w:p w14:paraId="2F995DC3" w14:textId="77777777"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Local Chinese project partner.</w:t>
            </w:r>
          </w:p>
          <w:p w14:paraId="0323FB4D" w14:textId="166C6209" w:rsidR="00057125" w:rsidRPr="007806D3" w:rsidRDefault="00057125"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Liaison with UNDP Malawi</w:t>
            </w:r>
          </w:p>
          <w:p w14:paraId="29AECC3F" w14:textId="187CC918"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Member of the selection panel</w:t>
            </w:r>
            <w:r w:rsidR="00D10CAC" w:rsidRPr="007806D3">
              <w:rPr>
                <w:rFonts w:asciiTheme="minorHAnsi" w:eastAsia="Calibri" w:hAnsiTheme="minorHAnsi"/>
                <w:color w:val="000000" w:themeColor="text1"/>
                <w:sz w:val="22"/>
                <w:szCs w:val="22"/>
                <w:lang w:val="en-GB"/>
              </w:rPr>
              <w:t>.</w:t>
            </w:r>
          </w:p>
          <w:p w14:paraId="31DE4E86" w14:textId="77777777" w:rsidR="001053EA" w:rsidRPr="007806D3" w:rsidRDefault="001053EA" w:rsidP="001A3D62">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Partner for development of detailed project plans, including needs assessment, and project monitoring and evaluation.</w:t>
            </w:r>
          </w:p>
          <w:p w14:paraId="01E809AE" w14:textId="1F874AA1" w:rsidR="00057125" w:rsidRPr="007806D3" w:rsidRDefault="00A329DB" w:rsidP="00057125">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Member of the</w:t>
            </w:r>
            <w:r w:rsidR="001053EA" w:rsidRPr="007806D3">
              <w:rPr>
                <w:rFonts w:asciiTheme="minorHAnsi" w:eastAsia="Calibri" w:hAnsiTheme="minorHAnsi"/>
                <w:color w:val="000000" w:themeColor="text1"/>
                <w:sz w:val="22"/>
                <w:szCs w:val="22"/>
                <w:lang w:val="en-GB"/>
              </w:rPr>
              <w:t xml:space="preserve"> Steering Committee</w:t>
            </w:r>
          </w:p>
          <w:p w14:paraId="38774904" w14:textId="56F9BB6D" w:rsidR="001053EA" w:rsidRPr="007806D3" w:rsidRDefault="001053EA" w:rsidP="00057125">
            <w:pPr>
              <w:ind w:left="720"/>
              <w:jc w:val="both"/>
              <w:rPr>
                <w:rFonts w:asciiTheme="minorHAnsi" w:eastAsia="Calibri" w:hAnsiTheme="minorHAnsi"/>
                <w:color w:val="000000" w:themeColor="text1"/>
                <w:sz w:val="22"/>
                <w:szCs w:val="22"/>
                <w:lang w:val="en-GB"/>
              </w:rPr>
            </w:pPr>
          </w:p>
        </w:tc>
      </w:tr>
      <w:tr w:rsidR="00BD1E8B" w:rsidRPr="00DC2371" w14:paraId="36C66DDA" w14:textId="77777777" w:rsidTr="006339A5">
        <w:trPr>
          <w:cantSplit/>
        </w:trPr>
        <w:tc>
          <w:tcPr>
            <w:tcW w:w="1245" w:type="pct"/>
            <w:shd w:val="clear" w:color="auto" w:fill="auto"/>
          </w:tcPr>
          <w:p w14:paraId="0CC9A707" w14:textId="456B35F7" w:rsidR="00BD1E8B" w:rsidRPr="007806D3" w:rsidRDefault="00BD1E8B" w:rsidP="006339A5">
            <w:pPr>
              <w:spacing w:after="200" w:line="276" w:lineRule="auto"/>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Local district councils</w:t>
            </w:r>
          </w:p>
        </w:tc>
        <w:tc>
          <w:tcPr>
            <w:tcW w:w="847" w:type="pct"/>
            <w:shd w:val="clear" w:color="auto" w:fill="auto"/>
          </w:tcPr>
          <w:p w14:paraId="2F19604E" w14:textId="3D021E45" w:rsidR="00BD1E8B" w:rsidRPr="007806D3" w:rsidRDefault="00BD1E8B" w:rsidP="006339A5">
            <w:pPr>
              <w:spacing w:after="200" w:line="276" w:lineRule="auto"/>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Local government</w:t>
            </w:r>
          </w:p>
        </w:tc>
        <w:tc>
          <w:tcPr>
            <w:tcW w:w="630" w:type="pct"/>
            <w:shd w:val="clear" w:color="auto" w:fill="auto"/>
          </w:tcPr>
          <w:p w14:paraId="1550193B" w14:textId="7EB63D4B" w:rsidR="00BD1E8B" w:rsidRPr="007806D3" w:rsidRDefault="00BD1E8B" w:rsidP="006339A5">
            <w:pPr>
              <w:spacing w:after="200" w:line="276" w:lineRule="auto"/>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Provincial districts, Malawi</w:t>
            </w:r>
          </w:p>
          <w:p w14:paraId="7B9062FB" w14:textId="77777777" w:rsidR="00BD1E8B" w:rsidRPr="007806D3" w:rsidRDefault="00BD1E8B" w:rsidP="006339A5">
            <w:pPr>
              <w:spacing w:after="200" w:line="276" w:lineRule="auto"/>
              <w:jc w:val="both"/>
              <w:rPr>
                <w:rFonts w:asciiTheme="minorHAnsi" w:eastAsia="Calibri" w:hAnsiTheme="minorHAnsi"/>
                <w:color w:val="000000" w:themeColor="text1"/>
                <w:sz w:val="22"/>
                <w:szCs w:val="22"/>
                <w:lang w:val="en-GB"/>
              </w:rPr>
            </w:pPr>
          </w:p>
        </w:tc>
        <w:tc>
          <w:tcPr>
            <w:tcW w:w="2278" w:type="pct"/>
            <w:shd w:val="clear" w:color="auto" w:fill="auto"/>
          </w:tcPr>
          <w:p w14:paraId="173C959E" w14:textId="77777777" w:rsidR="00BD1E8B" w:rsidRPr="007806D3" w:rsidRDefault="00BD1E8B" w:rsidP="006339A5">
            <w:pPr>
              <w:numPr>
                <w:ilvl w:val="0"/>
                <w:numId w:val="21"/>
              </w:numPr>
              <w:jc w:val="both"/>
              <w:rPr>
                <w:rFonts w:asciiTheme="minorHAnsi" w:eastAsia="Calibri" w:hAnsiTheme="minorHAnsi"/>
                <w:color w:val="000000" w:themeColor="text1"/>
                <w:sz w:val="22"/>
                <w:szCs w:val="22"/>
                <w:lang w:val="en-GB"/>
              </w:rPr>
            </w:pPr>
            <w:r w:rsidRPr="007806D3">
              <w:rPr>
                <w:rFonts w:asciiTheme="minorHAnsi" w:eastAsia="Calibri" w:hAnsiTheme="minorHAnsi"/>
                <w:color w:val="000000" w:themeColor="text1"/>
                <w:sz w:val="22"/>
                <w:szCs w:val="22"/>
                <w:lang w:val="en-GB"/>
              </w:rPr>
              <w:t xml:space="preserve">Coordination with </w:t>
            </w:r>
            <w:proofErr w:type="spellStart"/>
            <w:r w:rsidRPr="007806D3">
              <w:rPr>
                <w:rFonts w:asciiTheme="minorHAnsi" w:eastAsia="Calibri" w:hAnsiTheme="minorHAnsi"/>
                <w:color w:val="000000" w:themeColor="text1"/>
                <w:sz w:val="22"/>
                <w:szCs w:val="22"/>
                <w:lang w:val="en-GB"/>
              </w:rPr>
              <w:t>DoDMA</w:t>
            </w:r>
            <w:proofErr w:type="spellEnd"/>
            <w:r w:rsidRPr="007806D3">
              <w:rPr>
                <w:rFonts w:asciiTheme="minorHAnsi" w:eastAsia="Calibri" w:hAnsiTheme="minorHAnsi"/>
                <w:color w:val="000000" w:themeColor="text1"/>
                <w:sz w:val="22"/>
                <w:szCs w:val="22"/>
                <w:lang w:val="en-GB"/>
              </w:rPr>
              <w:t xml:space="preserve"> to facilitate implementation at local level</w:t>
            </w:r>
          </w:p>
          <w:p w14:paraId="6D321E6F" w14:textId="1270FA3C" w:rsidR="00BD1E8B" w:rsidRPr="007806D3" w:rsidRDefault="00BD1E8B" w:rsidP="00BD1E8B">
            <w:pPr>
              <w:numPr>
                <w:ilvl w:val="0"/>
                <w:numId w:val="21"/>
              </w:numPr>
              <w:jc w:val="both"/>
              <w:rPr>
                <w:rFonts w:asciiTheme="minorHAnsi" w:eastAsia="Calibri" w:hAnsiTheme="minorHAnsi"/>
                <w:color w:val="000000" w:themeColor="text1"/>
                <w:sz w:val="22"/>
                <w:szCs w:val="22"/>
                <w:lang w:val="en-GB"/>
              </w:rPr>
            </w:pPr>
            <w:r w:rsidRPr="007806D3">
              <w:rPr>
                <w:rFonts w:asciiTheme="minorHAnsi" w:hAnsiTheme="minorHAnsi"/>
                <w:color w:val="000000" w:themeColor="text1"/>
                <w:sz w:val="22"/>
                <w:szCs w:val="22"/>
                <w:lang w:val="en-GB"/>
              </w:rPr>
              <w:t>Liaison with relevant local stakeholders</w:t>
            </w:r>
          </w:p>
        </w:tc>
      </w:tr>
      <w:tr w:rsidR="001053EA" w:rsidRPr="00DC2371" w14:paraId="710A5EB3" w14:textId="77777777" w:rsidTr="00C76C0D">
        <w:trPr>
          <w:cantSplit/>
        </w:trPr>
        <w:tc>
          <w:tcPr>
            <w:tcW w:w="1245" w:type="pct"/>
            <w:shd w:val="clear" w:color="auto" w:fill="auto"/>
          </w:tcPr>
          <w:p w14:paraId="49CB5BBD" w14:textId="0A449549" w:rsidR="00BD1E8B"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NGOs/local community groups </w:t>
            </w:r>
          </w:p>
          <w:p w14:paraId="105208AB" w14:textId="36234018" w:rsidR="001053EA" w:rsidRPr="00BD1E8B" w:rsidRDefault="00BD1E8B" w:rsidP="00BD1E8B">
            <w:pPr>
              <w:tabs>
                <w:tab w:val="left" w:pos="2947"/>
              </w:tabs>
              <w:rPr>
                <w:rFonts w:asciiTheme="minorHAnsi" w:eastAsia="Calibri" w:hAnsiTheme="minorHAnsi"/>
                <w:sz w:val="22"/>
                <w:szCs w:val="22"/>
                <w:lang w:val="en-GB"/>
              </w:rPr>
            </w:pPr>
            <w:r>
              <w:rPr>
                <w:rFonts w:asciiTheme="minorHAnsi" w:eastAsia="Calibri" w:hAnsiTheme="minorHAnsi"/>
                <w:sz w:val="22"/>
                <w:szCs w:val="22"/>
                <w:lang w:val="en-GB"/>
              </w:rPr>
              <w:tab/>
            </w:r>
          </w:p>
        </w:tc>
        <w:tc>
          <w:tcPr>
            <w:tcW w:w="847" w:type="pct"/>
            <w:shd w:val="clear" w:color="auto" w:fill="auto"/>
          </w:tcPr>
          <w:p w14:paraId="198B465E" w14:textId="77777777" w:rsidR="001053EA" w:rsidRPr="00DE1E20" w:rsidRDefault="001053EA" w:rsidP="001A3D62">
            <w:pPr>
              <w:spacing w:after="200" w:line="276" w:lineRule="auto"/>
              <w:rPr>
                <w:rFonts w:asciiTheme="minorHAnsi" w:eastAsia="Calibri" w:hAnsiTheme="minorHAnsi"/>
                <w:sz w:val="22"/>
                <w:szCs w:val="22"/>
                <w:lang w:val="en-GB"/>
              </w:rPr>
            </w:pPr>
            <w:r w:rsidRPr="00DE1E20">
              <w:rPr>
                <w:rFonts w:asciiTheme="minorHAnsi" w:eastAsia="Calibri" w:hAnsiTheme="minorHAnsi"/>
                <w:sz w:val="22"/>
                <w:szCs w:val="22"/>
                <w:lang w:val="en-GB"/>
              </w:rPr>
              <w:t>NGO/civil society organisation</w:t>
            </w:r>
          </w:p>
        </w:tc>
        <w:tc>
          <w:tcPr>
            <w:tcW w:w="630" w:type="pct"/>
            <w:shd w:val="clear" w:color="auto" w:fill="auto"/>
          </w:tcPr>
          <w:p w14:paraId="0F173C6C" w14:textId="47D29089"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Lilongwe</w:t>
            </w:r>
            <w:r w:rsidR="001A3FDC" w:rsidRPr="00DE1E20">
              <w:rPr>
                <w:rFonts w:asciiTheme="minorHAnsi" w:eastAsia="Calibri" w:hAnsiTheme="minorHAnsi"/>
                <w:sz w:val="22"/>
                <w:szCs w:val="22"/>
                <w:lang w:val="en-GB"/>
              </w:rPr>
              <w:t>, Malawi</w:t>
            </w:r>
          </w:p>
        </w:tc>
        <w:tc>
          <w:tcPr>
            <w:tcW w:w="2278" w:type="pct"/>
            <w:shd w:val="clear" w:color="auto" w:fill="auto"/>
          </w:tcPr>
          <w:p w14:paraId="0975BE86" w14:textId="77777777" w:rsidR="001053EA" w:rsidRPr="00BD1E8B" w:rsidRDefault="001053EA" w:rsidP="001A3D62">
            <w:pPr>
              <w:numPr>
                <w:ilvl w:val="0"/>
                <w:numId w:val="21"/>
              </w:numPr>
              <w:jc w:val="both"/>
              <w:rPr>
                <w:rFonts w:asciiTheme="minorHAnsi" w:eastAsia="Calibri" w:hAnsiTheme="minorHAnsi"/>
                <w:sz w:val="22"/>
                <w:szCs w:val="22"/>
                <w:lang w:val="en-GB"/>
              </w:rPr>
            </w:pPr>
            <w:r w:rsidRPr="00BD1E8B">
              <w:rPr>
                <w:rFonts w:asciiTheme="minorHAnsi" w:eastAsia="Calibri" w:hAnsiTheme="minorHAnsi"/>
                <w:sz w:val="22"/>
                <w:szCs w:val="22"/>
                <w:lang w:val="en-GB"/>
              </w:rPr>
              <w:t>Local partners for project implementation.</w:t>
            </w:r>
          </w:p>
          <w:p w14:paraId="0FE1179F" w14:textId="38B4BBB7" w:rsidR="00483BF9" w:rsidRPr="00BD1E8B" w:rsidRDefault="00483BF9" w:rsidP="00483BF9">
            <w:pPr>
              <w:numPr>
                <w:ilvl w:val="0"/>
                <w:numId w:val="21"/>
              </w:numPr>
              <w:jc w:val="both"/>
              <w:rPr>
                <w:rFonts w:asciiTheme="minorHAnsi" w:eastAsia="Calibri" w:hAnsiTheme="minorHAnsi"/>
                <w:sz w:val="22"/>
                <w:szCs w:val="22"/>
                <w:lang w:val="en-GB"/>
              </w:rPr>
            </w:pPr>
            <w:r w:rsidRPr="00BD1E8B">
              <w:rPr>
                <w:rFonts w:asciiTheme="minorHAnsi" w:eastAsia="Calibri" w:hAnsiTheme="minorHAnsi"/>
                <w:sz w:val="22"/>
                <w:szCs w:val="22"/>
                <w:lang w:val="en-GB"/>
              </w:rPr>
              <w:t>Responsible for development and implementation of project plans successfully selected, and reporting.</w:t>
            </w:r>
          </w:p>
          <w:p w14:paraId="5BCEF726" w14:textId="464090B7" w:rsidR="00483BF9" w:rsidRPr="00BD1E8B" w:rsidRDefault="00483BF9" w:rsidP="00483BF9">
            <w:pPr>
              <w:numPr>
                <w:ilvl w:val="0"/>
                <w:numId w:val="21"/>
              </w:numPr>
              <w:jc w:val="both"/>
              <w:rPr>
                <w:rFonts w:asciiTheme="minorHAnsi" w:eastAsia="Calibri" w:hAnsiTheme="minorHAnsi"/>
                <w:sz w:val="22"/>
                <w:szCs w:val="22"/>
                <w:lang w:val="en-GB"/>
              </w:rPr>
            </w:pPr>
            <w:r w:rsidRPr="00BD1E8B">
              <w:rPr>
                <w:rFonts w:asciiTheme="minorHAnsi" w:eastAsia="Calibri" w:hAnsiTheme="minorHAnsi"/>
                <w:sz w:val="22"/>
                <w:szCs w:val="22"/>
                <w:lang w:val="en-GB"/>
              </w:rPr>
              <w:t xml:space="preserve">Grant recipients </w:t>
            </w:r>
          </w:p>
          <w:p w14:paraId="051AD281" w14:textId="77777777" w:rsidR="00DC2371" w:rsidRPr="00BD1E8B" w:rsidRDefault="00DC2371" w:rsidP="001A3D62">
            <w:pPr>
              <w:ind w:left="720"/>
              <w:jc w:val="both"/>
              <w:rPr>
                <w:rFonts w:asciiTheme="minorHAnsi" w:eastAsia="Calibri" w:hAnsiTheme="minorHAnsi"/>
                <w:sz w:val="22"/>
                <w:szCs w:val="22"/>
                <w:lang w:val="en-GB"/>
              </w:rPr>
            </w:pPr>
          </w:p>
        </w:tc>
      </w:tr>
      <w:tr w:rsidR="001053EA" w:rsidRPr="00DC2371" w14:paraId="23902E56" w14:textId="77777777" w:rsidTr="00C76C0D">
        <w:trPr>
          <w:cantSplit/>
        </w:trPr>
        <w:tc>
          <w:tcPr>
            <w:tcW w:w="1245" w:type="pct"/>
            <w:shd w:val="clear" w:color="auto" w:fill="auto"/>
          </w:tcPr>
          <w:p w14:paraId="35DFEFF1" w14:textId="7B427274"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Chinese Technical Expert</w:t>
            </w:r>
          </w:p>
        </w:tc>
        <w:tc>
          <w:tcPr>
            <w:tcW w:w="847" w:type="pct"/>
            <w:shd w:val="clear" w:color="auto" w:fill="auto"/>
          </w:tcPr>
          <w:p w14:paraId="6B04AE37" w14:textId="77777777"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Individual Expert</w:t>
            </w:r>
          </w:p>
        </w:tc>
        <w:tc>
          <w:tcPr>
            <w:tcW w:w="630" w:type="pct"/>
            <w:shd w:val="clear" w:color="auto" w:fill="auto"/>
          </w:tcPr>
          <w:p w14:paraId="2D9C60A1" w14:textId="73FFAAA4" w:rsidR="001053EA" w:rsidRPr="00DE1E20" w:rsidRDefault="001053EA" w:rsidP="001053EA">
            <w:pPr>
              <w:spacing w:after="200" w:line="276" w:lineRule="auto"/>
              <w:jc w:val="both"/>
              <w:rPr>
                <w:rFonts w:asciiTheme="minorHAnsi" w:eastAsia="Calibri" w:hAnsiTheme="minorHAnsi"/>
                <w:sz w:val="22"/>
                <w:szCs w:val="22"/>
                <w:lang w:val="en-GB"/>
              </w:rPr>
            </w:pPr>
            <w:r w:rsidRPr="00DE1E20">
              <w:rPr>
                <w:rFonts w:asciiTheme="minorHAnsi" w:eastAsia="Calibri" w:hAnsiTheme="minorHAnsi"/>
                <w:sz w:val="22"/>
                <w:szCs w:val="22"/>
                <w:lang w:val="en-GB"/>
              </w:rPr>
              <w:t>Lilongwe</w:t>
            </w:r>
            <w:r w:rsidR="001A3FDC" w:rsidRPr="00DE1E20">
              <w:rPr>
                <w:rFonts w:asciiTheme="minorHAnsi" w:eastAsia="Calibri" w:hAnsiTheme="minorHAnsi"/>
                <w:sz w:val="22"/>
                <w:szCs w:val="22"/>
                <w:lang w:val="en-GB"/>
              </w:rPr>
              <w:t>, Malawi</w:t>
            </w:r>
          </w:p>
        </w:tc>
        <w:tc>
          <w:tcPr>
            <w:tcW w:w="2278" w:type="pct"/>
            <w:shd w:val="clear" w:color="auto" w:fill="auto"/>
          </w:tcPr>
          <w:p w14:paraId="53BF430E" w14:textId="063B5518"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Member of the selection panel</w:t>
            </w:r>
            <w:r w:rsidR="00D10CAC" w:rsidRPr="00DE1E20">
              <w:rPr>
                <w:rFonts w:asciiTheme="minorHAnsi" w:eastAsia="Calibri" w:hAnsiTheme="minorHAnsi"/>
                <w:sz w:val="22"/>
                <w:szCs w:val="22"/>
                <w:lang w:val="en-GB"/>
              </w:rPr>
              <w:t>.</w:t>
            </w:r>
          </w:p>
          <w:p w14:paraId="6B7C4760" w14:textId="3D1B910F"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 xml:space="preserve">Provide consultancy </w:t>
            </w:r>
            <w:r w:rsidR="00483BF9" w:rsidRPr="00DE1E20">
              <w:rPr>
                <w:rFonts w:asciiTheme="minorHAnsi" w:eastAsia="Calibri" w:hAnsiTheme="minorHAnsi"/>
                <w:sz w:val="22"/>
                <w:szCs w:val="22"/>
                <w:lang w:val="en-GB"/>
              </w:rPr>
              <w:t xml:space="preserve">role in reviewing project proposals </w:t>
            </w:r>
            <w:r w:rsidRPr="00DE1E20">
              <w:rPr>
                <w:rFonts w:asciiTheme="minorHAnsi" w:eastAsia="Calibri" w:hAnsiTheme="minorHAnsi"/>
                <w:sz w:val="22"/>
                <w:szCs w:val="22"/>
                <w:lang w:val="en-GB"/>
              </w:rPr>
              <w:t>for technical feasibility and suitability for suggested sites, et al.</w:t>
            </w:r>
          </w:p>
          <w:p w14:paraId="19CB1F2B" w14:textId="77777777" w:rsidR="001053EA" w:rsidRPr="00DE1E20" w:rsidRDefault="001053EA" w:rsidP="001A3D62">
            <w:pPr>
              <w:numPr>
                <w:ilvl w:val="0"/>
                <w:numId w:val="21"/>
              </w:numPr>
              <w:jc w:val="both"/>
              <w:rPr>
                <w:rFonts w:asciiTheme="minorHAnsi" w:eastAsia="Calibri" w:hAnsiTheme="minorHAnsi"/>
                <w:sz w:val="22"/>
                <w:szCs w:val="22"/>
                <w:lang w:val="en-GB"/>
              </w:rPr>
            </w:pPr>
            <w:r w:rsidRPr="00DE1E20">
              <w:rPr>
                <w:rFonts w:asciiTheme="minorHAnsi" w:eastAsia="Calibri" w:hAnsiTheme="minorHAnsi"/>
                <w:sz w:val="22"/>
                <w:szCs w:val="22"/>
                <w:lang w:val="en-GB"/>
              </w:rPr>
              <w:t>Partner for development of detailed project plans, including needs assessment, and project monitoring and evaluation of the early stages of the project.</w:t>
            </w:r>
          </w:p>
          <w:p w14:paraId="207780AD" w14:textId="77777777" w:rsidR="001053EA" w:rsidRPr="00DE1E20" w:rsidRDefault="001053EA" w:rsidP="001053EA">
            <w:pPr>
              <w:spacing w:after="200" w:line="276" w:lineRule="auto"/>
              <w:jc w:val="both"/>
              <w:rPr>
                <w:rFonts w:asciiTheme="minorHAnsi" w:eastAsia="Calibri" w:hAnsiTheme="minorHAnsi"/>
                <w:sz w:val="22"/>
                <w:szCs w:val="22"/>
                <w:lang w:val="en-GB"/>
              </w:rPr>
            </w:pPr>
          </w:p>
        </w:tc>
      </w:tr>
    </w:tbl>
    <w:p w14:paraId="693C756E" w14:textId="77777777" w:rsidR="00DC2371" w:rsidRDefault="00DC2371" w:rsidP="00342FEC">
      <w:pPr>
        <w:spacing w:after="200" w:line="276" w:lineRule="auto"/>
        <w:jc w:val="both"/>
        <w:rPr>
          <w:rFonts w:asciiTheme="minorHAnsi" w:eastAsia="Calibri" w:hAnsiTheme="minorHAnsi"/>
          <w:sz w:val="22"/>
          <w:szCs w:val="22"/>
          <w:lang w:val="en-GB"/>
        </w:rPr>
      </w:pPr>
    </w:p>
    <w:p w14:paraId="46CA1F74" w14:textId="77777777" w:rsidR="00483BF9" w:rsidRPr="00F458B0" w:rsidRDefault="00483BF9" w:rsidP="00483BF9">
      <w:pPr>
        <w:spacing w:after="200" w:line="276" w:lineRule="auto"/>
        <w:jc w:val="both"/>
        <w:rPr>
          <w:rFonts w:asciiTheme="minorHAnsi" w:eastAsia="Calibri" w:hAnsiTheme="minorHAnsi"/>
          <w:sz w:val="22"/>
          <w:szCs w:val="22"/>
          <w:lang w:val="en-GB"/>
        </w:rPr>
      </w:pPr>
      <w:r w:rsidRPr="002C4EAC">
        <w:rPr>
          <w:rFonts w:asciiTheme="minorHAnsi" w:eastAsia="Calibri" w:hAnsiTheme="minorHAnsi"/>
          <w:sz w:val="22"/>
          <w:szCs w:val="22"/>
          <w:lang w:val="en-GB"/>
        </w:rPr>
        <w:lastRenderedPageBreak/>
        <w:t xml:space="preserve">All </w:t>
      </w:r>
      <w:r>
        <w:rPr>
          <w:rFonts w:asciiTheme="minorHAnsi" w:eastAsia="Calibri" w:hAnsiTheme="minorHAnsi"/>
          <w:sz w:val="22"/>
          <w:szCs w:val="22"/>
          <w:lang w:val="en-GB"/>
        </w:rPr>
        <w:t xml:space="preserve">matters related to the Project </w:t>
      </w:r>
      <w:r w:rsidRPr="002C4EAC">
        <w:rPr>
          <w:rFonts w:asciiTheme="minorHAnsi" w:eastAsia="Calibri" w:hAnsiTheme="minorHAnsi"/>
          <w:sz w:val="22"/>
          <w:szCs w:val="22"/>
          <w:lang w:val="en-GB"/>
        </w:rPr>
        <w:t xml:space="preserve">shall be determined by the Project Steering Committee, in consultation with representatives of MOFCOM, </w:t>
      </w:r>
      <w:proofErr w:type="spellStart"/>
      <w:r>
        <w:rPr>
          <w:rFonts w:asciiTheme="minorHAnsi" w:eastAsia="Calibri" w:hAnsiTheme="minorHAnsi"/>
          <w:sz w:val="22"/>
          <w:szCs w:val="22"/>
          <w:lang w:val="en-GB"/>
        </w:rPr>
        <w:t>DoDMA</w:t>
      </w:r>
      <w:proofErr w:type="spellEnd"/>
      <w:r w:rsidRPr="002C4EAC">
        <w:rPr>
          <w:rFonts w:asciiTheme="minorHAnsi" w:eastAsia="Calibri" w:hAnsiTheme="minorHAnsi"/>
          <w:sz w:val="22"/>
          <w:szCs w:val="22"/>
          <w:lang w:val="en-GB"/>
        </w:rPr>
        <w:t xml:space="preserve"> and UNDP.</w:t>
      </w:r>
    </w:p>
    <w:p w14:paraId="12664B24" w14:textId="69575906" w:rsidR="00342FEC" w:rsidRPr="00F458B0" w:rsidRDefault="00342FEC" w:rsidP="00342FEC">
      <w:pPr>
        <w:spacing w:after="200" w:line="276" w:lineRule="auto"/>
        <w:jc w:val="both"/>
        <w:rPr>
          <w:rFonts w:asciiTheme="minorHAnsi" w:eastAsia="Calibri" w:hAnsiTheme="minorHAnsi"/>
          <w:sz w:val="22"/>
          <w:szCs w:val="22"/>
          <w:lang w:val="en-GB"/>
        </w:rPr>
      </w:pPr>
      <w:r w:rsidRPr="00F458B0">
        <w:rPr>
          <w:rFonts w:asciiTheme="minorHAnsi" w:eastAsia="Calibri" w:hAnsiTheme="minorHAnsi"/>
          <w:sz w:val="22"/>
          <w:szCs w:val="22"/>
          <w:lang w:val="en-GB"/>
        </w:rPr>
        <w:t>The list of partners and their corresponding responsibilities is provided below:</w:t>
      </w:r>
    </w:p>
    <w:p w14:paraId="795D6989" w14:textId="10F9C2BA" w:rsidR="00342FEC" w:rsidRPr="00F458B0" w:rsidRDefault="00893570" w:rsidP="00342FEC">
      <w:pPr>
        <w:spacing w:after="200" w:line="276" w:lineRule="auto"/>
        <w:rPr>
          <w:rFonts w:asciiTheme="minorHAnsi" w:eastAsia="Calibri" w:hAnsiTheme="minorHAnsi"/>
          <w:i/>
          <w:sz w:val="22"/>
          <w:szCs w:val="22"/>
        </w:rPr>
      </w:pPr>
      <w:r>
        <w:rPr>
          <w:rFonts w:asciiTheme="minorHAnsi" w:hAnsiTheme="minorHAnsi"/>
          <w:noProof/>
          <w:lang w:eastAsia="zh-CN"/>
        </w:rPr>
        <mc:AlternateContent>
          <mc:Choice Requires="wpc">
            <w:drawing>
              <wp:inline distT="0" distB="0" distL="0" distR="0" wp14:anchorId="324FD6C6" wp14:editId="323E095B">
                <wp:extent cx="6724650" cy="3990975"/>
                <wp:effectExtent l="0" t="1905" r="0" b="0"/>
                <wp:docPr id="12"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497311" y="1990137"/>
                            <a:ext cx="1514511" cy="1169622"/>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4DB15B41" w14:textId="21F21187" w:rsidR="009E7C2A" w:rsidRDefault="009E7C2A" w:rsidP="00342FEC">
                              <w:pPr>
                                <w:jc w:val="center"/>
                                <w:rPr>
                                  <w:b/>
                                  <w:sz w:val="18"/>
                                  <w:szCs w:val="18"/>
                                </w:rPr>
                              </w:pPr>
                              <w:r w:rsidRPr="00D33BD1">
                                <w:rPr>
                                  <w:b/>
                                  <w:sz w:val="18"/>
                                  <w:szCs w:val="18"/>
                                </w:rPr>
                                <w:t xml:space="preserve">Implementing Partner </w:t>
                              </w:r>
                            </w:p>
                            <w:p w14:paraId="2806B763" w14:textId="77777777" w:rsidR="009E7C2A" w:rsidRPr="00D33BD1" w:rsidRDefault="009E7C2A" w:rsidP="00342FEC">
                              <w:pPr>
                                <w:jc w:val="center"/>
                                <w:rPr>
                                  <w:sz w:val="18"/>
                                  <w:szCs w:val="18"/>
                                </w:rPr>
                              </w:pPr>
                              <w:r w:rsidRPr="00D33BD1">
                                <w:rPr>
                                  <w:sz w:val="18"/>
                                  <w:szCs w:val="18"/>
                                </w:rPr>
                                <w:t>----------------------</w:t>
                              </w:r>
                            </w:p>
                            <w:p w14:paraId="24B62496" w14:textId="77777777" w:rsidR="009E7C2A" w:rsidRDefault="009E7C2A" w:rsidP="00342FEC">
                              <w:pPr>
                                <w:jc w:val="center"/>
                                <w:rPr>
                                  <w:b/>
                                  <w:sz w:val="18"/>
                                  <w:szCs w:val="18"/>
                                </w:rPr>
                              </w:pPr>
                              <w:r>
                                <w:rPr>
                                  <w:b/>
                                  <w:sz w:val="18"/>
                                  <w:szCs w:val="18"/>
                                </w:rPr>
                                <w:t xml:space="preserve">Project Manager </w:t>
                              </w:r>
                            </w:p>
                            <w:p w14:paraId="7AA65D3D" w14:textId="77777777" w:rsidR="009E7C2A" w:rsidRPr="00D94406" w:rsidRDefault="009E7C2A" w:rsidP="00342FEC">
                              <w:pPr>
                                <w:jc w:val="center"/>
                                <w:rPr>
                                  <w:i/>
                                  <w:sz w:val="20"/>
                                  <w:szCs w:val="20"/>
                                </w:rPr>
                              </w:pPr>
                              <w:proofErr w:type="spellStart"/>
                              <w:r w:rsidRPr="00D94406">
                                <w:rPr>
                                  <w:i/>
                                  <w:sz w:val="20"/>
                                  <w:szCs w:val="20"/>
                                </w:rPr>
                                <w:t>DoDMA</w:t>
                              </w:r>
                              <w:proofErr w:type="spellEnd"/>
                            </w:p>
                            <w:p w14:paraId="5B53E9B1" w14:textId="77777777" w:rsidR="009E7C2A" w:rsidRDefault="009E7C2A" w:rsidP="00342FEC">
                              <w:pPr>
                                <w:jc w:val="center"/>
                                <w:rPr>
                                  <w:i/>
                                  <w:sz w:val="20"/>
                                  <w:szCs w:val="20"/>
                                </w:rPr>
                              </w:pPr>
                              <w:r w:rsidRPr="00D94406">
                                <w:rPr>
                                  <w:i/>
                                  <w:sz w:val="20"/>
                                  <w:szCs w:val="20"/>
                                </w:rPr>
                                <w:t>UNDP Malawi</w:t>
                              </w:r>
                            </w:p>
                            <w:p w14:paraId="3D3900F2" w14:textId="5E971F7D" w:rsidR="009E7C2A" w:rsidRPr="00D94406" w:rsidRDefault="009E7C2A" w:rsidP="00342FEC">
                              <w:pPr>
                                <w:jc w:val="center"/>
                                <w:rPr>
                                  <w:i/>
                                  <w:sz w:val="20"/>
                                  <w:szCs w:val="20"/>
                                </w:rPr>
                              </w:pPr>
                            </w:p>
                          </w:txbxContent>
                        </wps:txbx>
                        <wps:bodyPr rot="0" vert="horz" wrap="square" lIns="91440" tIns="45720" rIns="91440" bIns="45720" anchor="t" anchorCtr="0" upright="1">
                          <a:noAutofit/>
                        </wps:bodyPr>
                      </wps:wsp>
                      <wps:wsp>
                        <wps:cNvPr id="2" name="Rectangle 5"/>
                        <wps:cNvSpPr>
                          <a:spLocks noChangeArrowheads="1"/>
                        </wps:cNvSpPr>
                        <wps:spPr bwMode="auto">
                          <a:xfrm>
                            <a:off x="941007" y="342906"/>
                            <a:ext cx="4686335" cy="247605"/>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6ADA0043" w14:textId="77777777" w:rsidR="009E7C2A" w:rsidRDefault="009E7C2A" w:rsidP="00342FEC">
                              <w:pPr>
                                <w:jc w:val="center"/>
                                <w:rPr>
                                  <w:b/>
                                </w:rPr>
                              </w:pPr>
                              <w:r>
                                <w:rPr>
                                  <w:b/>
                                </w:rPr>
                                <w:t>Project Board</w:t>
                              </w:r>
                            </w:p>
                          </w:txbxContent>
                        </wps:txbx>
                        <wps:bodyPr rot="0" vert="horz" wrap="square" lIns="91440" tIns="45720" rIns="91440" bIns="45720" anchor="t" anchorCtr="0" upright="1">
                          <a:noAutofit/>
                        </wps:bodyPr>
                      </wps:wsp>
                      <wps:wsp>
                        <wps:cNvPr id="3" name="Rectangle 6"/>
                        <wps:cNvSpPr>
                          <a:spLocks noChangeArrowheads="1"/>
                        </wps:cNvSpPr>
                        <wps:spPr bwMode="auto">
                          <a:xfrm>
                            <a:off x="941007" y="571511"/>
                            <a:ext cx="1485911" cy="57151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043E06D" w14:textId="258809BE" w:rsidR="009E7C2A" w:rsidRDefault="009E7C2A" w:rsidP="00342FEC">
                              <w:pPr>
                                <w:jc w:val="center"/>
                                <w:rPr>
                                  <w:b/>
                                  <w:bCs/>
                                  <w:sz w:val="18"/>
                                  <w:szCs w:val="18"/>
                                </w:rPr>
                              </w:pPr>
                              <w:r>
                                <w:rPr>
                                  <w:b/>
                                  <w:bCs/>
                                  <w:sz w:val="18"/>
                                  <w:szCs w:val="18"/>
                                </w:rPr>
                                <w:t xml:space="preserve">SSC Partner Country </w:t>
                              </w:r>
                            </w:p>
                            <w:p w14:paraId="37058493" w14:textId="1B20BCAB" w:rsidR="009E7C2A" w:rsidRDefault="009E7C2A" w:rsidP="00342FEC">
                              <w:pPr>
                                <w:jc w:val="center"/>
                                <w:rPr>
                                  <w:bCs/>
                                  <w:i/>
                                  <w:sz w:val="18"/>
                                  <w:szCs w:val="18"/>
                                </w:rPr>
                              </w:pPr>
                              <w:r>
                                <w:rPr>
                                  <w:bCs/>
                                  <w:i/>
                                  <w:sz w:val="18"/>
                                  <w:szCs w:val="18"/>
                                </w:rPr>
                                <w:t xml:space="preserve">Malawi </w:t>
                              </w:r>
                              <w:proofErr w:type="spellStart"/>
                              <w:r>
                                <w:rPr>
                                  <w:bCs/>
                                  <w:i/>
                                  <w:sz w:val="18"/>
                                  <w:szCs w:val="18"/>
                                </w:rPr>
                                <w:t>DoDMA</w:t>
                              </w:r>
                              <w:proofErr w:type="spellEnd"/>
                            </w:p>
                            <w:p w14:paraId="62C5E1AA" w14:textId="77777777" w:rsidR="009E7C2A" w:rsidRPr="00EB563F" w:rsidRDefault="009E7C2A" w:rsidP="00342FEC">
                              <w:pPr>
                                <w:jc w:val="center"/>
                                <w:rPr>
                                  <w:sz w:val="18"/>
                                  <w:szCs w:val="18"/>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2426918" y="571511"/>
                            <a:ext cx="1600212" cy="57151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D7A7CA2" w14:textId="77777777" w:rsidR="009E7C2A" w:rsidRDefault="009E7C2A" w:rsidP="00342FEC">
                              <w:pPr>
                                <w:jc w:val="center"/>
                                <w:rPr>
                                  <w:b/>
                                  <w:sz w:val="18"/>
                                  <w:szCs w:val="18"/>
                                </w:rPr>
                              </w:pPr>
                              <w:r w:rsidRPr="00CA0EEF">
                                <w:rPr>
                                  <w:b/>
                                  <w:sz w:val="18"/>
                                  <w:szCs w:val="18"/>
                                </w:rPr>
                                <w:t>Executive</w:t>
                              </w:r>
                            </w:p>
                            <w:p w14:paraId="4F0C1A42" w14:textId="77777777" w:rsidR="009E7C2A" w:rsidRPr="00BA30EE" w:rsidRDefault="009E7C2A" w:rsidP="00342FEC">
                              <w:pPr>
                                <w:jc w:val="center"/>
                                <w:rPr>
                                  <w:i/>
                                  <w:sz w:val="18"/>
                                  <w:szCs w:val="18"/>
                                </w:rPr>
                              </w:pPr>
                              <w:r>
                                <w:rPr>
                                  <w:i/>
                                  <w:sz w:val="18"/>
                                  <w:szCs w:val="18"/>
                                </w:rPr>
                                <w:t>UNDP Malawi</w:t>
                              </w:r>
                            </w:p>
                            <w:p w14:paraId="1E5833CA" w14:textId="77777777" w:rsidR="009E7C2A" w:rsidRPr="00EB563F" w:rsidRDefault="009E7C2A" w:rsidP="00342FEC">
                              <w:pPr>
                                <w:jc w:val="center"/>
                                <w:rPr>
                                  <w:b/>
                                  <w:sz w:val="20"/>
                                  <w:szCs w:val="20"/>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4027130" y="571411"/>
                            <a:ext cx="1583112" cy="58111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AE2512D" w14:textId="513BC650" w:rsidR="009E7C2A" w:rsidRDefault="009E7C2A" w:rsidP="00342FEC">
                              <w:pPr>
                                <w:jc w:val="center"/>
                                <w:rPr>
                                  <w:b/>
                                  <w:bCs/>
                                  <w:sz w:val="18"/>
                                  <w:szCs w:val="18"/>
                                </w:rPr>
                              </w:pPr>
                              <w:r>
                                <w:rPr>
                                  <w:b/>
                                  <w:bCs/>
                                  <w:sz w:val="18"/>
                                  <w:szCs w:val="18"/>
                                </w:rPr>
                                <w:t>SSC provider</w:t>
                              </w:r>
                            </w:p>
                            <w:p w14:paraId="7D33DB14" w14:textId="5F3EFDF6" w:rsidR="009E7C2A" w:rsidRPr="00A23D3B" w:rsidRDefault="009E7C2A" w:rsidP="00603A01">
                              <w:pPr>
                                <w:jc w:val="center"/>
                                <w:rPr>
                                  <w:bCs/>
                                  <w:i/>
                                  <w:sz w:val="18"/>
                                  <w:szCs w:val="18"/>
                                </w:rPr>
                              </w:pPr>
                              <w:r>
                                <w:rPr>
                                  <w:bCs/>
                                  <w:i/>
                                  <w:sz w:val="18"/>
                                  <w:szCs w:val="18"/>
                                </w:rPr>
                                <w:t xml:space="preserve">MOFCOM/ Economic </w:t>
                              </w:r>
                              <w:proofErr w:type="gramStart"/>
                              <w:r>
                                <w:rPr>
                                  <w:bCs/>
                                  <w:i/>
                                  <w:sz w:val="18"/>
                                  <w:szCs w:val="18"/>
                                </w:rPr>
                                <w:t>And</w:t>
                              </w:r>
                              <w:proofErr w:type="gramEnd"/>
                              <w:r>
                                <w:rPr>
                                  <w:bCs/>
                                  <w:i/>
                                  <w:sz w:val="18"/>
                                  <w:szCs w:val="18"/>
                                </w:rPr>
                                <w:t xml:space="preserve"> Commercial Counsellor  </w:t>
                              </w:r>
                            </w:p>
                            <w:p w14:paraId="3B7D05E2" w14:textId="77777777" w:rsidR="009E7C2A" w:rsidRPr="00386344" w:rsidRDefault="009E7C2A" w:rsidP="00342FEC">
                              <w:pPr>
                                <w:jc w:val="center"/>
                                <w:rPr>
                                  <w:sz w:val="20"/>
                                  <w:szCs w:val="20"/>
                                </w:rPr>
                              </w:pPr>
                            </w:p>
                          </w:txbxContent>
                        </wps:txbx>
                        <wps:bodyPr rot="0" vert="horz" wrap="square" lIns="91440" tIns="45720" rIns="91440" bIns="45720" anchor="t" anchorCtr="0" upright="1">
                          <a:noAutofit/>
                        </wps:bodyPr>
                      </wps:wsp>
                      <wps:wsp>
                        <wps:cNvPr id="6" name="AutoShape 20"/>
                        <wps:cNvCnPr>
                          <a:cxnSpLocks noChangeShapeType="1"/>
                          <a:endCxn id="1" idx="0"/>
                        </wps:cNvCnPr>
                        <wps:spPr bwMode="auto">
                          <a:xfrm rot="10800000" flipV="1">
                            <a:off x="2254917" y="1704332"/>
                            <a:ext cx="1045808" cy="285805"/>
                          </a:xfrm>
                          <a:prstGeom prst="bentConnector2">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AutoShape 21"/>
                        <wps:cNvCnPr>
                          <a:cxnSpLocks noChangeShapeType="1"/>
                          <a:stCxn id="4" idx="2"/>
                        </wps:cNvCnPr>
                        <wps:spPr bwMode="auto">
                          <a:xfrm>
                            <a:off x="3227024" y="1143021"/>
                            <a:ext cx="700" cy="561311"/>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Rectangle 23"/>
                        <wps:cNvSpPr>
                          <a:spLocks noChangeArrowheads="1"/>
                        </wps:cNvSpPr>
                        <wps:spPr bwMode="auto">
                          <a:xfrm>
                            <a:off x="26600" y="1364626"/>
                            <a:ext cx="1371610" cy="55161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79AC6579" w14:textId="77777777" w:rsidR="009E7C2A" w:rsidRDefault="009E7C2A" w:rsidP="00342FEC">
                              <w:pPr>
                                <w:spacing w:after="120"/>
                                <w:jc w:val="center"/>
                                <w:rPr>
                                  <w:b/>
                                  <w:sz w:val="18"/>
                                  <w:szCs w:val="18"/>
                                </w:rPr>
                              </w:pPr>
                              <w:r>
                                <w:rPr>
                                  <w:b/>
                                  <w:sz w:val="18"/>
                                  <w:szCs w:val="18"/>
                                </w:rPr>
                                <w:t>Project Coordinator</w:t>
                              </w:r>
                            </w:p>
                            <w:p w14:paraId="65BDC226" w14:textId="77777777" w:rsidR="009E7C2A" w:rsidRPr="00A23D3B" w:rsidRDefault="009E7C2A" w:rsidP="00342FEC">
                              <w:pPr>
                                <w:jc w:val="center"/>
                                <w:rPr>
                                  <w:i/>
                                  <w:sz w:val="18"/>
                                  <w:szCs w:val="18"/>
                                </w:rPr>
                              </w:pPr>
                              <w:r>
                                <w:rPr>
                                  <w:i/>
                                  <w:sz w:val="18"/>
                                  <w:szCs w:val="18"/>
                                </w:rPr>
                                <w:t>UNDP Malawi</w:t>
                              </w:r>
                            </w:p>
                            <w:p w14:paraId="3BCE1AED" w14:textId="77777777" w:rsidR="009E7C2A" w:rsidRPr="00EB563F" w:rsidRDefault="009E7C2A" w:rsidP="00342FEC">
                              <w:pPr>
                                <w:jc w:val="center"/>
                                <w:rPr>
                                  <w:sz w:val="20"/>
                                  <w:szCs w:val="20"/>
                                </w:rPr>
                              </w:pPr>
                            </w:p>
                          </w:txbxContent>
                        </wps:txbx>
                        <wps:bodyPr rot="0" vert="horz" wrap="square" lIns="91440" tIns="45720" rIns="91440" bIns="45720" anchor="t" anchorCtr="0" upright="1">
                          <a:noAutofit/>
                        </wps:bodyPr>
                      </wps:wsp>
                      <wps:wsp>
                        <wps:cNvPr id="9" name="AutoShape 24"/>
                        <wps:cNvCnPr>
                          <a:cxnSpLocks noChangeShapeType="1"/>
                        </wps:cNvCnPr>
                        <wps:spPr bwMode="auto">
                          <a:xfrm>
                            <a:off x="1398210" y="1442727"/>
                            <a:ext cx="1856114" cy="6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Rectangle 25"/>
                        <wps:cNvSpPr>
                          <a:spLocks noChangeArrowheads="1"/>
                        </wps:cNvSpPr>
                        <wps:spPr bwMode="auto">
                          <a:xfrm>
                            <a:off x="5025337" y="1218523"/>
                            <a:ext cx="1412311" cy="81921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9FA4560" w14:textId="77777777" w:rsidR="009E7C2A" w:rsidRDefault="009E7C2A" w:rsidP="00342FEC">
                              <w:pPr>
                                <w:spacing w:after="120"/>
                                <w:jc w:val="center"/>
                                <w:rPr>
                                  <w:b/>
                                  <w:sz w:val="18"/>
                                  <w:szCs w:val="18"/>
                                </w:rPr>
                              </w:pPr>
                              <w:r>
                                <w:rPr>
                                  <w:b/>
                                  <w:sz w:val="18"/>
                                  <w:szCs w:val="18"/>
                                </w:rPr>
                                <w:t>Project Assurance</w:t>
                              </w:r>
                            </w:p>
                            <w:p w14:paraId="0144397D" w14:textId="6995F79B" w:rsidR="009E7C2A" w:rsidRPr="00D33BD1" w:rsidRDefault="009E7C2A" w:rsidP="00342FEC">
                              <w:pPr>
                                <w:pStyle w:val="BodyText3"/>
                                <w:jc w:val="center"/>
                                <w:rPr>
                                  <w:b/>
                                  <w:bCs/>
                                  <w:sz w:val="20"/>
                                  <w:lang w:val="en-GB"/>
                                </w:rPr>
                              </w:pPr>
                              <w:r>
                                <w:rPr>
                                  <w:i/>
                                </w:rPr>
                                <w:t>UNDP China</w:t>
                              </w:r>
                            </w:p>
                          </w:txbxContent>
                        </wps:txbx>
                        <wps:bodyPr rot="0" vert="horz" wrap="square" lIns="91440" tIns="45720" rIns="91440" bIns="45720" anchor="t" anchorCtr="0" upright="1">
                          <a:noAutofit/>
                        </wps:bodyPr>
                      </wps:wsp>
                      <wps:wsp>
                        <wps:cNvPr id="11" name="AutoShape 26"/>
                        <wps:cNvCnPr>
                          <a:cxnSpLocks noChangeShapeType="1"/>
                        </wps:cNvCnPr>
                        <wps:spPr bwMode="auto">
                          <a:xfrm>
                            <a:off x="3227724" y="1544929"/>
                            <a:ext cx="1797613" cy="6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w14:anchorId="324FD6C6" id="Canvas 24" o:spid="_x0000_s1029" editas="canvas" style="width:529.5pt;height:314.25pt;mso-position-horizontal-relative:char;mso-position-vertical-relative:line" coordsize="67246,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7246;height:39909;visibility:visible;mso-wrap-style:square">
                  <v:fill o:detectmouseclick="t"/>
                  <v:path o:connecttype="none"/>
                </v:shape>
                <v:rect id="Rectangle 4" o:spid="_x0000_s1031" style="position:absolute;left:14973;top:19901;width:15145;height:1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Kb8A&#10;AADaAAAADwAAAGRycy9kb3ducmV2LnhtbERP3WrCMBS+H/gO4QjezVQRGZ1RpiAKu1r1AQ7NWVPa&#10;nHRJbOuefhGEXR0+vt+z2Y22FT35UDtWsJhnIIhLp2uuFFwvx9c3ECEia2wdk4I7BdhtJy8bzLUb&#10;+Iv6IlYihXDIUYGJsculDKUhi2HuOuLEfTtvMSboK6k9DinctnKZZWtpsebUYLCjg6GyKW5Wweel&#10;XqxaNMUP/TanftVU/rAflJpNx493EJHG+C9+us86zYfHK48r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X6EpvwAAANoAAAAPAAAAAAAAAAAAAAAAAJgCAABkcnMvZG93bnJl&#10;di54bWxQSwUGAAAAAAQABAD1AAAAhAMAAAAA&#10;" fillcolor="#fc9">
                  <v:shadow on="t" opacity=".5" offset="6pt,6pt"/>
                  <v:textbox>
                    <w:txbxContent>
                      <w:p w14:paraId="4DB15B41" w14:textId="21F21187" w:rsidR="009E7C2A" w:rsidRDefault="009E7C2A" w:rsidP="00342FEC">
                        <w:pPr>
                          <w:jc w:val="center"/>
                          <w:rPr>
                            <w:b/>
                            <w:sz w:val="18"/>
                            <w:szCs w:val="18"/>
                          </w:rPr>
                        </w:pPr>
                        <w:r w:rsidRPr="00D33BD1">
                          <w:rPr>
                            <w:b/>
                            <w:sz w:val="18"/>
                            <w:szCs w:val="18"/>
                          </w:rPr>
                          <w:t xml:space="preserve">Implementing Partner </w:t>
                        </w:r>
                      </w:p>
                      <w:p w14:paraId="2806B763" w14:textId="77777777" w:rsidR="009E7C2A" w:rsidRPr="00D33BD1" w:rsidRDefault="009E7C2A" w:rsidP="00342FEC">
                        <w:pPr>
                          <w:jc w:val="center"/>
                          <w:rPr>
                            <w:sz w:val="18"/>
                            <w:szCs w:val="18"/>
                          </w:rPr>
                        </w:pPr>
                        <w:r w:rsidRPr="00D33BD1">
                          <w:rPr>
                            <w:sz w:val="18"/>
                            <w:szCs w:val="18"/>
                          </w:rPr>
                          <w:t>----------------------</w:t>
                        </w:r>
                      </w:p>
                      <w:p w14:paraId="24B62496" w14:textId="77777777" w:rsidR="009E7C2A" w:rsidRDefault="009E7C2A" w:rsidP="00342FEC">
                        <w:pPr>
                          <w:jc w:val="center"/>
                          <w:rPr>
                            <w:b/>
                            <w:sz w:val="18"/>
                            <w:szCs w:val="18"/>
                          </w:rPr>
                        </w:pPr>
                        <w:r>
                          <w:rPr>
                            <w:b/>
                            <w:sz w:val="18"/>
                            <w:szCs w:val="18"/>
                          </w:rPr>
                          <w:t xml:space="preserve">Project Manager </w:t>
                        </w:r>
                      </w:p>
                      <w:p w14:paraId="7AA65D3D" w14:textId="77777777" w:rsidR="009E7C2A" w:rsidRPr="00D94406" w:rsidRDefault="009E7C2A" w:rsidP="00342FEC">
                        <w:pPr>
                          <w:jc w:val="center"/>
                          <w:rPr>
                            <w:i/>
                            <w:sz w:val="20"/>
                            <w:szCs w:val="20"/>
                          </w:rPr>
                        </w:pPr>
                        <w:r w:rsidRPr="00D94406">
                          <w:rPr>
                            <w:i/>
                            <w:sz w:val="20"/>
                            <w:szCs w:val="20"/>
                          </w:rPr>
                          <w:t>DoDMA</w:t>
                        </w:r>
                      </w:p>
                      <w:p w14:paraId="5B53E9B1" w14:textId="77777777" w:rsidR="009E7C2A" w:rsidRDefault="009E7C2A" w:rsidP="00342FEC">
                        <w:pPr>
                          <w:jc w:val="center"/>
                          <w:rPr>
                            <w:i/>
                            <w:sz w:val="20"/>
                            <w:szCs w:val="20"/>
                          </w:rPr>
                        </w:pPr>
                        <w:r w:rsidRPr="00D94406">
                          <w:rPr>
                            <w:i/>
                            <w:sz w:val="20"/>
                            <w:szCs w:val="20"/>
                          </w:rPr>
                          <w:t>UNDP Malawi</w:t>
                        </w:r>
                      </w:p>
                      <w:p w14:paraId="3D3900F2" w14:textId="5E971F7D" w:rsidR="009E7C2A" w:rsidRPr="00D94406" w:rsidRDefault="009E7C2A" w:rsidP="00342FEC">
                        <w:pPr>
                          <w:jc w:val="center"/>
                          <w:rPr>
                            <w:i/>
                            <w:sz w:val="20"/>
                            <w:szCs w:val="20"/>
                          </w:rPr>
                        </w:pPr>
                      </w:p>
                    </w:txbxContent>
                  </v:textbox>
                </v:rect>
                <v:rect id="Rectangle 5" o:spid="_x0000_s1032" style="position:absolute;left:9410;top:3429;width:46863;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ScIA&#10;AADaAAAADwAAAGRycy9kb3ducmV2LnhtbESPQYvCMBSE78L+h/AEL7KmVajSNcoiKMKeVkXw9mie&#10;TbF5KU209d9vhAWPw8x8wyzXva3Fg1pfOVaQThIQxIXTFZcKTsft5wKED8gaa8ek4Eke1quPwRJz&#10;7Tr+pcchlCJC2OeowITQ5FL6wpBFP3ENcfSurrUYomxLqVvsItzWcpokmbRYcVww2NDGUHE73K2C&#10;3dVfMkp/0qyb7ZqTmZ/H8/FZqdGw//4CEagP7/B/e68VTOF1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D5JwgAAANoAAAAPAAAAAAAAAAAAAAAAAJgCAABkcnMvZG93&#10;bnJldi54bWxQSwUGAAAAAAQABAD1AAAAhwMAAAAA&#10;" fillcolor="#f90">
                  <v:shadow on="t" opacity=".5" offset="6pt,6pt"/>
                  <v:textbox>
                    <w:txbxContent>
                      <w:p w14:paraId="6ADA0043" w14:textId="77777777" w:rsidR="009E7C2A" w:rsidRDefault="009E7C2A" w:rsidP="00342FEC">
                        <w:pPr>
                          <w:jc w:val="center"/>
                          <w:rPr>
                            <w:b/>
                          </w:rPr>
                        </w:pPr>
                        <w:r>
                          <w:rPr>
                            <w:b/>
                          </w:rPr>
                          <w:t>Project Board</w:t>
                        </w:r>
                      </w:p>
                    </w:txbxContent>
                  </v:textbox>
                </v:rect>
                <v:rect id="Rectangle 6" o:spid="_x0000_s1033" style="position:absolute;left:9410;top:5715;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MEA&#10;AADaAAAADwAAAGRycy9kb3ducmV2LnhtbESP3YrCMBSE7wXfIRxh7zS1Cy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f/jBAAAA2gAAAA8AAAAAAAAAAAAAAAAAmAIAAGRycy9kb3du&#10;cmV2LnhtbFBLBQYAAAAABAAEAPUAAACGAwAAAAA=&#10;" fillcolor="#fc0">
                  <v:shadow on="t" opacity=".5" offset="6pt,6pt"/>
                  <v:textbox>
                    <w:txbxContent>
                      <w:p w14:paraId="3043E06D" w14:textId="258809BE" w:rsidR="009E7C2A" w:rsidRDefault="009E7C2A" w:rsidP="00342FEC">
                        <w:pPr>
                          <w:jc w:val="center"/>
                          <w:rPr>
                            <w:b/>
                            <w:bCs/>
                            <w:sz w:val="18"/>
                            <w:szCs w:val="18"/>
                          </w:rPr>
                        </w:pPr>
                        <w:r>
                          <w:rPr>
                            <w:b/>
                            <w:bCs/>
                            <w:sz w:val="18"/>
                            <w:szCs w:val="18"/>
                          </w:rPr>
                          <w:t xml:space="preserve">SSC Partner Country </w:t>
                        </w:r>
                      </w:p>
                      <w:p w14:paraId="37058493" w14:textId="1B20BCAB" w:rsidR="009E7C2A" w:rsidRDefault="009E7C2A" w:rsidP="00342FEC">
                        <w:pPr>
                          <w:jc w:val="center"/>
                          <w:rPr>
                            <w:bCs/>
                            <w:i/>
                            <w:sz w:val="18"/>
                            <w:szCs w:val="18"/>
                          </w:rPr>
                        </w:pPr>
                        <w:r>
                          <w:rPr>
                            <w:bCs/>
                            <w:i/>
                            <w:sz w:val="18"/>
                            <w:szCs w:val="18"/>
                          </w:rPr>
                          <w:t>Malawi DoDMA</w:t>
                        </w:r>
                      </w:p>
                      <w:p w14:paraId="62C5E1AA" w14:textId="77777777" w:rsidR="009E7C2A" w:rsidRPr="00EB563F" w:rsidRDefault="009E7C2A" w:rsidP="00342FEC">
                        <w:pPr>
                          <w:jc w:val="center"/>
                          <w:rPr>
                            <w:sz w:val="18"/>
                            <w:szCs w:val="18"/>
                          </w:rPr>
                        </w:pPr>
                      </w:p>
                    </w:txbxContent>
                  </v:textbox>
                </v:rect>
                <v:rect id="Rectangle 7" o:spid="_x0000_s1034" style="position:absolute;left:24269;top:5715;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njMEA&#10;AADaAAAADwAAAGRycy9kb3ducmV2LnhtbESP3YrCMBSE7wXfIRxh7zS1L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554zBAAAA2gAAAA8AAAAAAAAAAAAAAAAAmAIAAGRycy9kb3du&#10;cmV2LnhtbFBLBQYAAAAABAAEAPUAAACGAwAAAAA=&#10;" fillcolor="#fc0">
                  <v:shadow on="t" opacity=".5" offset="6pt,6pt"/>
                  <v:textbox>
                    <w:txbxContent>
                      <w:p w14:paraId="2D7A7CA2" w14:textId="77777777" w:rsidR="009E7C2A" w:rsidRDefault="009E7C2A" w:rsidP="00342FEC">
                        <w:pPr>
                          <w:jc w:val="center"/>
                          <w:rPr>
                            <w:b/>
                            <w:sz w:val="18"/>
                            <w:szCs w:val="18"/>
                          </w:rPr>
                        </w:pPr>
                        <w:r w:rsidRPr="00CA0EEF">
                          <w:rPr>
                            <w:b/>
                            <w:sz w:val="18"/>
                            <w:szCs w:val="18"/>
                          </w:rPr>
                          <w:t>Executive</w:t>
                        </w:r>
                      </w:p>
                      <w:p w14:paraId="4F0C1A42" w14:textId="77777777" w:rsidR="009E7C2A" w:rsidRPr="00BA30EE" w:rsidRDefault="009E7C2A" w:rsidP="00342FEC">
                        <w:pPr>
                          <w:jc w:val="center"/>
                          <w:rPr>
                            <w:i/>
                            <w:sz w:val="18"/>
                            <w:szCs w:val="18"/>
                          </w:rPr>
                        </w:pPr>
                        <w:r>
                          <w:rPr>
                            <w:i/>
                            <w:sz w:val="18"/>
                            <w:szCs w:val="18"/>
                          </w:rPr>
                          <w:t>UNDP Malawi</w:t>
                        </w:r>
                      </w:p>
                      <w:p w14:paraId="1E5833CA" w14:textId="77777777" w:rsidR="009E7C2A" w:rsidRPr="00EB563F" w:rsidRDefault="009E7C2A" w:rsidP="00342FEC">
                        <w:pPr>
                          <w:jc w:val="center"/>
                          <w:rPr>
                            <w:b/>
                            <w:sz w:val="20"/>
                            <w:szCs w:val="20"/>
                          </w:rPr>
                        </w:pPr>
                      </w:p>
                    </w:txbxContent>
                  </v:textbox>
                </v:rect>
                <v:rect id="Rectangle 8" o:spid="_x0000_s1035" style="position:absolute;left:40271;top:5714;width:15831;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14:paraId="5AE2512D" w14:textId="513BC650" w:rsidR="009E7C2A" w:rsidRDefault="009E7C2A" w:rsidP="00342FEC">
                        <w:pPr>
                          <w:jc w:val="center"/>
                          <w:rPr>
                            <w:b/>
                            <w:bCs/>
                            <w:sz w:val="18"/>
                            <w:szCs w:val="18"/>
                          </w:rPr>
                        </w:pPr>
                        <w:r>
                          <w:rPr>
                            <w:b/>
                            <w:bCs/>
                            <w:sz w:val="18"/>
                            <w:szCs w:val="18"/>
                          </w:rPr>
                          <w:t>SSC provider</w:t>
                        </w:r>
                      </w:p>
                      <w:p w14:paraId="7D33DB14" w14:textId="5F3EFDF6" w:rsidR="009E7C2A" w:rsidRPr="00A23D3B" w:rsidRDefault="009E7C2A" w:rsidP="00603A01">
                        <w:pPr>
                          <w:jc w:val="center"/>
                          <w:rPr>
                            <w:bCs/>
                            <w:i/>
                            <w:sz w:val="18"/>
                            <w:szCs w:val="18"/>
                          </w:rPr>
                        </w:pPr>
                        <w:r>
                          <w:rPr>
                            <w:bCs/>
                            <w:i/>
                            <w:sz w:val="18"/>
                            <w:szCs w:val="18"/>
                          </w:rPr>
                          <w:t xml:space="preserve">MOFCOM/ Economic And Commercial Counsellor  </w:t>
                        </w:r>
                      </w:p>
                      <w:p w14:paraId="3B7D05E2" w14:textId="77777777" w:rsidR="009E7C2A" w:rsidRPr="00386344" w:rsidRDefault="009E7C2A" w:rsidP="00342FEC">
                        <w:pPr>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AutoShape 20" o:spid="_x0000_s1036" type="#_x0000_t33" style="position:absolute;left:22549;top:17043;width:10458;height:28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qAMMAAADaAAAADwAAAGRycy9kb3ducmV2LnhtbESPQWsCMRSE74L/ITzBm2btQcvWuFRL&#10;1UuhXQten5vXzbKblyVJdf33TaHQ4zAz3zDrYrCduJIPjWMFi3kGgrhyuuFawefpdfYIIkRkjZ1j&#10;UnCnAMVmPFpjrt2NP+haxlokCIccFZgY+1zKUBmyGOauJ07el/MWY5K+ltrjLcFtJx+ybCktNpwW&#10;DPa0M1S15bdVsNoObxm2OxP2+5dTdThf3o/OKzWdDM9PICIN8T/81z5qBUv4vZJu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UKgDDAAAA2gAAAA8AAAAAAAAAAAAA&#10;AAAAoQIAAGRycy9kb3ducmV2LnhtbFBLBQYAAAAABAAEAPkAAACRAwAAAAA=&#10;"/>
                <v:shapetype id="_x0000_t32" coordsize="21600,21600" o:spt="32" o:oned="t" path="m,l21600,21600e" filled="f">
                  <v:path arrowok="t" fillok="f" o:connecttype="none"/>
                  <o:lock v:ext="edit" shapetype="t"/>
                </v:shapetype>
                <v:shape id="AutoShape 21" o:spid="_x0000_s1037" type="#_x0000_t32" style="position:absolute;left:32270;top:11430;width:7;height:5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23" o:spid="_x0000_s1038" style="position:absolute;left:266;top:13646;width:13716;height:5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ItL4A&#10;AADaAAAADwAAAGRycy9kb3ducmV2LnhtbERP3WrCMBS+F3yHcITdaeoQGdUoKgwHu7L6AIfm2JQ2&#10;JzWJbd3TLxeDXX58/9v9aFvRkw+1YwXLRQaCuHS65krB7fo5/wARIrLG1jEpeFGA/W462WKu3cAX&#10;6otYiRTCIUcFJsYulzKUhiyGheuIE3d33mJM0FdSexxSuG3le5atpcWaU4PBjk6GyqZ4WgXf13q5&#10;atEUD/ppzv2qqfzpOCj1NhsPGxCRxvgv/nN/aQVpa7qSboD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lCLS+AAAA2gAAAA8AAAAAAAAAAAAAAAAAmAIAAGRycy9kb3ducmV2&#10;LnhtbFBLBQYAAAAABAAEAPUAAACDAwAAAAA=&#10;" fillcolor="#fc9">
                  <v:shadow on="t" opacity=".5" offset="6pt,6pt"/>
                  <v:textbox>
                    <w:txbxContent>
                      <w:p w14:paraId="79AC6579" w14:textId="77777777" w:rsidR="009E7C2A" w:rsidRDefault="009E7C2A" w:rsidP="00342FEC">
                        <w:pPr>
                          <w:spacing w:after="120"/>
                          <w:jc w:val="center"/>
                          <w:rPr>
                            <w:b/>
                            <w:sz w:val="18"/>
                            <w:szCs w:val="18"/>
                          </w:rPr>
                        </w:pPr>
                        <w:r>
                          <w:rPr>
                            <w:b/>
                            <w:sz w:val="18"/>
                            <w:szCs w:val="18"/>
                          </w:rPr>
                          <w:t>Project Coordinator</w:t>
                        </w:r>
                      </w:p>
                      <w:p w14:paraId="65BDC226" w14:textId="77777777" w:rsidR="009E7C2A" w:rsidRPr="00A23D3B" w:rsidRDefault="009E7C2A" w:rsidP="00342FEC">
                        <w:pPr>
                          <w:jc w:val="center"/>
                          <w:rPr>
                            <w:i/>
                            <w:sz w:val="18"/>
                            <w:szCs w:val="18"/>
                          </w:rPr>
                        </w:pPr>
                        <w:r>
                          <w:rPr>
                            <w:i/>
                            <w:sz w:val="18"/>
                            <w:szCs w:val="18"/>
                          </w:rPr>
                          <w:t>UNDP Malawi</w:t>
                        </w:r>
                      </w:p>
                      <w:p w14:paraId="3BCE1AED" w14:textId="77777777" w:rsidR="009E7C2A" w:rsidRPr="00EB563F" w:rsidRDefault="009E7C2A" w:rsidP="00342FEC">
                        <w:pPr>
                          <w:jc w:val="center"/>
                          <w:rPr>
                            <w:sz w:val="20"/>
                            <w:szCs w:val="20"/>
                          </w:rPr>
                        </w:pPr>
                      </w:p>
                    </w:txbxContent>
                  </v:textbox>
                </v:rect>
                <v:shape id="AutoShape 24" o:spid="_x0000_s1039" type="#_x0000_t32" style="position:absolute;left:13982;top:14427;width:1856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25" o:spid="_x0000_s1040" style="position:absolute;left:50253;top:12185;width:14123;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N8MA&#10;AADbAAAADwAAAGRycy9kb3ducmV2LnhtbESPQW/CMAyF75P4D5GRuI2UHtBUCAhNQ8CFMeAHWI3X&#10;Rmuc0gRa/v18mLSbrff83uflevCNelAXXWADs2kGirgM1nFl4HrZvr6BignZYhOYDDwpwno1elli&#10;YUPPX/Q4p0pJCMcCDdQptYXWsazJY5yGlli079B5TLJ2lbYd9hLuG51n2Vx7dCwNNbb0XlP5c757&#10;A7cDbjefu3Ds9zN3cuUp1/SRGzMZD5sFqERD+jf/Xe+t4Au9/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P/N8MAAADbAAAADwAAAAAAAAAAAAAAAACYAgAAZHJzL2Rv&#10;d25yZXYueG1sUEsFBgAAAAAEAAQA9QAAAIgDAAAAAA==&#10;" fillcolor="#fc0">
                  <v:shadow on="t" opacity=".5" offset="6pt,6pt"/>
                  <v:textbox>
                    <w:txbxContent>
                      <w:p w14:paraId="29FA4560" w14:textId="77777777" w:rsidR="009E7C2A" w:rsidRDefault="009E7C2A" w:rsidP="00342FEC">
                        <w:pPr>
                          <w:spacing w:after="120"/>
                          <w:jc w:val="center"/>
                          <w:rPr>
                            <w:b/>
                            <w:sz w:val="18"/>
                            <w:szCs w:val="18"/>
                          </w:rPr>
                        </w:pPr>
                        <w:r>
                          <w:rPr>
                            <w:b/>
                            <w:sz w:val="18"/>
                            <w:szCs w:val="18"/>
                          </w:rPr>
                          <w:t>Project Assurance</w:t>
                        </w:r>
                      </w:p>
                      <w:p w14:paraId="0144397D" w14:textId="6995F79B" w:rsidR="009E7C2A" w:rsidRPr="00D33BD1" w:rsidRDefault="009E7C2A" w:rsidP="00342FEC">
                        <w:pPr>
                          <w:pStyle w:val="BodyText3"/>
                          <w:jc w:val="center"/>
                          <w:rPr>
                            <w:b/>
                            <w:bCs/>
                            <w:sz w:val="20"/>
                            <w:lang w:val="en-GB"/>
                          </w:rPr>
                        </w:pPr>
                        <w:r>
                          <w:rPr>
                            <w:i/>
                          </w:rPr>
                          <w:t>UNDP China</w:t>
                        </w:r>
                      </w:p>
                    </w:txbxContent>
                  </v:textbox>
                </v:rect>
                <v:shape id="AutoShape 26" o:spid="_x0000_s1041" type="#_x0000_t32" style="position:absolute;left:32277;top:15449;width:1797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w10:anchorlock/>
              </v:group>
            </w:pict>
          </mc:Fallback>
        </mc:AlternateContent>
      </w:r>
    </w:p>
    <w:p w14:paraId="0FA69539" w14:textId="78732C20" w:rsidR="00342FEC" w:rsidRPr="007806D3"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000000" w:themeColor="text1"/>
          <w:sz w:val="28"/>
          <w:szCs w:val="28"/>
        </w:rPr>
      </w:pPr>
      <w:r w:rsidRPr="00F458B0">
        <w:rPr>
          <w:rFonts w:asciiTheme="minorHAnsi" w:eastAsia="宋体" w:hAnsiTheme="minorHAnsi"/>
          <w:b/>
          <w:bCs/>
          <w:color w:val="365F91"/>
          <w:sz w:val="28"/>
          <w:szCs w:val="28"/>
        </w:rPr>
        <w:t>Time</w:t>
      </w:r>
      <w:r w:rsidR="00710D01">
        <w:rPr>
          <w:rFonts w:asciiTheme="minorHAnsi" w:eastAsia="宋体" w:hAnsiTheme="minorHAnsi"/>
          <w:b/>
          <w:bCs/>
          <w:color w:val="365F91"/>
          <w:sz w:val="28"/>
          <w:szCs w:val="28"/>
        </w:rPr>
        <w:t>-</w:t>
      </w:r>
      <w:r w:rsidRPr="00F458B0">
        <w:rPr>
          <w:rFonts w:asciiTheme="minorHAnsi" w:eastAsia="宋体" w:hAnsiTheme="minorHAnsi"/>
          <w:b/>
          <w:bCs/>
          <w:color w:val="365F91"/>
          <w:sz w:val="28"/>
          <w:szCs w:val="28"/>
        </w:rPr>
        <w:t>frame</w:t>
      </w:r>
    </w:p>
    <w:p w14:paraId="04B76747" w14:textId="1B71A9C4" w:rsidR="00342FEC" w:rsidRPr="00F458B0" w:rsidRDefault="00342FEC" w:rsidP="00342FEC">
      <w:pPr>
        <w:spacing w:after="200" w:line="276" w:lineRule="auto"/>
        <w:rPr>
          <w:rFonts w:asciiTheme="minorHAnsi" w:eastAsia="Calibri" w:hAnsiTheme="minorHAnsi"/>
          <w:sz w:val="22"/>
          <w:szCs w:val="22"/>
          <w:lang w:val="en-GB"/>
        </w:rPr>
      </w:pPr>
      <w:r w:rsidRPr="007806D3">
        <w:rPr>
          <w:rFonts w:asciiTheme="minorHAnsi" w:eastAsia="Calibri" w:hAnsiTheme="minorHAnsi"/>
          <w:color w:val="000000" w:themeColor="text1"/>
          <w:sz w:val="22"/>
          <w:szCs w:val="22"/>
        </w:rPr>
        <w:t xml:space="preserve">The timeframe for the Project is from </w:t>
      </w:r>
      <w:r w:rsidR="000E3910">
        <w:rPr>
          <w:rFonts w:asciiTheme="minorHAnsi" w:eastAsia="Calibri" w:hAnsiTheme="minorHAnsi"/>
          <w:color w:val="000000" w:themeColor="text1"/>
          <w:sz w:val="22"/>
          <w:szCs w:val="22"/>
        </w:rPr>
        <w:t xml:space="preserve">October </w:t>
      </w:r>
      <w:r w:rsidRPr="007806D3">
        <w:rPr>
          <w:rFonts w:asciiTheme="minorHAnsi" w:eastAsia="Calibri" w:hAnsiTheme="minorHAnsi"/>
          <w:color w:val="000000" w:themeColor="text1"/>
          <w:sz w:val="22"/>
          <w:szCs w:val="22"/>
        </w:rPr>
        <w:t xml:space="preserve">2015 to </w:t>
      </w:r>
      <w:r w:rsidR="000E3910">
        <w:rPr>
          <w:rFonts w:asciiTheme="minorHAnsi" w:eastAsia="Calibri" w:hAnsiTheme="minorHAnsi"/>
          <w:color w:val="000000" w:themeColor="text1"/>
          <w:sz w:val="22"/>
          <w:szCs w:val="22"/>
        </w:rPr>
        <w:t xml:space="preserve">June </w:t>
      </w:r>
      <w:r w:rsidRPr="00F458B0">
        <w:rPr>
          <w:rFonts w:asciiTheme="minorHAnsi" w:eastAsia="Calibri" w:hAnsiTheme="minorHAnsi"/>
          <w:sz w:val="22"/>
          <w:szCs w:val="22"/>
        </w:rPr>
        <w:t>201</w:t>
      </w:r>
      <w:r w:rsidR="000E3910">
        <w:rPr>
          <w:rFonts w:asciiTheme="minorHAnsi" w:eastAsia="Calibri" w:hAnsiTheme="minorHAnsi"/>
          <w:sz w:val="22"/>
          <w:szCs w:val="22"/>
        </w:rPr>
        <w:t>7</w:t>
      </w:r>
      <w:r w:rsidRPr="00F458B0">
        <w:rPr>
          <w:rFonts w:asciiTheme="minorHAnsi" w:eastAsia="Calibri" w:hAnsiTheme="minorHAnsi"/>
          <w:sz w:val="22"/>
          <w:szCs w:val="22"/>
        </w:rPr>
        <w:t xml:space="preserve">. The aim will be to complete all activities of the Project within this planned timeframe. The Project uses the </w:t>
      </w:r>
      <w:r w:rsidR="008F78EE">
        <w:rPr>
          <w:rFonts w:asciiTheme="minorHAnsi" w:eastAsia="Calibri" w:hAnsiTheme="minorHAnsi"/>
          <w:sz w:val="22"/>
          <w:szCs w:val="22"/>
        </w:rPr>
        <w:t>National</w:t>
      </w:r>
      <w:r w:rsidR="008F78EE" w:rsidRPr="00F458B0">
        <w:rPr>
          <w:rFonts w:asciiTheme="minorHAnsi" w:eastAsia="Calibri" w:hAnsiTheme="minorHAnsi"/>
          <w:sz w:val="22"/>
          <w:szCs w:val="22"/>
        </w:rPr>
        <w:t xml:space="preserve"> </w:t>
      </w:r>
      <w:r w:rsidRPr="00F458B0">
        <w:rPr>
          <w:rFonts w:asciiTheme="minorHAnsi" w:eastAsia="Calibri" w:hAnsiTheme="minorHAnsi"/>
          <w:sz w:val="22"/>
          <w:szCs w:val="22"/>
        </w:rPr>
        <w:t xml:space="preserve">Implementation Modality of UNDP. Hence, the Project will be managed and implemented by </w:t>
      </w:r>
      <w:proofErr w:type="spellStart"/>
      <w:r w:rsidR="001053EA" w:rsidRPr="00F458B0">
        <w:rPr>
          <w:rFonts w:asciiTheme="minorHAnsi" w:eastAsia="Calibri" w:hAnsiTheme="minorHAnsi"/>
          <w:sz w:val="22"/>
          <w:szCs w:val="22"/>
        </w:rPr>
        <w:t>DoDMA</w:t>
      </w:r>
      <w:proofErr w:type="spellEnd"/>
      <w:r w:rsidRPr="00F458B0">
        <w:rPr>
          <w:rFonts w:asciiTheme="minorHAnsi" w:eastAsia="Calibri" w:hAnsiTheme="minorHAnsi"/>
          <w:sz w:val="22"/>
          <w:szCs w:val="22"/>
        </w:rPr>
        <w:t xml:space="preserve">, with </w:t>
      </w:r>
      <w:r w:rsidR="001053EA" w:rsidRPr="00F458B0">
        <w:rPr>
          <w:rFonts w:asciiTheme="minorHAnsi" w:eastAsia="Calibri" w:hAnsiTheme="minorHAnsi"/>
          <w:sz w:val="22"/>
          <w:szCs w:val="22"/>
        </w:rPr>
        <w:t>UNDP</w:t>
      </w:r>
      <w:r w:rsidRPr="00F458B0">
        <w:rPr>
          <w:rFonts w:asciiTheme="minorHAnsi" w:eastAsia="Calibri" w:hAnsiTheme="minorHAnsi"/>
          <w:sz w:val="22"/>
          <w:szCs w:val="22"/>
        </w:rPr>
        <w:t xml:space="preserve"> and MOFCOM as project partners.</w:t>
      </w:r>
    </w:p>
    <w:p w14:paraId="0B01D1C8" w14:textId="77777777" w:rsidR="00342FEC" w:rsidRPr="00F458B0" w:rsidRDefault="00342FEC" w:rsidP="00342FEC">
      <w:pPr>
        <w:spacing w:after="200" w:line="276" w:lineRule="auto"/>
        <w:rPr>
          <w:rFonts w:asciiTheme="minorHAnsi" w:eastAsia="Calibri" w:hAnsiTheme="minorHAnsi" w:cs="Arial"/>
          <w:sz w:val="22"/>
          <w:szCs w:val="20"/>
        </w:rPr>
      </w:pPr>
    </w:p>
    <w:p w14:paraId="5FD9A7F7" w14:textId="77777777" w:rsidR="00342FEC"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lastRenderedPageBreak/>
        <w:t xml:space="preserve"> Monitoring Framework and Evaluation</w:t>
      </w:r>
    </w:p>
    <w:p w14:paraId="728FC8EB" w14:textId="68B3D258" w:rsidR="001053EA" w:rsidRPr="00F458B0" w:rsidRDefault="001053EA" w:rsidP="001053EA">
      <w:p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 xml:space="preserve">For the China-Malawi-UNDP Cooperation Project, </w:t>
      </w:r>
      <w:proofErr w:type="spellStart"/>
      <w:r w:rsidRPr="00F458B0">
        <w:rPr>
          <w:rFonts w:asciiTheme="minorHAnsi" w:eastAsia="Calibri" w:hAnsiTheme="minorHAnsi"/>
          <w:sz w:val="22"/>
          <w:szCs w:val="22"/>
          <w:lang w:val="en-GB"/>
        </w:rPr>
        <w:t>DoDMA</w:t>
      </w:r>
      <w:proofErr w:type="spellEnd"/>
      <w:r w:rsidRPr="00F458B0">
        <w:rPr>
          <w:rFonts w:asciiTheme="minorHAnsi" w:eastAsia="Calibri" w:hAnsiTheme="minorHAnsi"/>
          <w:sz w:val="22"/>
          <w:szCs w:val="22"/>
          <w:lang w:val="en-GB"/>
        </w:rPr>
        <w:t xml:space="preserve"> with assistance from UNDP Malawi will produce quarterly narrative and financial reports based on UNDP templates, which will be provided by UNDP China to MOFCOM in Beijing. </w:t>
      </w:r>
      <w:r w:rsidR="009E7C2A">
        <w:rPr>
          <w:rFonts w:asciiTheme="minorHAnsi" w:eastAsia="Calibri" w:hAnsiTheme="minorHAnsi"/>
          <w:sz w:val="22"/>
          <w:szCs w:val="22"/>
          <w:lang w:val="en-GB"/>
        </w:rPr>
        <w:t xml:space="preserve">An </w:t>
      </w:r>
      <w:r w:rsidR="008A6830">
        <w:rPr>
          <w:rFonts w:asciiTheme="minorHAnsi" w:eastAsia="Calibri" w:hAnsiTheme="minorHAnsi"/>
          <w:sz w:val="22"/>
          <w:szCs w:val="22"/>
          <w:lang w:val="en-GB"/>
        </w:rPr>
        <w:t>independent external</w:t>
      </w:r>
      <w:r w:rsidR="009E7C2A">
        <w:rPr>
          <w:rFonts w:asciiTheme="minorHAnsi" w:eastAsia="Calibri" w:hAnsiTheme="minorHAnsi"/>
          <w:sz w:val="22"/>
          <w:szCs w:val="22"/>
          <w:lang w:val="en-GB"/>
        </w:rPr>
        <w:t xml:space="preserve"> consultant</w:t>
      </w:r>
      <w:r w:rsidRPr="00F458B0">
        <w:rPr>
          <w:rFonts w:asciiTheme="minorHAnsi" w:eastAsia="Calibri" w:hAnsiTheme="minorHAnsi"/>
          <w:sz w:val="22"/>
          <w:szCs w:val="22"/>
          <w:lang w:val="en-GB"/>
        </w:rPr>
        <w:t xml:space="preserve"> will also prepare a final report, which will be</w:t>
      </w:r>
      <w:r w:rsidR="009E7C2A">
        <w:rPr>
          <w:rFonts w:asciiTheme="minorHAnsi" w:eastAsia="Calibri" w:hAnsiTheme="minorHAnsi"/>
          <w:sz w:val="22"/>
          <w:szCs w:val="22"/>
          <w:lang w:val="en-GB"/>
        </w:rPr>
        <w:t xml:space="preserve"> reviewed by </w:t>
      </w:r>
      <w:proofErr w:type="spellStart"/>
      <w:r w:rsidR="009E7C2A">
        <w:rPr>
          <w:rFonts w:asciiTheme="minorHAnsi" w:eastAsia="Calibri" w:hAnsiTheme="minorHAnsi"/>
          <w:sz w:val="22"/>
          <w:szCs w:val="22"/>
          <w:lang w:val="en-GB"/>
        </w:rPr>
        <w:t>DoDMA</w:t>
      </w:r>
      <w:proofErr w:type="spellEnd"/>
      <w:r w:rsidR="009E7C2A">
        <w:rPr>
          <w:rFonts w:asciiTheme="minorHAnsi" w:eastAsia="Calibri" w:hAnsiTheme="minorHAnsi"/>
          <w:sz w:val="22"/>
          <w:szCs w:val="22"/>
          <w:lang w:val="en-GB"/>
        </w:rPr>
        <w:t xml:space="preserve"> and</w:t>
      </w:r>
      <w:r w:rsidRPr="00F458B0">
        <w:rPr>
          <w:rFonts w:asciiTheme="minorHAnsi" w:eastAsia="Calibri" w:hAnsiTheme="minorHAnsi"/>
          <w:sz w:val="22"/>
          <w:szCs w:val="22"/>
          <w:lang w:val="en-GB"/>
        </w:rPr>
        <w:t xml:space="preserve"> UNDP Malawi</w:t>
      </w:r>
      <w:r w:rsidR="009E7C2A">
        <w:rPr>
          <w:rFonts w:asciiTheme="minorHAnsi" w:eastAsia="Calibri" w:hAnsiTheme="minorHAnsi"/>
          <w:sz w:val="22"/>
          <w:szCs w:val="22"/>
          <w:lang w:val="en-GB"/>
        </w:rPr>
        <w:t>,</w:t>
      </w:r>
      <w:r w:rsidRPr="00F458B0">
        <w:rPr>
          <w:rFonts w:asciiTheme="minorHAnsi" w:eastAsia="Calibri" w:hAnsiTheme="minorHAnsi"/>
          <w:sz w:val="22"/>
          <w:szCs w:val="22"/>
          <w:lang w:val="en-GB"/>
        </w:rPr>
        <w:t xml:space="preserve"> and provided by UNDP China to MOFCOM in Beijing. The quarterly reports will provide a summary of results and focus on the extent to which progress is being made towards outputs, and that progress remains aligned to appropriate outcomes. </w:t>
      </w:r>
      <w:r w:rsidR="001A3FDC" w:rsidRPr="001A3FDC">
        <w:rPr>
          <w:rFonts w:asciiTheme="minorHAnsi" w:eastAsia="Calibri" w:hAnsiTheme="minorHAnsi"/>
          <w:sz w:val="22"/>
          <w:szCs w:val="22"/>
          <w:lang w:val="en-GB"/>
        </w:rPr>
        <w:t>Reporting for quarterly reports will be provided in the following month</w:t>
      </w:r>
      <w:r w:rsidR="00237551">
        <w:rPr>
          <w:rFonts w:asciiTheme="minorHAnsi" w:eastAsia="Calibri" w:hAnsiTheme="minorHAnsi"/>
          <w:sz w:val="22"/>
          <w:szCs w:val="22"/>
          <w:lang w:val="en-GB"/>
        </w:rPr>
        <w:t xml:space="preserve">, and </w:t>
      </w:r>
      <w:r w:rsidR="001A05CE">
        <w:rPr>
          <w:rFonts w:asciiTheme="minorHAnsi" w:eastAsia="Calibri" w:hAnsiTheme="minorHAnsi"/>
          <w:sz w:val="22"/>
          <w:szCs w:val="22"/>
          <w:lang w:val="en-GB"/>
        </w:rPr>
        <w:t>an annual report</w:t>
      </w:r>
      <w:r w:rsidR="001A3FDC" w:rsidRPr="001A3FDC">
        <w:rPr>
          <w:rFonts w:asciiTheme="minorHAnsi" w:eastAsia="Calibri" w:hAnsiTheme="minorHAnsi"/>
          <w:sz w:val="22"/>
          <w:szCs w:val="22"/>
          <w:lang w:val="en-GB"/>
        </w:rPr>
        <w:t xml:space="preserve"> will be provided in the following quarter.</w:t>
      </w:r>
    </w:p>
    <w:p w14:paraId="111BD16A" w14:textId="77777777" w:rsidR="001053EA" w:rsidRPr="00F458B0" w:rsidRDefault="001053EA" w:rsidP="001053EA">
      <w:p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In accordance with the programming policies and procedures outlined in the UNDP User Guide, the project will also be monitored through the followings:</w:t>
      </w:r>
    </w:p>
    <w:p w14:paraId="733D94AA" w14:textId="77777777" w:rsidR="001053EA" w:rsidRPr="00F458B0" w:rsidRDefault="001053EA" w:rsidP="001053EA">
      <w:pPr>
        <w:spacing w:after="120" w:line="276" w:lineRule="auto"/>
        <w:rPr>
          <w:rFonts w:asciiTheme="minorHAnsi" w:eastAsia="Calibri" w:hAnsiTheme="minorHAnsi"/>
          <w:sz w:val="22"/>
          <w:szCs w:val="22"/>
          <w:lang w:val="en-GB"/>
        </w:rPr>
      </w:pPr>
    </w:p>
    <w:p w14:paraId="1C7D30B3" w14:textId="77777777" w:rsidR="001053EA" w:rsidRPr="00F458B0" w:rsidRDefault="001053EA" w:rsidP="001053EA">
      <w:pPr>
        <w:spacing w:after="120" w:line="276" w:lineRule="auto"/>
        <w:rPr>
          <w:rFonts w:asciiTheme="minorHAnsi" w:eastAsia="Calibri" w:hAnsiTheme="minorHAnsi"/>
          <w:sz w:val="22"/>
          <w:szCs w:val="22"/>
          <w:u w:val="single"/>
          <w:lang w:val="en-GB"/>
        </w:rPr>
      </w:pPr>
      <w:r w:rsidRPr="00F458B0">
        <w:rPr>
          <w:rFonts w:asciiTheme="minorHAnsi" w:eastAsia="Calibri" w:hAnsiTheme="minorHAnsi"/>
          <w:sz w:val="22"/>
          <w:szCs w:val="22"/>
          <w:u w:val="single"/>
          <w:lang w:val="en-GB"/>
        </w:rPr>
        <w:t xml:space="preserve">Within the annual cycle </w:t>
      </w:r>
    </w:p>
    <w:p w14:paraId="09C20F15" w14:textId="77777777" w:rsidR="001053EA" w:rsidRPr="00F458B0" w:rsidRDefault="001053EA" w:rsidP="001053EA">
      <w:pPr>
        <w:spacing w:after="120" w:line="276" w:lineRule="auto"/>
        <w:rPr>
          <w:rFonts w:asciiTheme="minorHAnsi" w:eastAsia="Calibri" w:hAnsiTheme="minorHAnsi"/>
          <w:sz w:val="22"/>
          <w:szCs w:val="22"/>
          <w:u w:val="single"/>
          <w:lang w:val="en-GB"/>
        </w:rPr>
      </w:pPr>
    </w:p>
    <w:p w14:paraId="74C95A1D" w14:textId="39679137" w:rsidR="001053EA" w:rsidRPr="00F458B0" w:rsidRDefault="001053EA" w:rsidP="0035343F">
      <w:pPr>
        <w:numPr>
          <w:ilvl w:val="0"/>
          <w:numId w:val="23"/>
        </w:num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An Issue Log</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will be activated in Atlas and updated by the Project Manager to facilitate tracking and resolution of potential problems or requests for change.</w:t>
      </w:r>
    </w:p>
    <w:p w14:paraId="6B93014B" w14:textId="77777777" w:rsidR="001053EA" w:rsidRPr="00F458B0" w:rsidRDefault="001053EA" w:rsidP="0035343F">
      <w:pPr>
        <w:numPr>
          <w:ilvl w:val="0"/>
          <w:numId w:val="23"/>
        </w:num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Based on the initial risk analysis submitted a risk log will be activated in Atlas and regularly updated by reviewing the external environment that may affect the project implementation.</w:t>
      </w:r>
    </w:p>
    <w:p w14:paraId="01A596B5" w14:textId="097B7F26" w:rsidR="001053EA" w:rsidRPr="00F458B0" w:rsidRDefault="001053EA" w:rsidP="0035343F">
      <w:pPr>
        <w:numPr>
          <w:ilvl w:val="0"/>
          <w:numId w:val="23"/>
        </w:num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Based on the above information recorded in Atlas, a Project</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Progress</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Reports (PPR) will be submitted by the Project Manager</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to the Project Board through</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Project Assurance, using the standard report format available in</w:t>
      </w:r>
      <w:r w:rsidR="00853E78">
        <w:rPr>
          <w:rFonts w:asciiTheme="minorHAnsi" w:eastAsia="Calibri" w:hAnsiTheme="minorHAnsi"/>
          <w:sz w:val="22"/>
          <w:szCs w:val="22"/>
          <w:lang w:val="en-GB"/>
        </w:rPr>
        <w:t xml:space="preserve"> </w:t>
      </w:r>
      <w:r w:rsidRPr="00F458B0">
        <w:rPr>
          <w:rFonts w:asciiTheme="minorHAnsi" w:eastAsia="Calibri" w:hAnsiTheme="minorHAnsi"/>
          <w:sz w:val="22"/>
          <w:szCs w:val="22"/>
          <w:lang w:val="en-GB"/>
        </w:rPr>
        <w:t>the Executive Snapshot.</w:t>
      </w:r>
    </w:p>
    <w:p w14:paraId="489345FD" w14:textId="77777777" w:rsidR="001053EA" w:rsidRPr="00F458B0" w:rsidRDefault="001053EA" w:rsidP="0035343F">
      <w:pPr>
        <w:numPr>
          <w:ilvl w:val="0"/>
          <w:numId w:val="23"/>
        </w:num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A project Lesson-learned log will be activated and regularly updated to ensure on-going learning and adaptation within the organization, and to facilitate the preparation of the Lessons-learned Report at the end of the project.</w:t>
      </w:r>
    </w:p>
    <w:p w14:paraId="54F0E981" w14:textId="77777777" w:rsidR="001053EA" w:rsidRPr="00F458B0" w:rsidRDefault="001053EA" w:rsidP="0035343F">
      <w:pPr>
        <w:numPr>
          <w:ilvl w:val="0"/>
          <w:numId w:val="23"/>
        </w:num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A Monitoring Schedule Plan will be activated in Atlas and updated to track key management actions/events.</w:t>
      </w:r>
    </w:p>
    <w:p w14:paraId="393AE310" w14:textId="77777777" w:rsidR="001053EA" w:rsidRPr="00F458B0" w:rsidRDefault="001053EA" w:rsidP="001053EA">
      <w:pPr>
        <w:spacing w:after="120" w:line="276" w:lineRule="auto"/>
        <w:rPr>
          <w:rFonts w:asciiTheme="minorHAnsi" w:eastAsia="Calibri" w:hAnsiTheme="minorHAnsi"/>
          <w:sz w:val="22"/>
          <w:szCs w:val="22"/>
          <w:u w:val="single"/>
          <w:lang w:val="en-GB"/>
        </w:rPr>
      </w:pPr>
      <w:r w:rsidRPr="00F458B0">
        <w:rPr>
          <w:rFonts w:asciiTheme="minorHAnsi" w:eastAsia="Calibri" w:hAnsiTheme="minorHAnsi"/>
          <w:sz w:val="22"/>
          <w:szCs w:val="22"/>
          <w:u w:val="single"/>
          <w:lang w:val="en-GB"/>
        </w:rPr>
        <w:t>Annually</w:t>
      </w:r>
    </w:p>
    <w:p w14:paraId="2325B78E" w14:textId="64315D04" w:rsidR="001053EA" w:rsidRPr="00F458B0" w:rsidRDefault="001053EA" w:rsidP="0035343F">
      <w:pPr>
        <w:numPr>
          <w:ilvl w:val="0"/>
          <w:numId w:val="22"/>
        </w:numPr>
        <w:spacing w:after="120" w:line="276" w:lineRule="auto"/>
        <w:rPr>
          <w:rFonts w:asciiTheme="minorHAnsi" w:eastAsia="Calibri" w:hAnsiTheme="minorHAnsi"/>
          <w:sz w:val="22"/>
          <w:szCs w:val="22"/>
          <w:lang w:val="en-GB"/>
        </w:rPr>
      </w:pPr>
      <w:r w:rsidRPr="00F458B0">
        <w:rPr>
          <w:rFonts w:asciiTheme="minorHAnsi" w:eastAsia="Calibri" w:hAnsiTheme="minorHAnsi"/>
          <w:b/>
          <w:sz w:val="22"/>
          <w:szCs w:val="22"/>
          <w:lang w:val="en-GB"/>
        </w:rPr>
        <w:t>Annual Review Report.</w:t>
      </w:r>
      <w:r w:rsidRPr="00F458B0">
        <w:rPr>
          <w:rFonts w:asciiTheme="minorHAnsi" w:eastAsia="Calibri" w:hAnsiTheme="minorHAnsi"/>
          <w:sz w:val="22"/>
          <w:szCs w:val="22"/>
          <w:lang w:val="en-GB"/>
        </w:rPr>
        <w:t xml:space="preserve"> An Annual Review Report will be prepared by the Project Manager and shared with the Project Board. As minimum requirement, the Annual Review Report will consist of the Atlas standard format for the QPR covering the whole year with updated information for each above element of the QPR as well as a summary of results achieved against pre-defined annual targets at the output level. </w:t>
      </w:r>
    </w:p>
    <w:p w14:paraId="78FF74C9" w14:textId="77777777" w:rsidR="001053EA" w:rsidRPr="00F458B0" w:rsidRDefault="001053EA" w:rsidP="001053EA">
      <w:pPr>
        <w:spacing w:after="120" w:line="276" w:lineRule="auto"/>
        <w:rPr>
          <w:rFonts w:asciiTheme="minorHAnsi" w:eastAsia="Calibri" w:hAnsiTheme="minorHAnsi"/>
          <w:b/>
          <w:sz w:val="22"/>
          <w:szCs w:val="22"/>
          <w:lang w:val="en-GB"/>
        </w:rPr>
      </w:pPr>
    </w:p>
    <w:p w14:paraId="7B3037AE" w14:textId="77777777" w:rsidR="001053EA" w:rsidRDefault="001053EA" w:rsidP="0035343F">
      <w:pPr>
        <w:numPr>
          <w:ilvl w:val="0"/>
          <w:numId w:val="22"/>
        </w:numPr>
        <w:spacing w:after="120" w:line="276" w:lineRule="auto"/>
        <w:rPr>
          <w:rFonts w:asciiTheme="minorHAnsi" w:eastAsia="Calibri" w:hAnsiTheme="minorHAnsi"/>
          <w:sz w:val="22"/>
          <w:szCs w:val="22"/>
          <w:lang w:val="en-GB"/>
        </w:rPr>
      </w:pPr>
      <w:r w:rsidRPr="00F458B0">
        <w:rPr>
          <w:rFonts w:asciiTheme="minorHAnsi" w:eastAsia="Calibri" w:hAnsiTheme="minorHAnsi"/>
          <w:b/>
          <w:sz w:val="22"/>
          <w:szCs w:val="22"/>
          <w:lang w:val="en-GB"/>
        </w:rPr>
        <w:t>Annual Project Review.</w:t>
      </w:r>
      <w:r w:rsidRPr="00F458B0">
        <w:rPr>
          <w:rFonts w:asciiTheme="minorHAnsi" w:eastAsia="Calibri" w:hAnsiTheme="minorHAnsi"/>
          <w:sz w:val="22"/>
          <w:szCs w:val="22"/>
          <w:lang w:val="en-GB"/>
        </w:rPr>
        <w:t xml:space="preserve"> Based on the above report, an annual project review will be conducted during the fourth quarter of the year or soon after, to assess the performance of the project and appraise the Annual Work Plan (AWP) for the following year. In the last year, this review will be a final assessment. This review is </w:t>
      </w:r>
      <w:r w:rsidRPr="00F458B0">
        <w:rPr>
          <w:rFonts w:asciiTheme="minorHAnsi" w:eastAsia="Calibri" w:hAnsiTheme="minorHAnsi"/>
          <w:sz w:val="22"/>
          <w:szCs w:val="22"/>
          <w:lang w:val="en-GB"/>
        </w:rPr>
        <w:lastRenderedPageBreak/>
        <w:t>driven by the Project Board and may involve other stakeholders as required. It will focus on the extent to which progress is being made towards outputs, and that these remain aligned to appropriate outcomes.</w:t>
      </w:r>
    </w:p>
    <w:p w14:paraId="36E61F5B" w14:textId="77777777" w:rsidR="00DD2AE3" w:rsidRDefault="00DD2AE3" w:rsidP="00DD2AE3">
      <w:pPr>
        <w:pStyle w:val="ListParagraph"/>
        <w:rPr>
          <w:rFonts w:asciiTheme="minorHAnsi" w:eastAsia="Calibri" w:hAnsiTheme="minorHAnsi"/>
          <w:sz w:val="22"/>
          <w:szCs w:val="22"/>
          <w:lang w:val="en-GB"/>
        </w:rPr>
      </w:pPr>
    </w:p>
    <w:p w14:paraId="785A2FBB" w14:textId="77777777" w:rsidR="00DD2AE3" w:rsidRPr="00F458B0" w:rsidRDefault="00DD2AE3" w:rsidP="00DD2AE3">
      <w:pPr>
        <w:spacing w:after="120" w:line="276" w:lineRule="auto"/>
        <w:ind w:left="720"/>
        <w:rPr>
          <w:rFonts w:asciiTheme="minorHAnsi" w:eastAsia="Calibri" w:hAnsiTheme="minorHAnsi"/>
          <w:sz w:val="22"/>
          <w:szCs w:val="22"/>
          <w:lang w:val="en-GB"/>
        </w:rPr>
      </w:pPr>
    </w:p>
    <w:p w14:paraId="03D50760" w14:textId="77777777" w:rsidR="001053EA" w:rsidRPr="00F458B0" w:rsidRDefault="001053EA" w:rsidP="001053EA">
      <w:pPr>
        <w:spacing w:after="120" w:line="276" w:lineRule="auto"/>
        <w:rPr>
          <w:rFonts w:asciiTheme="minorHAnsi" w:eastAsia="Calibri" w:hAnsiTheme="minorHAnsi"/>
          <w:b/>
          <w:sz w:val="22"/>
          <w:szCs w:val="22"/>
          <w:lang w:val="en-GB"/>
        </w:rPr>
      </w:pPr>
      <w:r w:rsidRPr="00F458B0">
        <w:rPr>
          <w:rFonts w:asciiTheme="minorHAnsi" w:eastAsia="Calibri" w:hAnsiTheme="minorHAnsi"/>
          <w:b/>
          <w:sz w:val="22"/>
          <w:szCs w:val="22"/>
          <w:lang w:val="en-GB"/>
        </w:rPr>
        <w:t>Final technical evaluation</w:t>
      </w:r>
    </w:p>
    <w:p w14:paraId="1E88966A" w14:textId="1358CEA9" w:rsidR="001053EA" w:rsidRPr="00F458B0" w:rsidRDefault="001053EA" w:rsidP="001053EA">
      <w:p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 xml:space="preserve">The small-scale pilot projects will be evaluated in accordance with UNDP Evaluation Policy to assess how the pilot projects have implemented technically feasible, locally available, </w:t>
      </w:r>
      <w:proofErr w:type="gramStart"/>
      <w:r w:rsidRPr="00F458B0">
        <w:rPr>
          <w:rFonts w:asciiTheme="minorHAnsi" w:eastAsia="Calibri" w:hAnsiTheme="minorHAnsi"/>
          <w:sz w:val="22"/>
          <w:szCs w:val="22"/>
          <w:lang w:val="en-GB"/>
        </w:rPr>
        <w:t>easily</w:t>
      </w:r>
      <w:proofErr w:type="gramEnd"/>
      <w:r w:rsidRPr="00F458B0">
        <w:rPr>
          <w:rFonts w:asciiTheme="minorHAnsi" w:eastAsia="Calibri" w:hAnsiTheme="minorHAnsi"/>
          <w:sz w:val="22"/>
          <w:szCs w:val="22"/>
          <w:lang w:val="en-GB"/>
        </w:rPr>
        <w:t xml:space="preserve"> implementable environmentally and socially sustainable disaster risk management solutions</w:t>
      </w:r>
      <w:r w:rsidR="001A05CE">
        <w:rPr>
          <w:rFonts w:asciiTheme="minorHAnsi" w:eastAsia="Calibri" w:hAnsiTheme="minorHAnsi"/>
          <w:sz w:val="22"/>
          <w:szCs w:val="22"/>
          <w:lang w:val="en-GB"/>
        </w:rPr>
        <w:t>.</w:t>
      </w:r>
      <w:r w:rsidRPr="00F458B0">
        <w:rPr>
          <w:rFonts w:asciiTheme="minorHAnsi" w:eastAsia="Calibri" w:hAnsiTheme="minorHAnsi"/>
          <w:sz w:val="22"/>
          <w:szCs w:val="22"/>
          <w:lang w:val="en-GB"/>
        </w:rPr>
        <w:t xml:space="preserve"> UNDP and the </w:t>
      </w:r>
      <w:proofErr w:type="spellStart"/>
      <w:r w:rsidRPr="00F458B0">
        <w:rPr>
          <w:rFonts w:asciiTheme="minorHAnsi" w:eastAsia="Calibri" w:hAnsiTheme="minorHAnsi"/>
          <w:sz w:val="22"/>
          <w:szCs w:val="22"/>
          <w:lang w:val="en-GB"/>
        </w:rPr>
        <w:t>GoC</w:t>
      </w:r>
      <w:proofErr w:type="spellEnd"/>
      <w:r w:rsidRPr="00F458B0">
        <w:rPr>
          <w:rFonts w:asciiTheme="minorHAnsi" w:eastAsia="Calibri" w:hAnsiTheme="minorHAnsi"/>
          <w:sz w:val="22"/>
          <w:szCs w:val="22"/>
          <w:lang w:val="en-GB"/>
        </w:rPr>
        <w:t xml:space="preserve"> in consultation with other stakeholders will jointly agree on the purpose, use, </w:t>
      </w:r>
      <w:proofErr w:type="gramStart"/>
      <w:r w:rsidRPr="00F458B0">
        <w:rPr>
          <w:rFonts w:asciiTheme="minorHAnsi" w:eastAsia="Calibri" w:hAnsiTheme="minorHAnsi"/>
          <w:sz w:val="22"/>
          <w:szCs w:val="22"/>
          <w:lang w:val="en-GB"/>
        </w:rPr>
        <w:t>timing</w:t>
      </w:r>
      <w:proofErr w:type="gramEnd"/>
      <w:r w:rsidRPr="00F458B0">
        <w:rPr>
          <w:rFonts w:asciiTheme="minorHAnsi" w:eastAsia="Calibri" w:hAnsiTheme="minorHAnsi"/>
          <w:sz w:val="22"/>
          <w:szCs w:val="22"/>
          <w:lang w:val="en-GB"/>
        </w:rPr>
        <w:t xml:space="preserve">, financing mechanisms, team composition and terms of reference for evaluating a project including an evaluation of its contribution to an outcome which is listed in the Evaluation Plan. </w:t>
      </w:r>
      <w:r w:rsidR="007271EF" w:rsidRPr="00F458B0">
        <w:rPr>
          <w:rFonts w:asciiTheme="minorHAnsi" w:eastAsia="Calibri" w:hAnsiTheme="minorHAnsi"/>
          <w:sz w:val="22"/>
          <w:szCs w:val="22"/>
          <w:lang w:val="en-GB"/>
        </w:rPr>
        <w:t xml:space="preserve">UNDP will commission the </w:t>
      </w:r>
      <w:r w:rsidR="00237551">
        <w:rPr>
          <w:rFonts w:asciiTheme="minorHAnsi" w:eastAsia="Calibri" w:hAnsiTheme="minorHAnsi"/>
          <w:sz w:val="22"/>
          <w:szCs w:val="22"/>
          <w:lang w:val="en-GB"/>
        </w:rPr>
        <w:t xml:space="preserve">independent evaluation </w:t>
      </w:r>
      <w:r w:rsidR="007271EF" w:rsidRPr="00F458B0">
        <w:rPr>
          <w:rFonts w:asciiTheme="minorHAnsi" w:eastAsia="Calibri" w:hAnsiTheme="minorHAnsi"/>
          <w:sz w:val="22"/>
          <w:szCs w:val="22"/>
          <w:lang w:val="en-GB"/>
        </w:rPr>
        <w:t xml:space="preserve">as mutually agreed by </w:t>
      </w:r>
      <w:proofErr w:type="spellStart"/>
      <w:r w:rsidR="00237551">
        <w:rPr>
          <w:rFonts w:asciiTheme="minorHAnsi" w:eastAsia="Calibri" w:hAnsiTheme="minorHAnsi"/>
          <w:sz w:val="22"/>
          <w:szCs w:val="22"/>
          <w:lang w:val="en-GB"/>
        </w:rPr>
        <w:t>DoDMA</w:t>
      </w:r>
      <w:proofErr w:type="spellEnd"/>
      <w:r w:rsidR="00237551">
        <w:rPr>
          <w:rFonts w:asciiTheme="minorHAnsi" w:eastAsia="Calibri" w:hAnsiTheme="minorHAnsi"/>
          <w:sz w:val="22"/>
          <w:szCs w:val="22"/>
          <w:lang w:val="en-GB"/>
        </w:rPr>
        <w:t>, UNDP and MOFCOM</w:t>
      </w:r>
      <w:r w:rsidR="007271EF" w:rsidRPr="00F458B0">
        <w:rPr>
          <w:rFonts w:asciiTheme="minorHAnsi" w:eastAsia="Calibri" w:hAnsiTheme="minorHAnsi"/>
          <w:sz w:val="22"/>
          <w:szCs w:val="22"/>
          <w:lang w:val="en-GB"/>
        </w:rPr>
        <w:t xml:space="preserve">.  </w:t>
      </w:r>
    </w:p>
    <w:p w14:paraId="78FF1E3F" w14:textId="70BC5548" w:rsidR="001053EA" w:rsidRPr="00F458B0" w:rsidRDefault="001053EA" w:rsidP="001053EA">
      <w:pPr>
        <w:spacing w:after="120" w:line="276" w:lineRule="auto"/>
        <w:rPr>
          <w:rFonts w:asciiTheme="minorHAnsi" w:eastAsia="Calibri" w:hAnsiTheme="minorHAnsi"/>
          <w:sz w:val="22"/>
          <w:szCs w:val="22"/>
          <w:lang w:val="en-GB"/>
        </w:rPr>
      </w:pPr>
      <w:r w:rsidRPr="00F458B0">
        <w:rPr>
          <w:rFonts w:asciiTheme="minorHAnsi" w:eastAsia="Calibri" w:hAnsiTheme="minorHAnsi"/>
          <w:sz w:val="22"/>
          <w:szCs w:val="22"/>
          <w:lang w:val="en-GB"/>
        </w:rPr>
        <w:t>Final report for MOFCOM on trilateral cooperation assessment.</w:t>
      </w:r>
      <w:r w:rsidR="00237551">
        <w:rPr>
          <w:rFonts w:asciiTheme="minorHAnsi" w:eastAsia="Calibri" w:hAnsiTheme="minorHAnsi"/>
          <w:sz w:val="22"/>
          <w:szCs w:val="22"/>
          <w:lang w:val="en-GB"/>
        </w:rPr>
        <w:t xml:space="preserve"> In addition, UNDP China will prepare a final report for MOFCOM on the trilateral cooperation project.</w:t>
      </w:r>
      <w:r w:rsidRPr="00F458B0">
        <w:rPr>
          <w:rFonts w:asciiTheme="minorHAnsi" w:eastAsia="Calibri" w:hAnsiTheme="minorHAnsi"/>
          <w:sz w:val="22"/>
          <w:szCs w:val="22"/>
          <w:lang w:val="en-GB"/>
        </w:rPr>
        <w:t xml:space="preserve"> The final report will include an assessment of the overall cooperation project to analyse successes, challenges, and lessons learned of the cooperation experience.</w:t>
      </w:r>
    </w:p>
    <w:p w14:paraId="6E384A80" w14:textId="77777777" w:rsidR="00342FEC" w:rsidRPr="00F458B0" w:rsidRDefault="00342FEC" w:rsidP="00342FEC">
      <w:pPr>
        <w:spacing w:after="120" w:line="276" w:lineRule="auto"/>
        <w:rPr>
          <w:rFonts w:asciiTheme="minorHAnsi" w:eastAsia="Calibri" w:hAnsiTheme="minorHAnsi" w:cs="Arial"/>
          <w:i/>
          <w:sz w:val="22"/>
          <w:szCs w:val="20"/>
          <w:lang w:val="en-GB"/>
        </w:rPr>
      </w:pPr>
    </w:p>
    <w:p w14:paraId="008EF4D5" w14:textId="77777777" w:rsidR="00342FEC"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t>Legal Context</w:t>
      </w:r>
    </w:p>
    <w:p w14:paraId="407CF44E" w14:textId="61C98FC6" w:rsidR="00D0315D" w:rsidRPr="001A3D62" w:rsidRDefault="001053EA" w:rsidP="00D0315D">
      <w:pPr>
        <w:rPr>
          <w:rFonts w:asciiTheme="minorHAnsi" w:hAnsiTheme="minorHAnsi"/>
          <w:lang w:val="en-GB"/>
        </w:rPr>
      </w:pPr>
      <w:r w:rsidRPr="005956A9">
        <w:rPr>
          <w:rFonts w:asciiTheme="minorHAnsi" w:hAnsiTheme="minorHAnsi"/>
          <w:lang w:val="en-GB"/>
        </w:rPr>
        <w:t>This project document shall be the instrument referred to as such in Article 1 of the SBAA between the Government of China and UNDP,</w:t>
      </w:r>
      <w:r w:rsidR="00D0315D" w:rsidRPr="005956A9">
        <w:rPr>
          <w:rFonts w:asciiTheme="minorHAnsi" w:hAnsiTheme="minorHAnsi"/>
          <w:lang w:val="en-GB"/>
        </w:rPr>
        <w:t xml:space="preserve"> signed on 29 June 1979 and</w:t>
      </w:r>
      <w:r w:rsidRPr="001A3D62">
        <w:rPr>
          <w:rFonts w:asciiTheme="minorHAnsi" w:hAnsiTheme="minorHAnsi"/>
          <w:lang w:val="en-GB"/>
        </w:rPr>
        <w:t xml:space="preserve"> </w:t>
      </w:r>
      <w:r w:rsidR="00D0315D" w:rsidRPr="001A3D62">
        <w:rPr>
          <w:rFonts w:asciiTheme="minorHAnsi" w:hAnsiTheme="minorHAnsi"/>
          <w:lang w:val="en-GB"/>
        </w:rPr>
        <w:t>the Government of Malawi and UNDP Malawi, signed on 15 July 1977.</w:t>
      </w:r>
    </w:p>
    <w:p w14:paraId="07534B40" w14:textId="77777777" w:rsidR="001053EA" w:rsidRPr="00286113" w:rsidRDefault="001053EA" w:rsidP="001053EA">
      <w:pPr>
        <w:jc w:val="both"/>
        <w:rPr>
          <w:rFonts w:asciiTheme="minorHAnsi" w:hAnsiTheme="minorHAnsi"/>
          <w:lang w:val="en-GB"/>
        </w:rPr>
      </w:pPr>
      <w:r w:rsidRPr="00286113">
        <w:rPr>
          <w:rFonts w:asciiTheme="minorHAnsi" w:hAnsiTheme="minorHAnsi"/>
          <w:lang w:val="en-GB"/>
        </w:rPr>
        <w:t> </w:t>
      </w:r>
    </w:p>
    <w:p w14:paraId="217A8EC0" w14:textId="77777777" w:rsidR="001053EA" w:rsidRPr="00F458B0" w:rsidRDefault="001053EA" w:rsidP="001053EA">
      <w:pPr>
        <w:jc w:val="both"/>
        <w:rPr>
          <w:rFonts w:asciiTheme="minorHAnsi" w:hAnsiTheme="minorHAnsi"/>
          <w:lang w:val="en-GB"/>
        </w:rPr>
      </w:pPr>
      <w:r w:rsidRPr="00F458B0">
        <w:rPr>
          <w:rFonts w:asciiTheme="minorHAnsi" w:hAnsiTheme="minorHAnsi"/>
          <w:lang w:val="en-GB"/>
        </w:rPr>
        <w:t xml:space="preserve">Consistent with the Article III of the Standard Basic Assistance Agreement, the responsibility for the safety and security of the executing agency and its personnel and property, and of UNDP’s property in the executing agency’s custody, rests with the executing agency. </w:t>
      </w:r>
    </w:p>
    <w:p w14:paraId="75C31913" w14:textId="77777777" w:rsidR="001053EA" w:rsidRPr="00F458B0" w:rsidRDefault="001053EA" w:rsidP="001053EA">
      <w:pPr>
        <w:jc w:val="both"/>
        <w:rPr>
          <w:rFonts w:asciiTheme="minorHAnsi" w:hAnsiTheme="minorHAnsi"/>
          <w:lang w:val="en-GB"/>
        </w:rPr>
      </w:pPr>
      <w:r w:rsidRPr="00F458B0">
        <w:rPr>
          <w:rFonts w:asciiTheme="minorHAnsi" w:hAnsiTheme="minorHAnsi"/>
          <w:lang w:val="en-GB"/>
        </w:rPr>
        <w:t>The executing agency shall:</w:t>
      </w:r>
    </w:p>
    <w:p w14:paraId="58A5F4BC" w14:textId="77777777" w:rsidR="001053EA" w:rsidRPr="00F458B0" w:rsidRDefault="001053EA" w:rsidP="0035343F">
      <w:pPr>
        <w:numPr>
          <w:ilvl w:val="0"/>
          <w:numId w:val="7"/>
        </w:numPr>
        <w:spacing w:after="60"/>
        <w:jc w:val="both"/>
        <w:rPr>
          <w:rFonts w:asciiTheme="minorHAnsi" w:hAnsiTheme="minorHAnsi"/>
          <w:lang w:val="en-GB"/>
        </w:rPr>
      </w:pPr>
      <w:r w:rsidRPr="00F458B0">
        <w:rPr>
          <w:rFonts w:asciiTheme="minorHAnsi" w:hAnsiTheme="minorHAnsi"/>
          <w:lang w:val="en-GB"/>
        </w:rPr>
        <w:t xml:space="preserve">put in place an appropriate security plan and maintain the security plan, taking into account the security situation in the country where the project is being carried; </w:t>
      </w:r>
    </w:p>
    <w:p w14:paraId="71AAB812" w14:textId="77777777" w:rsidR="001053EA" w:rsidRPr="00F458B0" w:rsidRDefault="001053EA" w:rsidP="0035343F">
      <w:pPr>
        <w:numPr>
          <w:ilvl w:val="0"/>
          <w:numId w:val="7"/>
        </w:numPr>
        <w:spacing w:after="60"/>
        <w:jc w:val="both"/>
        <w:rPr>
          <w:rFonts w:asciiTheme="minorHAnsi" w:hAnsiTheme="minorHAnsi"/>
          <w:lang w:val="en-GB"/>
        </w:rPr>
      </w:pPr>
      <w:proofErr w:type="gramStart"/>
      <w:r w:rsidRPr="00F458B0">
        <w:rPr>
          <w:rFonts w:asciiTheme="minorHAnsi" w:hAnsiTheme="minorHAnsi"/>
          <w:lang w:val="en-GB"/>
        </w:rPr>
        <w:t>assume</w:t>
      </w:r>
      <w:proofErr w:type="gramEnd"/>
      <w:r w:rsidRPr="00F458B0">
        <w:rPr>
          <w:rFonts w:asciiTheme="minorHAnsi" w:hAnsiTheme="minorHAnsi"/>
          <w:lang w:val="en-GB"/>
        </w:rPr>
        <w:t xml:space="preserve"> all risks and liabilities related to the executing agency’s security, and the full implementation of the security plan.</w:t>
      </w:r>
    </w:p>
    <w:p w14:paraId="3D647A55" w14:textId="77777777" w:rsidR="001053EA" w:rsidRPr="00F458B0" w:rsidRDefault="001053EA" w:rsidP="001053EA">
      <w:pPr>
        <w:jc w:val="both"/>
        <w:rPr>
          <w:rFonts w:asciiTheme="minorHAnsi" w:hAnsiTheme="minorHAnsi"/>
          <w:lang w:val="en-GB"/>
        </w:rPr>
      </w:pPr>
      <w:r w:rsidRPr="00F458B0">
        <w:rPr>
          <w:rFonts w:asciiTheme="minorHAnsi" w:hAnsiTheme="minorHAnsi"/>
          <w:lang w:val="en-GB"/>
        </w:rPr>
        <w:t>UNDP reserves the right to verify whether such a plan is in place, and to suggest modifications to the plan when necessary. Failure to maintain and implement an appropriate security plan as required hereunder shall be deemed a breach of this agreement.</w:t>
      </w:r>
    </w:p>
    <w:p w14:paraId="52B5E904" w14:textId="77777777" w:rsidR="001053EA" w:rsidRPr="00F458B0" w:rsidRDefault="001053EA" w:rsidP="001053EA">
      <w:pPr>
        <w:jc w:val="both"/>
        <w:rPr>
          <w:rFonts w:asciiTheme="minorHAnsi" w:hAnsiTheme="minorHAnsi"/>
          <w:lang w:val="en-GB"/>
        </w:rPr>
      </w:pPr>
    </w:p>
    <w:p w14:paraId="27B92C00" w14:textId="77777777" w:rsidR="001053EA" w:rsidRPr="00F458B0" w:rsidRDefault="001053EA" w:rsidP="001053EA">
      <w:pPr>
        <w:jc w:val="both"/>
        <w:rPr>
          <w:rFonts w:asciiTheme="minorHAnsi" w:hAnsiTheme="minorHAnsi"/>
          <w:b/>
          <w:lang w:val="en-GB"/>
        </w:rPr>
      </w:pPr>
      <w:r w:rsidRPr="00F458B0">
        <w:rPr>
          <w:rFonts w:asciiTheme="minorHAnsi" w:hAnsiTheme="minorHAnsi"/>
          <w:lang w:val="en-GB"/>
        </w:rPr>
        <w:t xml:space="preserve">The executing agency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4" w:history="1">
        <w:r w:rsidRPr="00F458B0">
          <w:rPr>
            <w:rStyle w:val="Hyperlink"/>
            <w:rFonts w:asciiTheme="minorHAnsi" w:hAnsiTheme="minorHAnsi"/>
            <w:lang w:val="en-GB"/>
          </w:rPr>
          <w:t>http://www.un.org/Docs/sc/committees/1267/1267ListEng.htm</w:t>
        </w:r>
      </w:hyperlink>
      <w:r w:rsidRPr="00F458B0">
        <w:rPr>
          <w:rFonts w:asciiTheme="minorHAnsi" w:hAnsiTheme="minorHAnsi"/>
          <w:color w:val="000080"/>
          <w:lang w:val="en-GB"/>
        </w:rPr>
        <w:t xml:space="preserve">. </w:t>
      </w:r>
      <w:r w:rsidRPr="00F458B0">
        <w:rPr>
          <w:rFonts w:asciiTheme="minorHAnsi" w:hAnsiTheme="minorHAnsi"/>
          <w:lang w:val="en-GB"/>
        </w:rPr>
        <w:t>This provision must be included in all sub-contracts or sub-agreements entered into under this Project Document.</w:t>
      </w:r>
    </w:p>
    <w:p w14:paraId="68420CEA" w14:textId="77777777" w:rsidR="00F8693F" w:rsidRDefault="00F8693F" w:rsidP="00342FEC">
      <w:pPr>
        <w:spacing w:after="120" w:line="276" w:lineRule="auto"/>
        <w:rPr>
          <w:rFonts w:asciiTheme="minorHAnsi" w:eastAsia="Calibri" w:hAnsiTheme="minorHAnsi" w:cs="Arial"/>
          <w:sz w:val="22"/>
          <w:szCs w:val="20"/>
          <w:lang w:val="en-GB"/>
        </w:rPr>
      </w:pPr>
    </w:p>
    <w:p w14:paraId="05D9C4E9" w14:textId="23EFBBC2" w:rsidR="00342FEC" w:rsidRPr="00F8693F" w:rsidRDefault="00F8693F" w:rsidP="00342FEC">
      <w:pPr>
        <w:spacing w:after="120" w:line="276" w:lineRule="auto"/>
        <w:rPr>
          <w:rFonts w:asciiTheme="minorHAnsi" w:eastAsia="Calibri" w:hAnsiTheme="minorHAnsi" w:cs="Arial"/>
          <w:lang w:val="en-GB"/>
        </w:rPr>
      </w:pPr>
      <w:r w:rsidRPr="00F8693F">
        <w:rPr>
          <w:rFonts w:asciiTheme="minorHAnsi" w:eastAsia="Calibri" w:hAnsiTheme="minorHAnsi" w:cs="Arial"/>
          <w:lang w:val="en-GB"/>
        </w:rPr>
        <w:t xml:space="preserve">All matters related to the Project shall be determined by the Project Steering Committee, in consultation with representatives of MOFCOM, </w:t>
      </w:r>
      <w:proofErr w:type="spellStart"/>
      <w:r>
        <w:rPr>
          <w:rFonts w:asciiTheme="minorHAnsi" w:eastAsia="Calibri" w:hAnsiTheme="minorHAnsi" w:cs="Arial"/>
          <w:lang w:val="en-GB"/>
        </w:rPr>
        <w:t>DoDMA</w:t>
      </w:r>
      <w:proofErr w:type="spellEnd"/>
      <w:r w:rsidRPr="00F8693F">
        <w:rPr>
          <w:rFonts w:asciiTheme="minorHAnsi" w:eastAsia="Calibri" w:hAnsiTheme="minorHAnsi" w:cs="Arial"/>
          <w:lang w:val="en-GB"/>
        </w:rPr>
        <w:t xml:space="preserve"> and UNDP.</w:t>
      </w:r>
    </w:p>
    <w:p w14:paraId="0E63C802" w14:textId="77777777" w:rsidR="001053EA" w:rsidRPr="00F458B0" w:rsidRDefault="00342FEC" w:rsidP="0035343F">
      <w:pPr>
        <w:keepNext/>
        <w:numPr>
          <w:ilvl w:val="0"/>
          <w:numId w:val="11"/>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t>ANNEXES</w:t>
      </w:r>
      <w:r w:rsidR="001053EA" w:rsidRPr="00F458B0">
        <w:rPr>
          <w:rFonts w:asciiTheme="minorHAnsi" w:eastAsia="宋体" w:hAnsiTheme="minorHAnsi"/>
          <w:b/>
          <w:bCs/>
          <w:color w:val="365F91"/>
          <w:sz w:val="28"/>
          <w:szCs w:val="28"/>
        </w:rPr>
        <w:t xml:space="preserve"> </w:t>
      </w:r>
    </w:p>
    <w:p w14:paraId="24FCB265" w14:textId="77777777" w:rsidR="00342FEC" w:rsidRPr="00F458B0" w:rsidRDefault="001053EA" w:rsidP="0035343F">
      <w:pPr>
        <w:pStyle w:val="ListParagraph"/>
        <w:keepNext/>
        <w:numPr>
          <w:ilvl w:val="0"/>
          <w:numId w:val="19"/>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lang w:val="en-GB"/>
        </w:rPr>
        <w:t>Risk Assessments and Mitigations Strategies</w:t>
      </w:r>
    </w:p>
    <w:tbl>
      <w:tblPr>
        <w:tblStyle w:val="TableGrid11"/>
        <w:tblW w:w="5000" w:type="pct"/>
        <w:tblLook w:val="04A0" w:firstRow="1" w:lastRow="0" w:firstColumn="1" w:lastColumn="0" w:noHBand="0" w:noVBand="1"/>
      </w:tblPr>
      <w:tblGrid>
        <w:gridCol w:w="5126"/>
        <w:gridCol w:w="2381"/>
        <w:gridCol w:w="2381"/>
        <w:gridCol w:w="5357"/>
      </w:tblGrid>
      <w:tr w:rsidR="001053EA" w:rsidRPr="00F458B0" w14:paraId="247573E3" w14:textId="77777777" w:rsidTr="001053EA">
        <w:tc>
          <w:tcPr>
            <w:tcW w:w="1681" w:type="pct"/>
          </w:tcPr>
          <w:p w14:paraId="0D5492FA"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b/>
                <w:sz w:val="22"/>
                <w:szCs w:val="22"/>
                <w:lang w:val="en-GB"/>
              </w:rPr>
              <w:t>Risks</w:t>
            </w:r>
          </w:p>
        </w:tc>
        <w:tc>
          <w:tcPr>
            <w:tcW w:w="781" w:type="pct"/>
          </w:tcPr>
          <w:p w14:paraId="009742D6"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b/>
                <w:color w:val="000000"/>
                <w:sz w:val="22"/>
                <w:szCs w:val="22"/>
                <w:lang w:val="en-GB"/>
              </w:rPr>
              <w:t>Probabilities</w:t>
            </w:r>
          </w:p>
        </w:tc>
        <w:tc>
          <w:tcPr>
            <w:tcW w:w="781" w:type="pct"/>
          </w:tcPr>
          <w:p w14:paraId="45EBC031"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b/>
                <w:color w:val="000000"/>
                <w:sz w:val="22"/>
                <w:szCs w:val="22"/>
                <w:lang w:val="en-GB"/>
              </w:rPr>
              <w:t>Impact</w:t>
            </w:r>
          </w:p>
        </w:tc>
        <w:tc>
          <w:tcPr>
            <w:tcW w:w="1757" w:type="pct"/>
          </w:tcPr>
          <w:p w14:paraId="0038F757"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b/>
                <w:sz w:val="22"/>
                <w:szCs w:val="22"/>
                <w:lang w:val="en-GB"/>
              </w:rPr>
              <w:t>Management</w:t>
            </w:r>
          </w:p>
        </w:tc>
      </w:tr>
      <w:tr w:rsidR="001053EA" w:rsidRPr="00F458B0" w14:paraId="57DD50A5" w14:textId="77777777" w:rsidTr="001053EA">
        <w:tc>
          <w:tcPr>
            <w:tcW w:w="1681" w:type="pct"/>
          </w:tcPr>
          <w:p w14:paraId="48EB968B"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That the Chinese technical expert on flood management engaged by UNDP might not be able to take into account the local particularities of Malawi, leading to research, analyses and training materials irrelevant to the Malawian context.</w:t>
            </w:r>
          </w:p>
        </w:tc>
        <w:tc>
          <w:tcPr>
            <w:tcW w:w="781" w:type="pct"/>
          </w:tcPr>
          <w:p w14:paraId="10FB3AE0"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Low</w:t>
            </w:r>
          </w:p>
        </w:tc>
        <w:tc>
          <w:tcPr>
            <w:tcW w:w="781" w:type="pct"/>
          </w:tcPr>
          <w:p w14:paraId="110E57D4"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Medium/ high</w:t>
            </w:r>
          </w:p>
        </w:tc>
        <w:tc>
          <w:tcPr>
            <w:tcW w:w="1757" w:type="pct"/>
          </w:tcPr>
          <w:p w14:paraId="6E4C192F" w14:textId="77777777" w:rsidR="001053EA" w:rsidRPr="00F458B0" w:rsidRDefault="001053EA" w:rsidP="0035343F">
            <w:pPr>
              <w:pStyle w:val="ListParagraph"/>
              <w:numPr>
                <w:ilvl w:val="0"/>
                <w:numId w:val="24"/>
              </w:numPr>
              <w:ind w:left="272" w:right="108" w:hanging="272"/>
              <w:rPr>
                <w:rFonts w:asciiTheme="minorHAnsi" w:hAnsiTheme="minorHAnsi"/>
                <w:sz w:val="22"/>
                <w:szCs w:val="22"/>
                <w:lang w:val="en-GB"/>
              </w:rPr>
            </w:pPr>
            <w:r w:rsidRPr="00F458B0">
              <w:rPr>
                <w:rFonts w:asciiTheme="minorHAnsi" w:hAnsiTheme="minorHAnsi"/>
                <w:sz w:val="22"/>
                <w:szCs w:val="22"/>
                <w:lang w:val="en-GB"/>
              </w:rPr>
              <w:t>Comprehensive needs assessment will be conducted to ensure training and study tours are appropriately targeted.</w:t>
            </w:r>
          </w:p>
          <w:p w14:paraId="786F109D" w14:textId="0C9D76E6" w:rsidR="001053EA" w:rsidRPr="00F458B0" w:rsidRDefault="001053EA" w:rsidP="0035343F">
            <w:pPr>
              <w:pStyle w:val="ListParagraph"/>
              <w:numPr>
                <w:ilvl w:val="0"/>
                <w:numId w:val="24"/>
              </w:numPr>
              <w:ind w:left="272" w:hanging="272"/>
              <w:rPr>
                <w:rFonts w:asciiTheme="minorHAnsi" w:eastAsia="ヒラギノ角ゴ Pro W3" w:hAnsiTheme="minorHAnsi"/>
                <w:lang w:val="en-GB"/>
              </w:rPr>
            </w:pPr>
            <w:r w:rsidRPr="00F458B0">
              <w:rPr>
                <w:rFonts w:asciiTheme="minorHAnsi" w:hAnsiTheme="minorHAnsi"/>
                <w:sz w:val="22"/>
                <w:szCs w:val="22"/>
                <w:lang w:val="en-GB"/>
              </w:rPr>
              <w:t>Technical expert to be carefully selected and debriefed by UNDP Malawi about the project context.</w:t>
            </w:r>
          </w:p>
        </w:tc>
      </w:tr>
      <w:tr w:rsidR="001053EA" w:rsidRPr="00F458B0" w14:paraId="2D465C15" w14:textId="77777777" w:rsidTr="001053EA">
        <w:tc>
          <w:tcPr>
            <w:tcW w:w="1681" w:type="pct"/>
          </w:tcPr>
          <w:p w14:paraId="606B9C49" w14:textId="0420A0F3" w:rsidR="001053EA" w:rsidRPr="00F458B0" w:rsidRDefault="001053EA" w:rsidP="001D53F0">
            <w:pP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 xml:space="preserve">That the project implementation may be delayed due to seasonal constraints of the Malawian climate (rainy season from November to April), shortage of materials, and </w:t>
            </w:r>
            <w:r w:rsidR="00237551">
              <w:rPr>
                <w:rFonts w:asciiTheme="minorHAnsi" w:eastAsia="ヒラギノ角ゴ Pro W3" w:hAnsiTheme="minorHAnsi"/>
                <w:color w:val="000000"/>
                <w:sz w:val="22"/>
                <w:szCs w:val="22"/>
                <w:lang w:val="en-GB"/>
              </w:rPr>
              <w:t>force majeure</w:t>
            </w:r>
            <w:r w:rsidRPr="00F458B0">
              <w:rPr>
                <w:rFonts w:asciiTheme="minorHAnsi" w:eastAsia="ヒラギノ角ゴ Pro W3" w:hAnsiTheme="minorHAnsi"/>
                <w:color w:val="000000"/>
                <w:sz w:val="22"/>
                <w:szCs w:val="22"/>
                <w:lang w:val="en-GB"/>
              </w:rPr>
              <w:t xml:space="preserve">. </w:t>
            </w:r>
          </w:p>
        </w:tc>
        <w:tc>
          <w:tcPr>
            <w:tcW w:w="781" w:type="pct"/>
          </w:tcPr>
          <w:p w14:paraId="1B578E43"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Medium</w:t>
            </w:r>
          </w:p>
        </w:tc>
        <w:tc>
          <w:tcPr>
            <w:tcW w:w="781" w:type="pct"/>
          </w:tcPr>
          <w:p w14:paraId="08F96FD8"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Medium/ high</w:t>
            </w:r>
          </w:p>
        </w:tc>
        <w:tc>
          <w:tcPr>
            <w:tcW w:w="1757" w:type="pct"/>
          </w:tcPr>
          <w:p w14:paraId="64445A3A" w14:textId="72CB2C11" w:rsidR="001053EA" w:rsidRPr="00F458B0" w:rsidRDefault="001053EA" w:rsidP="001D53F0">
            <w:pPr>
              <w:pStyle w:val="ListParagraph"/>
              <w:numPr>
                <w:ilvl w:val="0"/>
                <w:numId w:val="24"/>
              </w:numPr>
              <w:ind w:left="272" w:hanging="272"/>
              <w:rPr>
                <w:rFonts w:asciiTheme="minorHAnsi" w:eastAsia="ヒラギノ角ゴ Pro W3" w:hAnsiTheme="minorHAnsi"/>
                <w:i/>
                <w:iCs/>
                <w:lang w:val="en-GB"/>
              </w:rPr>
            </w:pPr>
            <w:r w:rsidRPr="00F458B0">
              <w:rPr>
                <w:rFonts w:asciiTheme="minorHAnsi" w:eastAsia="ヒラギノ角ゴ Pro W3" w:hAnsiTheme="minorHAnsi"/>
                <w:color w:val="000000"/>
                <w:sz w:val="22"/>
                <w:szCs w:val="22"/>
                <w:lang w:val="en-GB"/>
              </w:rPr>
              <w:t>Ensured delivery of proper materials (e.g. bricks)</w:t>
            </w:r>
          </w:p>
        </w:tc>
      </w:tr>
      <w:tr w:rsidR="001053EA" w:rsidRPr="00F458B0" w14:paraId="7FF1778C" w14:textId="77777777" w:rsidTr="001053EA">
        <w:tc>
          <w:tcPr>
            <w:tcW w:w="1681" w:type="pct"/>
          </w:tcPr>
          <w:p w14:paraId="7F475283" w14:textId="121190A7" w:rsidR="001053EA" w:rsidRPr="00F458B0" w:rsidRDefault="001053EA" w:rsidP="00B3292B">
            <w:pPr>
              <w:rPr>
                <w:rFonts w:asciiTheme="minorHAnsi" w:eastAsia="ヒラギノ角ゴ Pro W3" w:hAnsiTheme="minorHAnsi"/>
                <w:lang w:val="en-GB"/>
              </w:rPr>
            </w:pPr>
            <w:r w:rsidRPr="00F458B0">
              <w:rPr>
                <w:rFonts w:asciiTheme="minorHAnsi" w:hAnsiTheme="minorHAnsi"/>
                <w:sz w:val="22"/>
                <w:szCs w:val="22"/>
                <w:lang w:val="en-GB"/>
              </w:rPr>
              <w:t xml:space="preserve">That the individuals, associations or companies selected to implement the </w:t>
            </w:r>
            <w:r w:rsidR="00B3292B">
              <w:rPr>
                <w:rFonts w:asciiTheme="minorHAnsi" w:hAnsiTheme="minorHAnsi"/>
                <w:sz w:val="22"/>
                <w:szCs w:val="22"/>
                <w:lang w:val="en-GB"/>
              </w:rPr>
              <w:t>disaster management</w:t>
            </w:r>
            <w:r w:rsidRPr="00F458B0">
              <w:rPr>
                <w:rFonts w:asciiTheme="minorHAnsi" w:hAnsiTheme="minorHAnsi"/>
                <w:sz w:val="22"/>
                <w:szCs w:val="22"/>
                <w:lang w:val="en-GB"/>
              </w:rPr>
              <w:t xml:space="preserve"> project</w:t>
            </w:r>
            <w:r w:rsidR="00B3292B">
              <w:rPr>
                <w:rFonts w:asciiTheme="minorHAnsi" w:hAnsiTheme="minorHAnsi"/>
                <w:sz w:val="22"/>
                <w:szCs w:val="22"/>
                <w:lang w:val="en-GB"/>
              </w:rPr>
              <w:t>s</w:t>
            </w:r>
            <w:r w:rsidRPr="00F458B0">
              <w:rPr>
                <w:rFonts w:asciiTheme="minorHAnsi" w:hAnsiTheme="minorHAnsi"/>
                <w:sz w:val="22"/>
                <w:szCs w:val="22"/>
                <w:lang w:val="en-GB"/>
              </w:rPr>
              <w:t xml:space="preserve"> might not be sufficiently monitored in the implementation phase of the project. </w:t>
            </w:r>
          </w:p>
        </w:tc>
        <w:tc>
          <w:tcPr>
            <w:tcW w:w="781" w:type="pct"/>
          </w:tcPr>
          <w:p w14:paraId="6E357754"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Low</w:t>
            </w:r>
          </w:p>
        </w:tc>
        <w:tc>
          <w:tcPr>
            <w:tcW w:w="781" w:type="pct"/>
          </w:tcPr>
          <w:p w14:paraId="142FC894"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082EA15F" w14:textId="0FE7127A" w:rsidR="001053EA" w:rsidRPr="00F458B0" w:rsidRDefault="001053EA" w:rsidP="0035343F">
            <w:pPr>
              <w:pStyle w:val="ListParagraph"/>
              <w:numPr>
                <w:ilvl w:val="0"/>
                <w:numId w:val="24"/>
              </w:numPr>
              <w:ind w:left="272" w:hanging="272"/>
              <w:rPr>
                <w:rFonts w:asciiTheme="minorHAnsi" w:eastAsia="ヒラギノ角ゴ Pro W3" w:hAnsiTheme="minorHAnsi"/>
                <w:i/>
                <w:iCs/>
                <w:lang w:val="en-GB"/>
              </w:rPr>
            </w:pPr>
            <w:r w:rsidRPr="00F458B0">
              <w:rPr>
                <w:rFonts w:asciiTheme="minorHAnsi" w:hAnsiTheme="minorHAnsi"/>
                <w:sz w:val="22"/>
                <w:szCs w:val="22"/>
                <w:lang w:val="en-GB"/>
              </w:rPr>
              <w:t xml:space="preserve">Comprehensive needs assessment and proper project monitoring will be conducted by UNDP Country Office in Malawi, using UNDP Evaluation and </w:t>
            </w:r>
            <w:proofErr w:type="gramStart"/>
            <w:r w:rsidRPr="00F458B0">
              <w:rPr>
                <w:rFonts w:asciiTheme="minorHAnsi" w:hAnsiTheme="minorHAnsi"/>
                <w:sz w:val="22"/>
                <w:szCs w:val="22"/>
                <w:lang w:val="en-GB"/>
              </w:rPr>
              <w:t>Monitoring</w:t>
            </w:r>
            <w:proofErr w:type="gramEnd"/>
            <w:r w:rsidRPr="00F458B0">
              <w:rPr>
                <w:rFonts w:asciiTheme="minorHAnsi" w:hAnsiTheme="minorHAnsi"/>
                <w:sz w:val="22"/>
                <w:szCs w:val="22"/>
                <w:lang w:val="en-GB"/>
              </w:rPr>
              <w:t xml:space="preserve"> standards in consultation with project partners.</w:t>
            </w:r>
          </w:p>
        </w:tc>
      </w:tr>
      <w:tr w:rsidR="001053EA" w:rsidRPr="00F458B0" w14:paraId="3EC33B47" w14:textId="77777777" w:rsidTr="001053EA">
        <w:tc>
          <w:tcPr>
            <w:tcW w:w="1681" w:type="pct"/>
          </w:tcPr>
          <w:p w14:paraId="6D844558" w14:textId="77777777" w:rsidR="001053EA" w:rsidRPr="00F458B0" w:rsidRDefault="001053EA" w:rsidP="00C76C0D">
            <w:pPr>
              <w:rPr>
                <w:rFonts w:asciiTheme="minorHAnsi" w:eastAsia="ヒラギノ角ゴ Pro W3" w:hAnsiTheme="minorHAnsi"/>
                <w:lang w:val="en-GB"/>
              </w:rPr>
            </w:pPr>
            <w:r w:rsidRPr="00F458B0">
              <w:rPr>
                <w:rFonts w:asciiTheme="minorHAnsi" w:eastAsia="ヒラギノ角ゴ Pro W3" w:hAnsiTheme="minorHAnsi"/>
                <w:color w:val="000000"/>
                <w:sz w:val="22"/>
                <w:szCs w:val="22"/>
                <w:lang w:val="en-GB"/>
              </w:rPr>
              <w:t>That the local projects may not be implemented on time and in line with required standards.</w:t>
            </w:r>
          </w:p>
        </w:tc>
        <w:tc>
          <w:tcPr>
            <w:tcW w:w="781" w:type="pct"/>
          </w:tcPr>
          <w:p w14:paraId="06653B2E"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749C1113"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085B5269" w14:textId="7766854E" w:rsidR="00FC7629" w:rsidRPr="00FC7629" w:rsidRDefault="00FC7629" w:rsidP="00FC7629">
            <w:pPr>
              <w:pStyle w:val="ListParagraph"/>
              <w:numPr>
                <w:ilvl w:val="0"/>
                <w:numId w:val="24"/>
              </w:numPr>
              <w:ind w:left="272" w:hanging="272"/>
              <w:rPr>
                <w:rFonts w:asciiTheme="minorHAnsi" w:eastAsia="ヒラギノ角ゴ Pro W3" w:hAnsiTheme="minorHAnsi"/>
                <w:lang w:val="en-GB"/>
              </w:rPr>
            </w:pPr>
            <w:proofErr w:type="spellStart"/>
            <w:r>
              <w:rPr>
                <w:rFonts w:asciiTheme="minorHAnsi" w:hAnsiTheme="minorHAnsi"/>
                <w:sz w:val="22"/>
                <w:szCs w:val="22"/>
                <w:lang w:val="en-GB"/>
              </w:rPr>
              <w:t>DoDMA</w:t>
            </w:r>
            <w:proofErr w:type="spellEnd"/>
            <w:r w:rsidR="001053EA" w:rsidRPr="00F458B0">
              <w:rPr>
                <w:rFonts w:asciiTheme="minorHAnsi" w:hAnsiTheme="minorHAnsi"/>
                <w:sz w:val="22"/>
                <w:szCs w:val="22"/>
                <w:lang w:val="en-GB"/>
              </w:rPr>
              <w:t xml:space="preserve"> will </w:t>
            </w:r>
            <w:r w:rsidR="00237551" w:rsidRPr="00F458B0">
              <w:rPr>
                <w:rFonts w:asciiTheme="minorHAnsi" w:hAnsiTheme="minorHAnsi"/>
                <w:sz w:val="22"/>
                <w:szCs w:val="22"/>
                <w:lang w:val="en-GB"/>
              </w:rPr>
              <w:t xml:space="preserve">oversee </w:t>
            </w:r>
            <w:r w:rsidR="001053EA" w:rsidRPr="00F458B0">
              <w:rPr>
                <w:rFonts w:asciiTheme="minorHAnsi" w:hAnsiTheme="minorHAnsi"/>
                <w:sz w:val="22"/>
                <w:szCs w:val="22"/>
                <w:lang w:val="en-GB"/>
              </w:rPr>
              <w:t>the local small-scale pilot projects</w:t>
            </w:r>
            <w:r>
              <w:rPr>
                <w:rFonts w:asciiTheme="minorHAnsi" w:hAnsiTheme="minorHAnsi"/>
                <w:sz w:val="22"/>
                <w:szCs w:val="22"/>
                <w:lang w:val="en-GB"/>
              </w:rPr>
              <w:t xml:space="preserve"> </w:t>
            </w:r>
            <w:r w:rsidR="001053EA" w:rsidRPr="00F458B0">
              <w:rPr>
                <w:rFonts w:asciiTheme="minorHAnsi" w:hAnsiTheme="minorHAnsi"/>
                <w:sz w:val="22"/>
                <w:szCs w:val="22"/>
                <w:lang w:val="en-GB"/>
              </w:rPr>
              <w:t>and adjust the timeframe depending on the actual needs in consultation with project partners.</w:t>
            </w:r>
          </w:p>
          <w:p w14:paraId="2247FD0A" w14:textId="32754D67" w:rsidR="001053EA" w:rsidRPr="00F458B0" w:rsidRDefault="00FC7629" w:rsidP="00FC7629">
            <w:pPr>
              <w:pStyle w:val="ListParagraph"/>
              <w:numPr>
                <w:ilvl w:val="0"/>
                <w:numId w:val="24"/>
              </w:numPr>
              <w:ind w:left="272" w:hanging="272"/>
              <w:rPr>
                <w:rFonts w:asciiTheme="minorHAnsi" w:eastAsia="ヒラギノ角ゴ Pro W3" w:hAnsiTheme="minorHAnsi"/>
                <w:lang w:val="en-GB"/>
              </w:rPr>
            </w:pPr>
            <w:r>
              <w:rPr>
                <w:rFonts w:asciiTheme="minorHAnsi" w:hAnsiTheme="minorHAnsi"/>
                <w:sz w:val="22"/>
                <w:szCs w:val="22"/>
                <w:lang w:val="en-GB"/>
              </w:rPr>
              <w:t>UNDP Malawi will provide quality assurance.</w:t>
            </w:r>
          </w:p>
        </w:tc>
      </w:tr>
      <w:tr w:rsidR="001053EA" w:rsidRPr="00F458B0" w14:paraId="1DD64402" w14:textId="77777777" w:rsidTr="001053EA">
        <w:tc>
          <w:tcPr>
            <w:tcW w:w="1681" w:type="pct"/>
          </w:tcPr>
          <w:p w14:paraId="62C5FA0B"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 xml:space="preserve">That general project management rules regarding fiduciary management and financial control are not fully implemented. </w:t>
            </w:r>
          </w:p>
        </w:tc>
        <w:tc>
          <w:tcPr>
            <w:tcW w:w="781" w:type="pct"/>
          </w:tcPr>
          <w:p w14:paraId="60165D5F"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Low</w:t>
            </w:r>
          </w:p>
        </w:tc>
        <w:tc>
          <w:tcPr>
            <w:tcW w:w="781" w:type="pct"/>
          </w:tcPr>
          <w:p w14:paraId="5508FC7F"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54CB7F0F" w14:textId="77777777" w:rsidR="001053EA" w:rsidRPr="00F458B0" w:rsidRDefault="001053EA" w:rsidP="0035343F">
            <w:pPr>
              <w:pStyle w:val="ListParagraph"/>
              <w:numPr>
                <w:ilvl w:val="0"/>
                <w:numId w:val="24"/>
              </w:numPr>
              <w:ind w:left="272" w:hanging="272"/>
              <w:rPr>
                <w:rFonts w:asciiTheme="minorHAnsi" w:eastAsia="ヒラギノ角ゴ Pro W3" w:hAnsiTheme="minorHAnsi"/>
                <w:lang w:val="en-GB"/>
              </w:rPr>
            </w:pPr>
            <w:r w:rsidRPr="00F458B0">
              <w:rPr>
                <w:rFonts w:asciiTheme="minorHAnsi" w:hAnsiTheme="minorHAnsi"/>
                <w:sz w:val="22"/>
                <w:szCs w:val="22"/>
                <w:lang w:val="en-GB"/>
              </w:rPr>
              <w:t>UNDP Malawi will ensure that regulatory procedures for cooperation with implementing partners are followed (due diligence of NGO implementing partners, external auditing of expenditures for the grants).</w:t>
            </w:r>
          </w:p>
        </w:tc>
      </w:tr>
      <w:tr w:rsidR="001053EA" w:rsidRPr="00F458B0" w14:paraId="366908E0" w14:textId="77777777" w:rsidTr="001053EA">
        <w:tc>
          <w:tcPr>
            <w:tcW w:w="1681" w:type="pct"/>
          </w:tcPr>
          <w:p w14:paraId="3FFBC73C"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lastRenderedPageBreak/>
              <w:t>That high turnover of staff among project partners might endanger the continuity and speed of the project cycle.</w:t>
            </w:r>
          </w:p>
        </w:tc>
        <w:tc>
          <w:tcPr>
            <w:tcW w:w="781" w:type="pct"/>
          </w:tcPr>
          <w:p w14:paraId="39171FB7"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47287DEE"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1757" w:type="pct"/>
          </w:tcPr>
          <w:p w14:paraId="7F8E6155" w14:textId="4D2E94D6" w:rsidR="002D4368" w:rsidRPr="000253D7" w:rsidRDefault="001D53F0">
            <w:pPr>
              <w:pStyle w:val="ListParagraph"/>
              <w:numPr>
                <w:ilvl w:val="0"/>
                <w:numId w:val="24"/>
              </w:numPr>
              <w:ind w:left="272" w:hanging="272"/>
              <w:rPr>
                <w:rFonts w:asciiTheme="minorHAnsi" w:eastAsia="ヒラギノ角ゴ Pro W3" w:hAnsiTheme="minorHAnsi"/>
                <w:lang w:val="en-GB"/>
              </w:rPr>
            </w:pPr>
            <w:r>
              <w:rPr>
                <w:rFonts w:asciiTheme="minorHAnsi" w:hAnsiTheme="minorHAnsi"/>
                <w:sz w:val="22"/>
                <w:szCs w:val="22"/>
                <w:lang w:val="en-GB"/>
              </w:rPr>
              <w:t xml:space="preserve">New staff assigned to project </w:t>
            </w:r>
            <w:r w:rsidR="002D4368">
              <w:rPr>
                <w:rFonts w:asciiTheme="minorHAnsi" w:hAnsiTheme="minorHAnsi"/>
                <w:sz w:val="22"/>
                <w:szCs w:val="22"/>
                <w:lang w:val="en-GB"/>
              </w:rPr>
              <w:t>to</w:t>
            </w:r>
            <w:r>
              <w:rPr>
                <w:rFonts w:asciiTheme="minorHAnsi" w:hAnsiTheme="minorHAnsi"/>
                <w:sz w:val="22"/>
                <w:szCs w:val="22"/>
                <w:lang w:val="en-GB"/>
              </w:rPr>
              <w:t xml:space="preserve"> benefit from </w:t>
            </w:r>
            <w:r w:rsidR="002D4368">
              <w:rPr>
                <w:rFonts w:asciiTheme="minorHAnsi" w:hAnsiTheme="minorHAnsi"/>
                <w:sz w:val="22"/>
                <w:szCs w:val="22"/>
                <w:lang w:val="en-GB"/>
              </w:rPr>
              <w:t xml:space="preserve">comprehensive handover notes and briefing by project staff members. </w:t>
            </w:r>
          </w:p>
          <w:p w14:paraId="7773F41E" w14:textId="3314E85D" w:rsidR="001053EA" w:rsidRPr="00F458B0" w:rsidRDefault="002D4368">
            <w:pPr>
              <w:pStyle w:val="ListParagraph"/>
              <w:numPr>
                <w:ilvl w:val="0"/>
                <w:numId w:val="24"/>
              </w:numPr>
              <w:ind w:left="272" w:hanging="272"/>
              <w:rPr>
                <w:rFonts w:asciiTheme="minorHAnsi" w:eastAsia="ヒラギノ角ゴ Pro W3" w:hAnsiTheme="minorHAnsi"/>
                <w:lang w:val="en-GB"/>
              </w:rPr>
            </w:pPr>
            <w:r>
              <w:rPr>
                <w:rFonts w:asciiTheme="minorHAnsi" w:hAnsiTheme="minorHAnsi"/>
                <w:sz w:val="22"/>
                <w:szCs w:val="22"/>
                <w:lang w:val="en-GB"/>
              </w:rPr>
              <w:t>Project will be followed-up by several staff members to ensure back-up.</w:t>
            </w:r>
          </w:p>
        </w:tc>
      </w:tr>
      <w:tr w:rsidR="001053EA" w:rsidRPr="00F458B0" w14:paraId="5F2622A1" w14:textId="77777777" w:rsidTr="001053EA">
        <w:tc>
          <w:tcPr>
            <w:tcW w:w="1681" w:type="pct"/>
          </w:tcPr>
          <w:p w14:paraId="76865B74"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 xml:space="preserve">That local projects are not relevant or beneficial for the local population or not fully meeting targeted outcomes. </w:t>
            </w:r>
          </w:p>
        </w:tc>
        <w:tc>
          <w:tcPr>
            <w:tcW w:w="781" w:type="pct"/>
          </w:tcPr>
          <w:p w14:paraId="1B6F686E"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1C05FE08"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2CEF49FB" w14:textId="77777777" w:rsidR="001053EA" w:rsidRPr="00F458B0" w:rsidRDefault="001053EA" w:rsidP="0035343F">
            <w:pPr>
              <w:pStyle w:val="ListParagraph"/>
              <w:numPr>
                <w:ilvl w:val="0"/>
                <w:numId w:val="24"/>
              </w:numPr>
              <w:ind w:left="272" w:right="108" w:hanging="272"/>
              <w:rPr>
                <w:rFonts w:asciiTheme="minorHAnsi" w:hAnsiTheme="minorHAnsi"/>
                <w:sz w:val="22"/>
                <w:szCs w:val="22"/>
                <w:lang w:val="en-GB"/>
              </w:rPr>
            </w:pPr>
            <w:r w:rsidRPr="00F458B0">
              <w:rPr>
                <w:rFonts w:asciiTheme="minorHAnsi" w:hAnsiTheme="minorHAnsi"/>
                <w:sz w:val="22"/>
                <w:szCs w:val="22"/>
                <w:lang w:val="en-GB"/>
              </w:rPr>
              <w:t>Pilot projects will be required to indicate quantifiable and measurable outcomes for the projects.</w:t>
            </w:r>
          </w:p>
          <w:p w14:paraId="72F5EA30" w14:textId="44230855" w:rsidR="001053EA" w:rsidRPr="00F458B0" w:rsidRDefault="001D53F0" w:rsidP="0035343F">
            <w:pPr>
              <w:pStyle w:val="ListParagraph"/>
              <w:numPr>
                <w:ilvl w:val="0"/>
                <w:numId w:val="24"/>
              </w:numPr>
              <w:ind w:left="272" w:hanging="272"/>
              <w:rPr>
                <w:rFonts w:asciiTheme="minorHAnsi" w:eastAsia="ヒラギノ角ゴ Pro W3" w:hAnsiTheme="minorHAnsi"/>
                <w:lang w:val="en-GB"/>
              </w:rPr>
            </w:pPr>
            <w:r>
              <w:rPr>
                <w:rFonts w:asciiTheme="minorHAnsi" w:hAnsiTheme="minorHAnsi"/>
                <w:sz w:val="22"/>
                <w:szCs w:val="22"/>
                <w:lang w:val="en-GB"/>
              </w:rPr>
              <w:t>Field assessments after proposal shortlisting will check whether communities were consulted and if the intervention addresses their needs/vulnerabilities</w:t>
            </w:r>
          </w:p>
        </w:tc>
      </w:tr>
      <w:tr w:rsidR="001053EA" w:rsidRPr="00F458B0" w14:paraId="6150F046" w14:textId="77777777" w:rsidTr="001053EA">
        <w:tc>
          <w:tcPr>
            <w:tcW w:w="1681" w:type="pct"/>
          </w:tcPr>
          <w:p w14:paraId="550B699B"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That the local projects fail to incorporate a gender perspective, environmental sustainability, project sustainability and community impact.</w:t>
            </w:r>
          </w:p>
        </w:tc>
        <w:tc>
          <w:tcPr>
            <w:tcW w:w="781" w:type="pct"/>
          </w:tcPr>
          <w:p w14:paraId="31DF4776"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5DC53FC6"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732C7AD3" w14:textId="2EBC7949" w:rsidR="001053EA" w:rsidRPr="00853E78" w:rsidRDefault="001053EA" w:rsidP="0035343F">
            <w:pPr>
              <w:pStyle w:val="ListParagraph"/>
              <w:numPr>
                <w:ilvl w:val="0"/>
                <w:numId w:val="24"/>
              </w:numPr>
              <w:ind w:left="272" w:right="108" w:hanging="272"/>
              <w:rPr>
                <w:rFonts w:asciiTheme="minorHAnsi" w:hAnsiTheme="minorHAnsi"/>
                <w:sz w:val="22"/>
                <w:szCs w:val="22"/>
                <w:lang w:val="en-GB"/>
              </w:rPr>
            </w:pPr>
            <w:r w:rsidRPr="00853E78">
              <w:rPr>
                <w:rFonts w:asciiTheme="minorHAnsi" w:hAnsiTheme="minorHAnsi"/>
                <w:sz w:val="22"/>
                <w:szCs w:val="22"/>
                <w:lang w:val="en-GB"/>
              </w:rPr>
              <w:t>The small-scale pilot projects will have a risk mitigation strategy, a local needs assessment and a gender and environmental assessment completed.</w:t>
            </w:r>
          </w:p>
          <w:p w14:paraId="0C70E013" w14:textId="77777777" w:rsidR="001053EA" w:rsidRPr="001A3D62" w:rsidRDefault="001053EA" w:rsidP="0035343F">
            <w:pPr>
              <w:pStyle w:val="ListParagraph"/>
              <w:numPr>
                <w:ilvl w:val="0"/>
                <w:numId w:val="24"/>
              </w:numPr>
              <w:ind w:left="272" w:right="108" w:hanging="272"/>
              <w:rPr>
                <w:rFonts w:asciiTheme="minorHAnsi" w:eastAsia="ヒラギノ角ゴ Pro W3" w:hAnsiTheme="minorHAnsi"/>
                <w:lang w:val="en-GB"/>
              </w:rPr>
            </w:pPr>
            <w:r w:rsidRPr="00853E78">
              <w:rPr>
                <w:rFonts w:asciiTheme="minorHAnsi" w:hAnsiTheme="minorHAnsi"/>
                <w:sz w:val="22"/>
                <w:szCs w:val="22"/>
                <w:lang w:val="en-GB"/>
              </w:rPr>
              <w:t>UNDP Malawi and the technical expert in charge of developing the projects plans will ensure that the pilot projects incorporate these issues.</w:t>
            </w:r>
          </w:p>
        </w:tc>
      </w:tr>
      <w:tr w:rsidR="001053EA" w:rsidRPr="00F458B0" w14:paraId="50D807D5" w14:textId="77777777" w:rsidTr="001053EA">
        <w:tc>
          <w:tcPr>
            <w:tcW w:w="1681" w:type="pct"/>
          </w:tcPr>
          <w:p w14:paraId="791E902F"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That the handover of the final evaluation report submitted to MOFCOM does not sufficiently reflect lessons learned and is not of use for China.</w:t>
            </w:r>
          </w:p>
        </w:tc>
        <w:tc>
          <w:tcPr>
            <w:tcW w:w="781" w:type="pct"/>
          </w:tcPr>
          <w:p w14:paraId="248E445A"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00E0EC1E"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4FCEEFF2" w14:textId="77777777" w:rsidR="001053EA" w:rsidRPr="00F458B0" w:rsidRDefault="001053EA" w:rsidP="0035343F">
            <w:pPr>
              <w:pStyle w:val="ListParagraph"/>
              <w:numPr>
                <w:ilvl w:val="0"/>
                <w:numId w:val="24"/>
              </w:numPr>
              <w:ind w:left="272" w:hanging="272"/>
              <w:rPr>
                <w:rFonts w:asciiTheme="minorHAnsi" w:eastAsia="ヒラギノ角ゴ Pro W3" w:hAnsiTheme="minorHAnsi"/>
                <w:lang w:val="en-GB"/>
              </w:rPr>
            </w:pPr>
            <w:r w:rsidRPr="00F458B0">
              <w:rPr>
                <w:rFonts w:asciiTheme="minorHAnsi" w:hAnsiTheme="minorHAnsi"/>
                <w:sz w:val="22"/>
                <w:szCs w:val="22"/>
                <w:lang w:val="en-GB"/>
              </w:rPr>
              <w:t xml:space="preserve">Continued inclusion and involvement of MOFCOM officials throughout the project implementation phase so that the final evaluation report includes </w:t>
            </w:r>
            <w:proofErr w:type="spellStart"/>
            <w:r w:rsidRPr="00F458B0">
              <w:rPr>
                <w:rFonts w:asciiTheme="minorHAnsi" w:hAnsiTheme="minorHAnsi"/>
                <w:sz w:val="22"/>
                <w:szCs w:val="22"/>
                <w:lang w:val="en-GB"/>
              </w:rPr>
              <w:t>GoC</w:t>
            </w:r>
            <w:proofErr w:type="spellEnd"/>
            <w:r w:rsidRPr="00F458B0">
              <w:rPr>
                <w:rFonts w:asciiTheme="minorHAnsi" w:hAnsiTheme="minorHAnsi"/>
                <w:sz w:val="22"/>
                <w:szCs w:val="22"/>
                <w:lang w:val="en-GB"/>
              </w:rPr>
              <w:t xml:space="preserve"> strategic perspective and offers useful policy information to MOFCOM.</w:t>
            </w:r>
          </w:p>
        </w:tc>
      </w:tr>
      <w:tr w:rsidR="001053EA" w:rsidRPr="00F458B0" w14:paraId="7F6ACA51" w14:textId="77777777" w:rsidTr="001053EA">
        <w:tc>
          <w:tcPr>
            <w:tcW w:w="1681" w:type="pct"/>
          </w:tcPr>
          <w:p w14:paraId="0AB1516C" w14:textId="77777777" w:rsidR="001053EA" w:rsidRPr="00F458B0" w:rsidRDefault="001053EA" w:rsidP="00C76C0D">
            <w:pPr>
              <w:rPr>
                <w:rFonts w:asciiTheme="minorHAnsi" w:eastAsia="ヒラギノ角ゴ Pro W3" w:hAnsiTheme="minorHAnsi"/>
                <w:lang w:val="en-GB"/>
              </w:rPr>
            </w:pPr>
            <w:r w:rsidRPr="00F458B0">
              <w:rPr>
                <w:rFonts w:asciiTheme="minorHAnsi" w:hAnsiTheme="minorHAnsi"/>
                <w:sz w:val="22"/>
                <w:szCs w:val="22"/>
                <w:lang w:val="en-GB"/>
              </w:rPr>
              <w:t>That the policy lessons are not relevant to the Malawian government.</w:t>
            </w:r>
          </w:p>
        </w:tc>
        <w:tc>
          <w:tcPr>
            <w:tcW w:w="781" w:type="pct"/>
          </w:tcPr>
          <w:p w14:paraId="4F8D43F2"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w:t>
            </w:r>
          </w:p>
        </w:tc>
        <w:tc>
          <w:tcPr>
            <w:tcW w:w="781" w:type="pct"/>
          </w:tcPr>
          <w:p w14:paraId="79747F17" w14:textId="77777777" w:rsidR="001053EA" w:rsidRPr="00F458B0" w:rsidRDefault="001053EA" w:rsidP="00C76C0D">
            <w:pPr>
              <w:jc w:val="center"/>
              <w:rPr>
                <w:rFonts w:asciiTheme="minorHAnsi" w:eastAsia="ヒラギノ角ゴ Pro W3" w:hAnsiTheme="minorHAnsi"/>
                <w:lang w:val="en-GB"/>
              </w:rPr>
            </w:pPr>
            <w:r w:rsidRPr="00F458B0">
              <w:rPr>
                <w:rFonts w:asciiTheme="minorHAnsi" w:hAnsiTheme="minorHAnsi"/>
                <w:sz w:val="22"/>
                <w:szCs w:val="22"/>
                <w:lang w:val="en-GB"/>
              </w:rPr>
              <w:t>Medium/ high</w:t>
            </w:r>
          </w:p>
        </w:tc>
        <w:tc>
          <w:tcPr>
            <w:tcW w:w="1757" w:type="pct"/>
          </w:tcPr>
          <w:p w14:paraId="683D2871" w14:textId="77777777" w:rsidR="00CD648E" w:rsidRPr="001A3D62" w:rsidRDefault="001053EA" w:rsidP="00286113">
            <w:pPr>
              <w:pStyle w:val="ListParagraph"/>
              <w:numPr>
                <w:ilvl w:val="0"/>
                <w:numId w:val="24"/>
              </w:numPr>
              <w:ind w:left="272" w:hanging="272"/>
              <w:rPr>
                <w:rFonts w:asciiTheme="minorHAnsi" w:eastAsia="ヒラギノ角ゴ Pro W3" w:hAnsiTheme="minorHAnsi"/>
                <w:lang w:val="en-GB"/>
              </w:rPr>
            </w:pPr>
            <w:r w:rsidRPr="00F458B0">
              <w:rPr>
                <w:rFonts w:asciiTheme="minorHAnsi" w:hAnsiTheme="minorHAnsi"/>
                <w:sz w:val="22"/>
                <w:szCs w:val="22"/>
                <w:lang w:val="en-GB"/>
              </w:rPr>
              <w:t xml:space="preserve">Continued involvement of </w:t>
            </w:r>
            <w:proofErr w:type="spellStart"/>
            <w:r w:rsidRPr="00F458B0">
              <w:rPr>
                <w:rFonts w:asciiTheme="minorHAnsi" w:hAnsiTheme="minorHAnsi"/>
                <w:sz w:val="22"/>
                <w:szCs w:val="22"/>
                <w:lang w:val="en-GB"/>
              </w:rPr>
              <w:t>GoM</w:t>
            </w:r>
            <w:proofErr w:type="spellEnd"/>
            <w:r w:rsidRPr="00F458B0">
              <w:rPr>
                <w:rFonts w:asciiTheme="minorHAnsi" w:hAnsiTheme="minorHAnsi"/>
                <w:sz w:val="22"/>
                <w:szCs w:val="22"/>
                <w:lang w:val="en-GB"/>
              </w:rPr>
              <w:t xml:space="preserve"> officials so that policy lessons are in line with national government priorities.</w:t>
            </w:r>
          </w:p>
          <w:p w14:paraId="053C8FF1" w14:textId="5119DCEC" w:rsidR="00286113" w:rsidRPr="001A3D62" w:rsidRDefault="00286113" w:rsidP="001A3D62">
            <w:pPr>
              <w:rPr>
                <w:rFonts w:asciiTheme="minorHAnsi" w:eastAsia="ヒラギノ角ゴ Pro W3" w:hAnsiTheme="minorHAnsi"/>
                <w:lang w:val="en-GB"/>
              </w:rPr>
            </w:pPr>
          </w:p>
        </w:tc>
      </w:tr>
    </w:tbl>
    <w:p w14:paraId="727E9BE9" w14:textId="77777777" w:rsidR="00F458B0" w:rsidRDefault="00F458B0" w:rsidP="00F458B0">
      <w:pPr>
        <w:keepNext/>
        <w:pBdr>
          <w:top w:val="single" w:sz="4" w:space="1" w:color="auto"/>
        </w:pBdr>
        <w:suppressAutoHyphens/>
        <w:spacing w:before="104" w:after="226" w:line="276" w:lineRule="auto"/>
        <w:ind w:left="720"/>
        <w:jc w:val="both"/>
        <w:outlineLvl w:val="0"/>
        <w:rPr>
          <w:rFonts w:asciiTheme="minorHAnsi" w:eastAsia="宋体" w:hAnsiTheme="minorHAnsi"/>
          <w:b/>
          <w:bCs/>
          <w:color w:val="365F91"/>
          <w:sz w:val="28"/>
          <w:szCs w:val="28"/>
        </w:rPr>
      </w:pPr>
    </w:p>
    <w:p w14:paraId="2EE4FC6C" w14:textId="77777777" w:rsidR="00F8693F" w:rsidRPr="00F458B0" w:rsidRDefault="00F8693F" w:rsidP="00F458B0">
      <w:pPr>
        <w:keepNext/>
        <w:pBdr>
          <w:top w:val="single" w:sz="4" w:space="1" w:color="auto"/>
        </w:pBdr>
        <w:suppressAutoHyphens/>
        <w:spacing w:before="104" w:after="226" w:line="276" w:lineRule="auto"/>
        <w:ind w:left="720"/>
        <w:jc w:val="both"/>
        <w:outlineLvl w:val="0"/>
        <w:rPr>
          <w:rFonts w:asciiTheme="minorHAnsi" w:eastAsia="宋体" w:hAnsiTheme="minorHAnsi"/>
          <w:b/>
          <w:bCs/>
          <w:color w:val="365F91"/>
          <w:sz w:val="28"/>
          <w:szCs w:val="28"/>
        </w:rPr>
      </w:pPr>
    </w:p>
    <w:p w14:paraId="0B1D2BDA" w14:textId="77777777" w:rsidR="00342FEC" w:rsidRPr="00F458B0" w:rsidRDefault="00342FEC" w:rsidP="0035343F">
      <w:pPr>
        <w:pStyle w:val="ListParagraph"/>
        <w:keepNext/>
        <w:numPr>
          <w:ilvl w:val="0"/>
          <w:numId w:val="19"/>
        </w:numPr>
        <w:pBdr>
          <w:top w:val="single" w:sz="4" w:space="1" w:color="auto"/>
        </w:pBdr>
        <w:suppressAutoHyphens/>
        <w:spacing w:before="104" w:after="226" w:line="276" w:lineRule="auto"/>
        <w:jc w:val="both"/>
        <w:outlineLvl w:val="0"/>
        <w:rPr>
          <w:rFonts w:asciiTheme="minorHAnsi" w:eastAsia="宋体" w:hAnsiTheme="minorHAnsi"/>
          <w:b/>
          <w:bCs/>
          <w:color w:val="365F91"/>
          <w:sz w:val="28"/>
          <w:szCs w:val="28"/>
        </w:rPr>
      </w:pPr>
      <w:r w:rsidRPr="00F458B0">
        <w:rPr>
          <w:rFonts w:asciiTheme="minorHAnsi" w:eastAsia="宋体" w:hAnsiTheme="minorHAnsi"/>
          <w:b/>
          <w:bCs/>
          <w:color w:val="365F91"/>
          <w:sz w:val="28"/>
          <w:szCs w:val="28"/>
        </w:rPr>
        <w:t>Project Budget</w:t>
      </w:r>
    </w:p>
    <w:tbl>
      <w:tblPr>
        <w:tblW w:w="11065" w:type="dxa"/>
        <w:tblInd w:w="617" w:type="dxa"/>
        <w:tblLook w:val="04A0" w:firstRow="1" w:lastRow="0" w:firstColumn="1" w:lastColumn="0" w:noHBand="0" w:noVBand="1"/>
      </w:tblPr>
      <w:tblGrid>
        <w:gridCol w:w="6340"/>
        <w:gridCol w:w="4725"/>
      </w:tblGrid>
      <w:tr w:rsidR="001053EA" w:rsidRPr="00F458B0" w14:paraId="1D4124B6" w14:textId="77777777" w:rsidTr="00C76C0D">
        <w:trPr>
          <w:trHeight w:val="312"/>
        </w:trPr>
        <w:tc>
          <w:tcPr>
            <w:tcW w:w="6340" w:type="dxa"/>
            <w:tcBorders>
              <w:top w:val="nil"/>
              <w:left w:val="nil"/>
              <w:bottom w:val="nil"/>
              <w:right w:val="nil"/>
            </w:tcBorders>
            <w:shd w:val="clear" w:color="auto" w:fill="auto"/>
            <w:noWrap/>
            <w:vAlign w:val="center"/>
            <w:hideMark/>
          </w:tcPr>
          <w:p w14:paraId="792813D9" w14:textId="77777777" w:rsidR="001053EA" w:rsidRPr="00F458B0" w:rsidRDefault="001053EA" w:rsidP="00C76C0D">
            <w:pPr>
              <w:rPr>
                <w:rFonts w:asciiTheme="minorHAnsi" w:hAnsiTheme="minorHAnsi"/>
                <w:b/>
                <w:bCs/>
                <w:color w:val="000000"/>
                <w:lang w:eastAsia="zh-CN"/>
              </w:rPr>
            </w:pPr>
            <w:r w:rsidRPr="00F458B0">
              <w:rPr>
                <w:rFonts w:asciiTheme="minorHAnsi" w:hAnsiTheme="minorHAnsi"/>
                <w:b/>
                <w:bCs/>
                <w:color w:val="000000"/>
                <w:lang w:val="en-GB"/>
              </w:rPr>
              <w:t>Funding Scheme</w:t>
            </w:r>
          </w:p>
        </w:tc>
        <w:tc>
          <w:tcPr>
            <w:tcW w:w="4725" w:type="dxa"/>
            <w:tcBorders>
              <w:top w:val="nil"/>
              <w:left w:val="nil"/>
              <w:bottom w:val="nil"/>
              <w:right w:val="nil"/>
            </w:tcBorders>
            <w:shd w:val="clear" w:color="auto" w:fill="auto"/>
            <w:noWrap/>
            <w:vAlign w:val="bottom"/>
            <w:hideMark/>
          </w:tcPr>
          <w:p w14:paraId="118E5AE1" w14:textId="77777777" w:rsidR="001053EA" w:rsidRPr="00F458B0" w:rsidRDefault="001053EA" w:rsidP="00C76C0D">
            <w:pPr>
              <w:rPr>
                <w:rFonts w:asciiTheme="minorHAnsi" w:hAnsiTheme="minorHAnsi"/>
                <w:b/>
                <w:bCs/>
                <w:color w:val="000000"/>
              </w:rPr>
            </w:pPr>
          </w:p>
        </w:tc>
      </w:tr>
      <w:tr w:rsidR="001053EA" w:rsidRPr="00F458B0" w14:paraId="396A19F4" w14:textId="77777777" w:rsidTr="00C76C0D">
        <w:trPr>
          <w:trHeight w:val="312"/>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0BB8" w14:textId="77777777" w:rsidR="001053EA" w:rsidRPr="00F458B0" w:rsidRDefault="001053EA" w:rsidP="00C76C0D">
            <w:pPr>
              <w:rPr>
                <w:rFonts w:asciiTheme="minorHAnsi" w:hAnsiTheme="minorHAnsi"/>
                <w:color w:val="000000"/>
              </w:rPr>
            </w:pPr>
            <w:r w:rsidRPr="00F458B0">
              <w:rPr>
                <w:rFonts w:asciiTheme="minorHAnsi" w:hAnsiTheme="minorHAnsi"/>
                <w:color w:val="000000"/>
                <w:lang w:val="en-GB"/>
              </w:rPr>
              <w:t>Total budget from MOFCOM</w:t>
            </w:r>
          </w:p>
        </w:tc>
        <w:tc>
          <w:tcPr>
            <w:tcW w:w="4725" w:type="dxa"/>
            <w:tcBorders>
              <w:top w:val="single" w:sz="4" w:space="0" w:color="auto"/>
              <w:left w:val="nil"/>
              <w:bottom w:val="single" w:sz="4" w:space="0" w:color="auto"/>
              <w:right w:val="single" w:sz="4" w:space="0" w:color="auto"/>
            </w:tcBorders>
            <w:shd w:val="clear" w:color="auto" w:fill="auto"/>
            <w:vAlign w:val="center"/>
            <w:hideMark/>
          </w:tcPr>
          <w:p w14:paraId="5310751F" w14:textId="77777777" w:rsidR="001053EA" w:rsidRPr="00F458B0" w:rsidRDefault="001053EA" w:rsidP="00C76C0D">
            <w:pPr>
              <w:rPr>
                <w:rFonts w:asciiTheme="minorHAnsi" w:hAnsiTheme="minorHAnsi"/>
                <w:color w:val="000000"/>
              </w:rPr>
            </w:pPr>
            <w:r w:rsidRPr="00F458B0">
              <w:rPr>
                <w:rFonts w:asciiTheme="minorHAnsi" w:hAnsiTheme="minorHAnsi"/>
                <w:color w:val="000000"/>
              </w:rPr>
              <w:t xml:space="preserve">$500,000 </w:t>
            </w:r>
          </w:p>
        </w:tc>
      </w:tr>
      <w:tr w:rsidR="001053EA" w:rsidRPr="00F458B0" w14:paraId="0499A211"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36726A80" w14:textId="77777777" w:rsidR="001053EA" w:rsidRPr="00F458B0" w:rsidRDefault="001053EA" w:rsidP="00C76C0D">
            <w:pPr>
              <w:rPr>
                <w:rFonts w:asciiTheme="minorHAnsi" w:hAnsiTheme="minorHAnsi"/>
                <w:bCs/>
                <w:color w:val="000000"/>
              </w:rPr>
            </w:pPr>
            <w:r w:rsidRPr="00F458B0">
              <w:rPr>
                <w:rFonts w:asciiTheme="minorHAnsi" w:hAnsiTheme="minorHAnsi"/>
                <w:bCs/>
                <w:color w:val="000000"/>
                <w:lang w:val="en-GB"/>
              </w:rPr>
              <w:t>Total matched funds from UNDP Malawi for project</w:t>
            </w:r>
          </w:p>
        </w:tc>
        <w:tc>
          <w:tcPr>
            <w:tcW w:w="4725" w:type="dxa"/>
            <w:tcBorders>
              <w:top w:val="nil"/>
              <w:left w:val="nil"/>
              <w:bottom w:val="single" w:sz="4" w:space="0" w:color="auto"/>
              <w:right w:val="single" w:sz="4" w:space="0" w:color="auto"/>
            </w:tcBorders>
            <w:shd w:val="clear" w:color="auto" w:fill="auto"/>
            <w:vAlign w:val="center"/>
            <w:hideMark/>
          </w:tcPr>
          <w:p w14:paraId="5E6C8791" w14:textId="77777777" w:rsidR="001053EA" w:rsidRPr="00F458B0" w:rsidRDefault="001053EA" w:rsidP="00C76C0D">
            <w:pPr>
              <w:rPr>
                <w:rFonts w:asciiTheme="minorHAnsi" w:hAnsiTheme="minorHAnsi"/>
                <w:bCs/>
                <w:color w:val="000000"/>
              </w:rPr>
            </w:pPr>
            <w:r w:rsidRPr="00F458B0">
              <w:rPr>
                <w:rFonts w:asciiTheme="minorHAnsi" w:hAnsiTheme="minorHAnsi"/>
                <w:bCs/>
                <w:color w:val="000000"/>
              </w:rPr>
              <w:t xml:space="preserve">$400,000 </w:t>
            </w:r>
          </w:p>
        </w:tc>
      </w:tr>
      <w:tr w:rsidR="001053EA" w:rsidRPr="00F458B0" w14:paraId="0BBB2013"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tcPr>
          <w:p w14:paraId="14EB183B" w14:textId="77777777" w:rsidR="001053EA" w:rsidRPr="00F458B0" w:rsidRDefault="001053EA" w:rsidP="00C76C0D">
            <w:pPr>
              <w:rPr>
                <w:rFonts w:asciiTheme="minorHAnsi" w:hAnsiTheme="minorHAnsi"/>
                <w:b/>
                <w:bCs/>
                <w:color w:val="000000"/>
                <w:lang w:val="en-GB"/>
              </w:rPr>
            </w:pPr>
            <w:r w:rsidRPr="00F458B0">
              <w:rPr>
                <w:rFonts w:asciiTheme="minorHAnsi" w:hAnsiTheme="minorHAnsi"/>
                <w:b/>
                <w:bCs/>
                <w:color w:val="000000"/>
                <w:lang w:val="en-GB"/>
              </w:rPr>
              <w:lastRenderedPageBreak/>
              <w:t>Total project implementation budget</w:t>
            </w:r>
          </w:p>
        </w:tc>
        <w:tc>
          <w:tcPr>
            <w:tcW w:w="4725" w:type="dxa"/>
            <w:tcBorders>
              <w:top w:val="nil"/>
              <w:left w:val="nil"/>
              <w:bottom w:val="single" w:sz="4" w:space="0" w:color="auto"/>
              <w:right w:val="single" w:sz="4" w:space="0" w:color="auto"/>
            </w:tcBorders>
            <w:shd w:val="clear" w:color="auto" w:fill="auto"/>
            <w:vAlign w:val="center"/>
          </w:tcPr>
          <w:p w14:paraId="1A0D4FCD" w14:textId="77777777" w:rsidR="001053EA" w:rsidRPr="00F458B0" w:rsidRDefault="001053EA" w:rsidP="00C76C0D">
            <w:pPr>
              <w:rPr>
                <w:rFonts w:asciiTheme="minorHAnsi" w:hAnsiTheme="minorHAnsi"/>
                <w:b/>
                <w:bCs/>
                <w:color w:val="000000"/>
              </w:rPr>
            </w:pPr>
            <w:r w:rsidRPr="00F458B0">
              <w:rPr>
                <w:rFonts w:asciiTheme="minorHAnsi" w:hAnsiTheme="minorHAnsi"/>
                <w:b/>
                <w:bCs/>
                <w:color w:val="000000"/>
              </w:rPr>
              <w:t xml:space="preserve">$900,000 </w:t>
            </w:r>
          </w:p>
        </w:tc>
      </w:tr>
      <w:tr w:rsidR="001053EA" w:rsidRPr="00F458B0" w14:paraId="58C46163" w14:textId="77777777" w:rsidTr="00C76C0D">
        <w:trPr>
          <w:trHeight w:val="312"/>
        </w:trPr>
        <w:tc>
          <w:tcPr>
            <w:tcW w:w="6340" w:type="dxa"/>
            <w:tcBorders>
              <w:top w:val="nil"/>
              <w:left w:val="nil"/>
              <w:bottom w:val="nil"/>
              <w:right w:val="nil"/>
            </w:tcBorders>
            <w:shd w:val="clear" w:color="auto" w:fill="auto"/>
            <w:noWrap/>
            <w:vAlign w:val="center"/>
            <w:hideMark/>
          </w:tcPr>
          <w:p w14:paraId="24CA4003" w14:textId="77777777" w:rsidR="001053EA" w:rsidRPr="00F458B0" w:rsidRDefault="001053EA" w:rsidP="00C76C0D">
            <w:pPr>
              <w:rPr>
                <w:rFonts w:asciiTheme="minorHAnsi" w:hAnsiTheme="minorHAnsi"/>
                <w:b/>
                <w:bCs/>
                <w:color w:val="000000"/>
              </w:rPr>
            </w:pPr>
          </w:p>
        </w:tc>
        <w:tc>
          <w:tcPr>
            <w:tcW w:w="4725" w:type="dxa"/>
            <w:tcBorders>
              <w:top w:val="nil"/>
              <w:left w:val="nil"/>
              <w:bottom w:val="nil"/>
              <w:right w:val="nil"/>
            </w:tcBorders>
            <w:shd w:val="clear" w:color="auto" w:fill="auto"/>
            <w:noWrap/>
            <w:vAlign w:val="bottom"/>
            <w:hideMark/>
          </w:tcPr>
          <w:p w14:paraId="7E067506" w14:textId="77777777" w:rsidR="001053EA" w:rsidRPr="00F458B0" w:rsidRDefault="001053EA" w:rsidP="00C76C0D">
            <w:pPr>
              <w:rPr>
                <w:rFonts w:asciiTheme="minorHAnsi" w:hAnsiTheme="minorHAnsi"/>
                <w:sz w:val="20"/>
                <w:szCs w:val="20"/>
              </w:rPr>
            </w:pPr>
          </w:p>
        </w:tc>
      </w:tr>
      <w:tr w:rsidR="001053EA" w:rsidRPr="00F458B0" w14:paraId="36FB2A30" w14:textId="77777777" w:rsidTr="00C76C0D">
        <w:trPr>
          <w:trHeight w:val="312"/>
        </w:trPr>
        <w:tc>
          <w:tcPr>
            <w:tcW w:w="6340" w:type="dxa"/>
            <w:tcBorders>
              <w:top w:val="nil"/>
              <w:left w:val="nil"/>
              <w:bottom w:val="nil"/>
              <w:right w:val="nil"/>
            </w:tcBorders>
            <w:shd w:val="clear" w:color="auto" w:fill="auto"/>
            <w:noWrap/>
            <w:vAlign w:val="center"/>
            <w:hideMark/>
          </w:tcPr>
          <w:p w14:paraId="00D8F6B3" w14:textId="77777777" w:rsidR="001053EA" w:rsidRPr="00F458B0" w:rsidRDefault="001053EA" w:rsidP="00C76C0D">
            <w:pPr>
              <w:rPr>
                <w:rFonts w:asciiTheme="minorHAnsi" w:hAnsiTheme="minorHAnsi"/>
                <w:b/>
                <w:bCs/>
                <w:color w:val="000000"/>
              </w:rPr>
            </w:pPr>
            <w:r w:rsidRPr="00F458B0">
              <w:rPr>
                <w:rFonts w:asciiTheme="minorHAnsi" w:hAnsiTheme="minorHAnsi"/>
                <w:b/>
                <w:bCs/>
                <w:color w:val="000000"/>
                <w:lang w:val="en-GB"/>
              </w:rPr>
              <w:t>UNDP China</w:t>
            </w:r>
          </w:p>
        </w:tc>
        <w:tc>
          <w:tcPr>
            <w:tcW w:w="4725" w:type="dxa"/>
            <w:tcBorders>
              <w:top w:val="nil"/>
              <w:left w:val="nil"/>
              <w:bottom w:val="nil"/>
              <w:right w:val="nil"/>
            </w:tcBorders>
            <w:shd w:val="clear" w:color="auto" w:fill="auto"/>
            <w:noWrap/>
            <w:vAlign w:val="bottom"/>
            <w:hideMark/>
          </w:tcPr>
          <w:p w14:paraId="1E7CDB70" w14:textId="77777777" w:rsidR="001053EA" w:rsidRPr="00F458B0" w:rsidRDefault="001053EA" w:rsidP="00C76C0D">
            <w:pPr>
              <w:rPr>
                <w:rFonts w:asciiTheme="minorHAnsi" w:hAnsiTheme="minorHAnsi"/>
                <w:b/>
                <w:bCs/>
                <w:color w:val="000000"/>
              </w:rPr>
            </w:pPr>
          </w:p>
        </w:tc>
      </w:tr>
      <w:tr w:rsidR="001D53F0" w:rsidRPr="00F458B0" w14:paraId="2A0C05A6" w14:textId="77777777" w:rsidTr="00C76C0D">
        <w:trPr>
          <w:trHeight w:val="312"/>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E31E4"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50% of UNDP China Staff position (2 years)</w:t>
            </w:r>
          </w:p>
        </w:tc>
        <w:tc>
          <w:tcPr>
            <w:tcW w:w="4725" w:type="dxa"/>
            <w:tcBorders>
              <w:top w:val="single" w:sz="4" w:space="0" w:color="auto"/>
              <w:left w:val="nil"/>
              <w:bottom w:val="single" w:sz="4" w:space="0" w:color="auto"/>
              <w:right w:val="single" w:sz="4" w:space="0" w:color="auto"/>
            </w:tcBorders>
            <w:shd w:val="clear" w:color="auto" w:fill="auto"/>
            <w:vAlign w:val="center"/>
            <w:hideMark/>
          </w:tcPr>
          <w:p w14:paraId="561CCDB2" w14:textId="0F0388D6" w:rsidR="001D53F0" w:rsidRPr="00F458B0" w:rsidRDefault="001D53F0" w:rsidP="001D53F0">
            <w:pPr>
              <w:rPr>
                <w:rFonts w:asciiTheme="minorHAnsi" w:hAnsiTheme="minorHAnsi"/>
                <w:color w:val="000000"/>
              </w:rPr>
            </w:pPr>
            <w:r w:rsidRPr="00F458B0">
              <w:rPr>
                <w:rFonts w:asciiTheme="minorHAnsi" w:hAnsiTheme="minorHAnsi"/>
                <w:color w:val="000000"/>
              </w:rPr>
              <w:t xml:space="preserve">$42,000 </w:t>
            </w:r>
          </w:p>
        </w:tc>
      </w:tr>
      <w:tr w:rsidR="001D53F0" w:rsidRPr="00F458B0" w14:paraId="39CAB1BF" w14:textId="77777777" w:rsidTr="00C76C0D">
        <w:trPr>
          <w:trHeight w:val="293"/>
        </w:trPr>
        <w:tc>
          <w:tcPr>
            <w:tcW w:w="6340" w:type="dxa"/>
            <w:vMerge w:val="restart"/>
            <w:tcBorders>
              <w:top w:val="nil"/>
              <w:left w:val="single" w:sz="4" w:space="0" w:color="auto"/>
              <w:bottom w:val="single" w:sz="4" w:space="0" w:color="auto"/>
              <w:right w:val="single" w:sz="4" w:space="0" w:color="auto"/>
            </w:tcBorders>
            <w:shd w:val="clear" w:color="auto" w:fill="auto"/>
            <w:vAlign w:val="center"/>
            <w:hideMark/>
          </w:tcPr>
          <w:p w14:paraId="2A417EEF"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UNDP/MOFCOM mission 1 (5 people, 1 week)</w:t>
            </w:r>
          </w:p>
        </w:tc>
        <w:tc>
          <w:tcPr>
            <w:tcW w:w="4725" w:type="dxa"/>
            <w:vMerge w:val="restart"/>
            <w:tcBorders>
              <w:top w:val="nil"/>
              <w:left w:val="single" w:sz="4" w:space="0" w:color="auto"/>
              <w:bottom w:val="single" w:sz="4" w:space="0" w:color="auto"/>
              <w:right w:val="single" w:sz="4" w:space="0" w:color="auto"/>
            </w:tcBorders>
            <w:shd w:val="clear" w:color="auto" w:fill="auto"/>
            <w:vAlign w:val="center"/>
            <w:hideMark/>
          </w:tcPr>
          <w:p w14:paraId="2DAF5132"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$16,986 (additional funds may be added from other sources of funding)</w:t>
            </w:r>
          </w:p>
        </w:tc>
      </w:tr>
      <w:tr w:rsidR="001D53F0" w:rsidRPr="00F458B0" w14:paraId="7D425881" w14:textId="77777777" w:rsidTr="00C76C0D">
        <w:trPr>
          <w:trHeight w:val="293"/>
        </w:trPr>
        <w:tc>
          <w:tcPr>
            <w:tcW w:w="6340" w:type="dxa"/>
            <w:vMerge/>
            <w:tcBorders>
              <w:top w:val="nil"/>
              <w:left w:val="single" w:sz="4" w:space="0" w:color="auto"/>
              <w:bottom w:val="single" w:sz="4" w:space="0" w:color="auto"/>
              <w:right w:val="single" w:sz="4" w:space="0" w:color="auto"/>
            </w:tcBorders>
            <w:vAlign w:val="center"/>
            <w:hideMark/>
          </w:tcPr>
          <w:p w14:paraId="3011CA46" w14:textId="77777777" w:rsidR="001D53F0" w:rsidRPr="00F458B0" w:rsidRDefault="001D53F0" w:rsidP="001D53F0">
            <w:pPr>
              <w:rPr>
                <w:rFonts w:asciiTheme="minorHAnsi" w:hAnsiTheme="minorHAnsi"/>
                <w:color w:val="000000"/>
              </w:rPr>
            </w:pPr>
          </w:p>
        </w:tc>
        <w:tc>
          <w:tcPr>
            <w:tcW w:w="4725" w:type="dxa"/>
            <w:vMerge/>
            <w:tcBorders>
              <w:top w:val="nil"/>
              <w:left w:val="single" w:sz="4" w:space="0" w:color="auto"/>
              <w:bottom w:val="single" w:sz="4" w:space="0" w:color="auto"/>
              <w:right w:val="single" w:sz="4" w:space="0" w:color="auto"/>
            </w:tcBorders>
            <w:vAlign w:val="center"/>
            <w:hideMark/>
          </w:tcPr>
          <w:p w14:paraId="3589A9C2" w14:textId="77777777" w:rsidR="001D53F0" w:rsidRPr="00F458B0" w:rsidRDefault="001D53F0" w:rsidP="001D53F0">
            <w:pPr>
              <w:rPr>
                <w:rFonts w:asciiTheme="minorHAnsi" w:hAnsiTheme="minorHAnsi"/>
                <w:color w:val="000000"/>
              </w:rPr>
            </w:pPr>
          </w:p>
        </w:tc>
      </w:tr>
      <w:tr w:rsidR="001D53F0" w:rsidRPr="00F458B0" w14:paraId="2666ED77"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754A55AE"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UNDP/MOFCOM mission 2 (5 people, 1 week)</w:t>
            </w:r>
          </w:p>
        </w:tc>
        <w:tc>
          <w:tcPr>
            <w:tcW w:w="4725" w:type="dxa"/>
            <w:tcBorders>
              <w:top w:val="nil"/>
              <w:left w:val="nil"/>
              <w:bottom w:val="single" w:sz="4" w:space="0" w:color="auto"/>
              <w:right w:val="single" w:sz="4" w:space="0" w:color="auto"/>
            </w:tcBorders>
            <w:shd w:val="clear" w:color="auto" w:fill="auto"/>
            <w:vAlign w:val="center"/>
            <w:hideMark/>
          </w:tcPr>
          <w:p w14:paraId="3FC5E820"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$16,986 </w:t>
            </w:r>
          </w:p>
        </w:tc>
      </w:tr>
      <w:tr w:rsidR="001D53F0" w:rsidRPr="00F458B0" w14:paraId="4CC9D6ED"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55B0BFE7" w14:textId="77777777" w:rsidR="001D53F0" w:rsidRPr="00F458B0" w:rsidRDefault="001D53F0" w:rsidP="001D53F0">
            <w:pPr>
              <w:rPr>
                <w:rFonts w:asciiTheme="minorHAnsi" w:hAnsiTheme="minorHAnsi"/>
              </w:rPr>
            </w:pPr>
            <w:r w:rsidRPr="00F458B0">
              <w:rPr>
                <w:rFonts w:asciiTheme="minorHAnsi" w:hAnsiTheme="minorHAnsi"/>
              </w:rPr>
              <w:t>Chinese technical expert</w:t>
            </w:r>
          </w:p>
        </w:tc>
        <w:tc>
          <w:tcPr>
            <w:tcW w:w="4725" w:type="dxa"/>
            <w:tcBorders>
              <w:top w:val="nil"/>
              <w:left w:val="nil"/>
              <w:bottom w:val="single" w:sz="4" w:space="0" w:color="auto"/>
              <w:right w:val="single" w:sz="4" w:space="0" w:color="auto"/>
            </w:tcBorders>
            <w:shd w:val="clear" w:color="auto" w:fill="auto"/>
            <w:vAlign w:val="center"/>
            <w:hideMark/>
          </w:tcPr>
          <w:p w14:paraId="78BEDA4E" w14:textId="77777777" w:rsidR="001D53F0" w:rsidRPr="00F458B0" w:rsidRDefault="001D53F0" w:rsidP="001D53F0">
            <w:pPr>
              <w:rPr>
                <w:rFonts w:asciiTheme="minorHAnsi" w:hAnsiTheme="minorHAnsi"/>
              </w:rPr>
            </w:pPr>
            <w:r w:rsidRPr="00F458B0">
              <w:rPr>
                <w:rFonts w:asciiTheme="minorHAnsi" w:hAnsiTheme="minorHAnsi"/>
              </w:rPr>
              <w:t xml:space="preserve">$30,000 </w:t>
            </w:r>
          </w:p>
        </w:tc>
      </w:tr>
      <w:tr w:rsidR="001D53F0" w:rsidRPr="00F458B0" w14:paraId="3FA3E904"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76470DD9" w14:textId="7362BC3E" w:rsidR="001D53F0" w:rsidRPr="00F458B0" w:rsidRDefault="001D53F0" w:rsidP="001D53F0">
            <w:pPr>
              <w:rPr>
                <w:rFonts w:asciiTheme="minorHAnsi" w:hAnsiTheme="minorHAnsi"/>
                <w:color w:val="000000"/>
              </w:rPr>
            </w:pPr>
            <w:r w:rsidRPr="00F458B0">
              <w:rPr>
                <w:rFonts w:asciiTheme="minorHAnsi" w:hAnsiTheme="minorHAnsi"/>
                <w:color w:val="000000"/>
                <w:lang w:val="en-GB"/>
              </w:rPr>
              <w:t>GMS (2%) to HQ</w:t>
            </w:r>
            <w:r>
              <w:rPr>
                <w:rFonts w:asciiTheme="minorHAnsi" w:hAnsiTheme="minorHAnsi"/>
                <w:color w:val="000000"/>
                <w:lang w:val="en-GB"/>
              </w:rPr>
              <w:t xml:space="preserve"> (from MOFCOM contribution)</w:t>
            </w:r>
          </w:p>
        </w:tc>
        <w:tc>
          <w:tcPr>
            <w:tcW w:w="4725" w:type="dxa"/>
            <w:tcBorders>
              <w:top w:val="nil"/>
              <w:left w:val="nil"/>
              <w:bottom w:val="single" w:sz="4" w:space="0" w:color="auto"/>
              <w:right w:val="single" w:sz="4" w:space="0" w:color="auto"/>
            </w:tcBorders>
            <w:shd w:val="clear" w:color="auto" w:fill="auto"/>
            <w:vAlign w:val="center"/>
            <w:hideMark/>
          </w:tcPr>
          <w:p w14:paraId="1EEB302D"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$9,346 </w:t>
            </w:r>
          </w:p>
        </w:tc>
      </w:tr>
      <w:tr w:rsidR="001D53F0" w:rsidRPr="00F458B0" w14:paraId="5E54902F"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0E2F20EA" w14:textId="2DDC87D1" w:rsidR="001D53F0" w:rsidRPr="00F458B0" w:rsidRDefault="001D53F0" w:rsidP="001D53F0">
            <w:pPr>
              <w:rPr>
                <w:rFonts w:asciiTheme="minorHAnsi" w:hAnsiTheme="minorHAnsi"/>
                <w:color w:val="000000"/>
              </w:rPr>
            </w:pPr>
            <w:r w:rsidRPr="00F458B0">
              <w:rPr>
                <w:rFonts w:asciiTheme="minorHAnsi" w:hAnsiTheme="minorHAnsi"/>
                <w:color w:val="000000"/>
                <w:lang w:val="en-GB"/>
              </w:rPr>
              <w:t>GMS (2.5%) to UNDP China</w:t>
            </w:r>
            <w:r>
              <w:rPr>
                <w:rFonts w:asciiTheme="minorHAnsi" w:hAnsiTheme="minorHAnsi"/>
                <w:color w:val="000000"/>
                <w:lang w:val="en-GB"/>
              </w:rPr>
              <w:t xml:space="preserve"> (from MOFCOM contribution)</w:t>
            </w:r>
          </w:p>
        </w:tc>
        <w:tc>
          <w:tcPr>
            <w:tcW w:w="4725" w:type="dxa"/>
            <w:tcBorders>
              <w:top w:val="nil"/>
              <w:left w:val="nil"/>
              <w:bottom w:val="single" w:sz="4" w:space="0" w:color="auto"/>
              <w:right w:val="single" w:sz="4" w:space="0" w:color="auto"/>
            </w:tcBorders>
            <w:shd w:val="clear" w:color="auto" w:fill="auto"/>
            <w:vAlign w:val="center"/>
            <w:hideMark/>
          </w:tcPr>
          <w:p w14:paraId="410E580C"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$11,682 </w:t>
            </w:r>
          </w:p>
        </w:tc>
      </w:tr>
      <w:tr w:rsidR="001D53F0" w:rsidRPr="00F458B0" w14:paraId="28B694D5"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6D2C5461"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lang w:val="en-GB"/>
              </w:rPr>
              <w:t>Total UNDP China budget</w:t>
            </w:r>
          </w:p>
        </w:tc>
        <w:tc>
          <w:tcPr>
            <w:tcW w:w="4725" w:type="dxa"/>
            <w:tcBorders>
              <w:top w:val="nil"/>
              <w:left w:val="nil"/>
              <w:bottom w:val="single" w:sz="4" w:space="0" w:color="auto"/>
              <w:right w:val="single" w:sz="4" w:space="0" w:color="auto"/>
            </w:tcBorders>
            <w:shd w:val="clear" w:color="auto" w:fill="auto"/>
            <w:vAlign w:val="center"/>
            <w:hideMark/>
          </w:tcPr>
          <w:p w14:paraId="58AE105D"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rPr>
              <w:t xml:space="preserve">$127,000 </w:t>
            </w:r>
          </w:p>
        </w:tc>
      </w:tr>
      <w:tr w:rsidR="001D53F0" w:rsidRPr="00F458B0" w14:paraId="158F2ED3" w14:textId="77777777" w:rsidTr="00C76C0D">
        <w:trPr>
          <w:trHeight w:val="312"/>
        </w:trPr>
        <w:tc>
          <w:tcPr>
            <w:tcW w:w="6340" w:type="dxa"/>
            <w:tcBorders>
              <w:top w:val="nil"/>
              <w:left w:val="nil"/>
              <w:bottom w:val="nil"/>
              <w:right w:val="nil"/>
            </w:tcBorders>
            <w:shd w:val="clear" w:color="auto" w:fill="auto"/>
            <w:noWrap/>
            <w:vAlign w:val="center"/>
            <w:hideMark/>
          </w:tcPr>
          <w:p w14:paraId="7F786912" w14:textId="77777777" w:rsidR="001D53F0" w:rsidRPr="00F458B0" w:rsidRDefault="001D53F0" w:rsidP="001D53F0">
            <w:pPr>
              <w:rPr>
                <w:rFonts w:asciiTheme="minorHAnsi" w:hAnsiTheme="minorHAnsi"/>
                <w:b/>
                <w:bCs/>
                <w:color w:val="000000"/>
              </w:rPr>
            </w:pPr>
          </w:p>
        </w:tc>
        <w:tc>
          <w:tcPr>
            <w:tcW w:w="4725" w:type="dxa"/>
            <w:tcBorders>
              <w:top w:val="nil"/>
              <w:left w:val="nil"/>
              <w:bottom w:val="nil"/>
              <w:right w:val="nil"/>
            </w:tcBorders>
            <w:shd w:val="clear" w:color="auto" w:fill="auto"/>
            <w:noWrap/>
            <w:vAlign w:val="bottom"/>
            <w:hideMark/>
          </w:tcPr>
          <w:p w14:paraId="4963D27F" w14:textId="77777777" w:rsidR="001D53F0" w:rsidRPr="00F458B0" w:rsidRDefault="001D53F0" w:rsidP="001D53F0">
            <w:pPr>
              <w:rPr>
                <w:rFonts w:asciiTheme="minorHAnsi" w:hAnsiTheme="minorHAnsi"/>
                <w:sz w:val="20"/>
                <w:szCs w:val="20"/>
              </w:rPr>
            </w:pPr>
          </w:p>
        </w:tc>
      </w:tr>
      <w:tr w:rsidR="001D53F0" w:rsidRPr="00F458B0" w14:paraId="10B64F31" w14:textId="77777777" w:rsidTr="00C76C0D">
        <w:trPr>
          <w:trHeight w:val="312"/>
        </w:trPr>
        <w:tc>
          <w:tcPr>
            <w:tcW w:w="6340" w:type="dxa"/>
            <w:tcBorders>
              <w:top w:val="nil"/>
              <w:left w:val="nil"/>
              <w:bottom w:val="nil"/>
              <w:right w:val="nil"/>
            </w:tcBorders>
            <w:shd w:val="clear" w:color="auto" w:fill="auto"/>
            <w:noWrap/>
            <w:vAlign w:val="center"/>
            <w:hideMark/>
          </w:tcPr>
          <w:p w14:paraId="31042294"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lang w:val="en-GB"/>
              </w:rPr>
              <w:t>UNDP Malawi</w:t>
            </w:r>
          </w:p>
        </w:tc>
        <w:tc>
          <w:tcPr>
            <w:tcW w:w="4725" w:type="dxa"/>
            <w:tcBorders>
              <w:top w:val="nil"/>
              <w:left w:val="nil"/>
              <w:bottom w:val="nil"/>
              <w:right w:val="nil"/>
            </w:tcBorders>
            <w:shd w:val="clear" w:color="auto" w:fill="auto"/>
            <w:noWrap/>
            <w:vAlign w:val="bottom"/>
            <w:hideMark/>
          </w:tcPr>
          <w:p w14:paraId="06AF5E03" w14:textId="77777777" w:rsidR="001D53F0" w:rsidRPr="00F458B0" w:rsidRDefault="001D53F0" w:rsidP="001D53F0">
            <w:pPr>
              <w:rPr>
                <w:rFonts w:asciiTheme="minorHAnsi" w:hAnsiTheme="minorHAnsi"/>
                <w:b/>
                <w:bCs/>
                <w:color w:val="000000"/>
              </w:rPr>
            </w:pPr>
          </w:p>
        </w:tc>
      </w:tr>
      <w:tr w:rsidR="001D53F0" w:rsidRPr="00F458B0" w14:paraId="707FF987" w14:textId="77777777" w:rsidTr="00C76C0D">
        <w:trPr>
          <w:trHeight w:val="312"/>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C3D2"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Communication</w:t>
            </w:r>
          </w:p>
        </w:tc>
        <w:tc>
          <w:tcPr>
            <w:tcW w:w="4725" w:type="dxa"/>
            <w:tcBorders>
              <w:top w:val="single" w:sz="4" w:space="0" w:color="auto"/>
              <w:left w:val="nil"/>
              <w:bottom w:val="single" w:sz="4" w:space="0" w:color="auto"/>
              <w:right w:val="single" w:sz="4" w:space="0" w:color="auto"/>
            </w:tcBorders>
            <w:shd w:val="clear" w:color="auto" w:fill="auto"/>
            <w:vAlign w:val="center"/>
            <w:hideMark/>
          </w:tcPr>
          <w:p w14:paraId="144D31E6"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$10,000 </w:t>
            </w:r>
          </w:p>
        </w:tc>
      </w:tr>
      <w:tr w:rsidR="001D53F0" w:rsidRPr="00F458B0" w14:paraId="130757A2"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789499FD"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Winning proposals funding</w:t>
            </w:r>
          </w:p>
        </w:tc>
        <w:tc>
          <w:tcPr>
            <w:tcW w:w="4725" w:type="dxa"/>
            <w:tcBorders>
              <w:top w:val="nil"/>
              <w:left w:val="nil"/>
              <w:bottom w:val="single" w:sz="4" w:space="0" w:color="auto"/>
              <w:right w:val="single" w:sz="4" w:space="0" w:color="auto"/>
            </w:tcBorders>
            <w:shd w:val="clear" w:color="auto" w:fill="auto"/>
            <w:vAlign w:val="center"/>
            <w:hideMark/>
          </w:tcPr>
          <w:p w14:paraId="77E4791D" w14:textId="15A5390F" w:rsidR="001D53F0" w:rsidRPr="00F458B0" w:rsidRDefault="001D53F0" w:rsidP="001D53F0">
            <w:pPr>
              <w:rPr>
                <w:rFonts w:asciiTheme="minorHAnsi" w:hAnsiTheme="minorHAnsi"/>
                <w:color w:val="000000"/>
              </w:rPr>
            </w:pPr>
            <w:r w:rsidRPr="00F458B0">
              <w:rPr>
                <w:rFonts w:asciiTheme="minorHAnsi" w:hAnsiTheme="minorHAnsi"/>
                <w:color w:val="000000"/>
              </w:rPr>
              <w:t>$</w:t>
            </w:r>
            <w:r>
              <w:rPr>
                <w:rFonts w:asciiTheme="minorHAnsi" w:hAnsiTheme="minorHAnsi"/>
                <w:color w:val="000000"/>
              </w:rPr>
              <w:t>695</w:t>
            </w:r>
            <w:r w:rsidRPr="00F458B0">
              <w:rPr>
                <w:rFonts w:asciiTheme="minorHAnsi" w:hAnsiTheme="minorHAnsi"/>
                <w:color w:val="000000"/>
              </w:rPr>
              <w:t>,619</w:t>
            </w:r>
            <w:r w:rsidRPr="00F458B0">
              <w:rPr>
                <w:rFonts w:asciiTheme="minorHAnsi" w:hAnsiTheme="minorHAnsi"/>
                <w:i/>
                <w:color w:val="000000"/>
              </w:rPr>
              <w:t xml:space="preserve"> </w:t>
            </w:r>
          </w:p>
        </w:tc>
      </w:tr>
      <w:tr w:rsidR="001D53F0" w:rsidRPr="00F458B0" w14:paraId="7A742CF2"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1BB98C57" w14:textId="74C78982" w:rsidR="001D53F0" w:rsidRPr="00F458B0" w:rsidRDefault="001D53F0" w:rsidP="000E5D90">
            <w:pPr>
              <w:rPr>
                <w:rFonts w:asciiTheme="minorHAnsi" w:hAnsiTheme="minorHAnsi"/>
                <w:color w:val="000000"/>
              </w:rPr>
            </w:pPr>
            <w:r w:rsidRPr="00F458B0">
              <w:rPr>
                <w:rFonts w:asciiTheme="minorHAnsi" w:hAnsiTheme="minorHAnsi"/>
                <w:color w:val="000000"/>
                <w:lang w:val="en-GB"/>
              </w:rPr>
              <w:t xml:space="preserve">Monitoring </w:t>
            </w:r>
          </w:p>
        </w:tc>
        <w:tc>
          <w:tcPr>
            <w:tcW w:w="4725" w:type="dxa"/>
            <w:tcBorders>
              <w:top w:val="nil"/>
              <w:left w:val="nil"/>
              <w:bottom w:val="single" w:sz="4" w:space="0" w:color="auto"/>
              <w:right w:val="single" w:sz="4" w:space="0" w:color="auto"/>
            </w:tcBorders>
            <w:shd w:val="clear" w:color="auto" w:fill="auto"/>
            <w:vAlign w:val="center"/>
            <w:hideMark/>
          </w:tcPr>
          <w:p w14:paraId="384998B5" w14:textId="7E8ABA94"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$10,000 </w:t>
            </w:r>
          </w:p>
        </w:tc>
      </w:tr>
      <w:tr w:rsidR="001D53F0" w:rsidRPr="00F458B0" w14:paraId="4AF3E19A"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tcPr>
          <w:p w14:paraId="6A151CD0" w14:textId="04503D2E" w:rsidR="001D53F0" w:rsidRPr="00F458B0" w:rsidRDefault="001D53F0" w:rsidP="001D53F0">
            <w:pPr>
              <w:rPr>
                <w:rFonts w:asciiTheme="minorHAnsi" w:hAnsiTheme="minorHAnsi"/>
                <w:color w:val="000000"/>
                <w:lang w:val="en-GB"/>
              </w:rPr>
            </w:pPr>
            <w:r>
              <w:rPr>
                <w:rFonts w:asciiTheme="minorHAnsi" w:hAnsiTheme="minorHAnsi"/>
                <w:color w:val="000000"/>
                <w:lang w:val="en-GB"/>
              </w:rPr>
              <w:t>Final independent evaluation</w:t>
            </w:r>
          </w:p>
        </w:tc>
        <w:tc>
          <w:tcPr>
            <w:tcW w:w="4725" w:type="dxa"/>
            <w:tcBorders>
              <w:top w:val="nil"/>
              <w:left w:val="nil"/>
              <w:bottom w:val="single" w:sz="4" w:space="0" w:color="auto"/>
              <w:right w:val="single" w:sz="4" w:space="0" w:color="auto"/>
            </w:tcBorders>
            <w:shd w:val="clear" w:color="auto" w:fill="auto"/>
            <w:vAlign w:val="center"/>
          </w:tcPr>
          <w:p w14:paraId="46FF4B2D" w14:textId="5A514862" w:rsidR="001D53F0" w:rsidRPr="00F458B0" w:rsidRDefault="001D53F0" w:rsidP="001D53F0">
            <w:pPr>
              <w:rPr>
                <w:rFonts w:asciiTheme="minorHAnsi" w:hAnsiTheme="minorHAnsi"/>
                <w:color w:val="000000"/>
              </w:rPr>
            </w:pPr>
            <w:r>
              <w:rPr>
                <w:rFonts w:asciiTheme="minorHAnsi" w:hAnsiTheme="minorHAnsi"/>
                <w:color w:val="000000"/>
              </w:rPr>
              <w:t>$15,000</w:t>
            </w:r>
          </w:p>
        </w:tc>
      </w:tr>
      <w:tr w:rsidR="001D53F0" w:rsidRPr="00F458B0" w14:paraId="34FD8700" w14:textId="77777777" w:rsidTr="00C76C0D">
        <w:trPr>
          <w:trHeight w:val="70"/>
        </w:trPr>
        <w:tc>
          <w:tcPr>
            <w:tcW w:w="6340" w:type="dxa"/>
            <w:tcBorders>
              <w:top w:val="nil"/>
              <w:left w:val="single" w:sz="4" w:space="0" w:color="auto"/>
              <w:bottom w:val="single" w:sz="4" w:space="0" w:color="auto"/>
              <w:right w:val="single" w:sz="4" w:space="0" w:color="auto"/>
            </w:tcBorders>
            <w:shd w:val="clear" w:color="auto" w:fill="auto"/>
          </w:tcPr>
          <w:p w14:paraId="55ED2DE8" w14:textId="005328FB" w:rsidR="001D53F0" w:rsidRPr="00F458B0" w:rsidRDefault="001D53F0" w:rsidP="001D53F0">
            <w:pPr>
              <w:pBdr>
                <w:bottom w:val="single" w:sz="6" w:space="1" w:color="auto"/>
              </w:pBdr>
              <w:tabs>
                <w:tab w:val="center" w:pos="4153"/>
                <w:tab w:val="right" w:pos="8306"/>
              </w:tabs>
              <w:snapToGrid w:val="0"/>
              <w:rPr>
                <w:rFonts w:asciiTheme="minorHAnsi" w:hAnsiTheme="minorHAnsi"/>
                <w:lang w:val="en-GB"/>
              </w:rPr>
            </w:pPr>
            <w:r w:rsidRPr="00F458B0">
              <w:rPr>
                <w:rFonts w:asciiTheme="minorHAnsi" w:hAnsiTheme="minorHAnsi"/>
                <w:lang w:val="en-GB"/>
              </w:rPr>
              <w:t>GMS (2%) to HQ</w:t>
            </w:r>
            <w:r>
              <w:rPr>
                <w:rFonts w:asciiTheme="minorHAnsi" w:hAnsiTheme="minorHAnsi"/>
                <w:lang w:val="en-GB"/>
              </w:rPr>
              <w:t xml:space="preserve"> (from UNDP Malawi contribution)</w:t>
            </w:r>
          </w:p>
        </w:tc>
        <w:tc>
          <w:tcPr>
            <w:tcW w:w="4725" w:type="dxa"/>
            <w:tcBorders>
              <w:top w:val="nil"/>
              <w:left w:val="nil"/>
              <w:bottom w:val="single" w:sz="4" w:space="0" w:color="auto"/>
              <w:right w:val="single" w:sz="4" w:space="0" w:color="auto"/>
            </w:tcBorders>
            <w:shd w:val="clear" w:color="auto" w:fill="auto"/>
            <w:vAlign w:val="center"/>
          </w:tcPr>
          <w:p w14:paraId="07071000"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$7,477</w:t>
            </w:r>
          </w:p>
        </w:tc>
      </w:tr>
      <w:tr w:rsidR="001D53F0" w:rsidRPr="00F458B0" w14:paraId="1E68D684" w14:textId="77777777" w:rsidTr="00C76C0D">
        <w:trPr>
          <w:trHeight w:val="70"/>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7D30CAE9" w14:textId="306362D3" w:rsidR="001D53F0" w:rsidRPr="00F458B0" w:rsidRDefault="001D53F0" w:rsidP="001D53F0">
            <w:pPr>
              <w:rPr>
                <w:rFonts w:asciiTheme="minorHAnsi" w:hAnsiTheme="minorHAnsi"/>
                <w:color w:val="000000"/>
              </w:rPr>
            </w:pPr>
            <w:r w:rsidRPr="00F458B0">
              <w:rPr>
                <w:rFonts w:asciiTheme="minorHAnsi" w:hAnsiTheme="minorHAnsi"/>
                <w:color w:val="000000"/>
                <w:lang w:val="en-GB"/>
              </w:rPr>
              <w:t>GMS (2.5%</w:t>
            </w:r>
            <w:r>
              <w:rPr>
                <w:rFonts w:asciiTheme="minorHAnsi" w:hAnsiTheme="minorHAnsi"/>
                <w:color w:val="000000"/>
                <w:lang w:val="en-GB"/>
              </w:rPr>
              <w:t>) to UNDP Malawi (from MOFCOM contribution</w:t>
            </w:r>
            <w:r w:rsidRPr="00F458B0">
              <w:rPr>
                <w:rFonts w:asciiTheme="minorHAnsi" w:hAnsiTheme="minorHAnsi"/>
                <w:color w:val="000000"/>
                <w:lang w:val="en-GB"/>
              </w:rPr>
              <w:t>)</w:t>
            </w:r>
          </w:p>
        </w:tc>
        <w:tc>
          <w:tcPr>
            <w:tcW w:w="4725" w:type="dxa"/>
            <w:tcBorders>
              <w:top w:val="nil"/>
              <w:left w:val="nil"/>
              <w:bottom w:val="single" w:sz="4" w:space="0" w:color="auto"/>
              <w:right w:val="single" w:sz="4" w:space="0" w:color="auto"/>
            </w:tcBorders>
            <w:shd w:val="clear" w:color="auto" w:fill="auto"/>
            <w:vAlign w:val="center"/>
            <w:hideMark/>
          </w:tcPr>
          <w:p w14:paraId="53E54A86"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$11,682 </w:t>
            </w:r>
          </w:p>
        </w:tc>
      </w:tr>
      <w:tr w:rsidR="001D53F0" w:rsidRPr="00F458B0" w14:paraId="7299466B" w14:textId="77777777" w:rsidTr="00C76C0D">
        <w:trPr>
          <w:trHeight w:val="70"/>
        </w:trPr>
        <w:tc>
          <w:tcPr>
            <w:tcW w:w="6340" w:type="dxa"/>
            <w:tcBorders>
              <w:top w:val="nil"/>
              <w:left w:val="single" w:sz="4" w:space="0" w:color="auto"/>
              <w:bottom w:val="single" w:sz="4" w:space="0" w:color="auto"/>
              <w:right w:val="single" w:sz="4" w:space="0" w:color="auto"/>
            </w:tcBorders>
            <w:shd w:val="clear" w:color="auto" w:fill="auto"/>
          </w:tcPr>
          <w:p w14:paraId="36FA45A5" w14:textId="378E6DF4" w:rsidR="001D53F0" w:rsidRPr="00F458B0" w:rsidRDefault="001D53F0" w:rsidP="001D53F0">
            <w:pPr>
              <w:pBdr>
                <w:bottom w:val="single" w:sz="6" w:space="1" w:color="auto"/>
              </w:pBdr>
              <w:tabs>
                <w:tab w:val="center" w:pos="4153"/>
                <w:tab w:val="right" w:pos="8306"/>
              </w:tabs>
              <w:snapToGrid w:val="0"/>
              <w:rPr>
                <w:rFonts w:asciiTheme="minorHAnsi" w:hAnsiTheme="minorHAnsi"/>
                <w:lang w:val="en-GB"/>
              </w:rPr>
            </w:pPr>
            <w:r w:rsidRPr="00F458B0">
              <w:rPr>
                <w:rFonts w:asciiTheme="minorHAnsi" w:hAnsiTheme="minorHAnsi"/>
                <w:lang w:val="en-GB"/>
              </w:rPr>
              <w:t>GMS (6%)</w:t>
            </w:r>
            <w:r>
              <w:rPr>
                <w:rFonts w:asciiTheme="minorHAnsi" w:hAnsiTheme="minorHAnsi"/>
                <w:lang w:val="en-GB"/>
              </w:rPr>
              <w:t xml:space="preserve"> to UNDP Malawi (from UNDP contribution)</w:t>
            </w:r>
          </w:p>
        </w:tc>
        <w:tc>
          <w:tcPr>
            <w:tcW w:w="4725" w:type="dxa"/>
            <w:tcBorders>
              <w:top w:val="nil"/>
              <w:left w:val="nil"/>
              <w:bottom w:val="single" w:sz="4" w:space="0" w:color="auto"/>
              <w:right w:val="single" w:sz="4" w:space="0" w:color="auto"/>
            </w:tcBorders>
            <w:shd w:val="clear" w:color="auto" w:fill="auto"/>
            <w:vAlign w:val="center"/>
          </w:tcPr>
          <w:p w14:paraId="3A4E8D8E" w14:textId="2B24C092" w:rsidR="001D53F0" w:rsidRPr="00F458B0" w:rsidRDefault="001D53F0" w:rsidP="001D53F0">
            <w:pPr>
              <w:rPr>
                <w:rFonts w:asciiTheme="minorHAnsi" w:hAnsiTheme="minorHAnsi"/>
                <w:color w:val="000000"/>
              </w:rPr>
            </w:pPr>
            <w:r w:rsidRPr="00F458B0">
              <w:rPr>
                <w:rFonts w:asciiTheme="minorHAnsi" w:hAnsiTheme="minorHAnsi"/>
                <w:color w:val="000000"/>
              </w:rPr>
              <w:t>$22,222</w:t>
            </w:r>
          </w:p>
        </w:tc>
      </w:tr>
      <w:tr w:rsidR="001D53F0" w:rsidRPr="00F458B0" w14:paraId="1513618A"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7D2F5BCC"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lang w:val="en-GB"/>
              </w:rPr>
              <w:t>Total UNDP Malawi budget</w:t>
            </w:r>
          </w:p>
        </w:tc>
        <w:tc>
          <w:tcPr>
            <w:tcW w:w="4725" w:type="dxa"/>
            <w:tcBorders>
              <w:top w:val="nil"/>
              <w:left w:val="nil"/>
              <w:bottom w:val="single" w:sz="4" w:space="0" w:color="auto"/>
              <w:right w:val="single" w:sz="4" w:space="0" w:color="auto"/>
            </w:tcBorders>
            <w:shd w:val="clear" w:color="auto" w:fill="auto"/>
            <w:vAlign w:val="center"/>
            <w:hideMark/>
          </w:tcPr>
          <w:p w14:paraId="1CE194BA"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rPr>
              <w:t xml:space="preserve">$773,000 </w:t>
            </w:r>
          </w:p>
        </w:tc>
      </w:tr>
      <w:tr w:rsidR="001D53F0" w:rsidRPr="00F458B0" w14:paraId="782F2B38" w14:textId="77777777" w:rsidTr="00C76C0D">
        <w:trPr>
          <w:trHeight w:val="312"/>
        </w:trPr>
        <w:tc>
          <w:tcPr>
            <w:tcW w:w="6340" w:type="dxa"/>
            <w:tcBorders>
              <w:top w:val="nil"/>
              <w:left w:val="nil"/>
              <w:bottom w:val="nil"/>
              <w:right w:val="nil"/>
            </w:tcBorders>
            <w:shd w:val="clear" w:color="auto" w:fill="auto"/>
            <w:noWrap/>
            <w:vAlign w:val="center"/>
            <w:hideMark/>
          </w:tcPr>
          <w:p w14:paraId="2391A6ED" w14:textId="77777777" w:rsidR="001D53F0" w:rsidRPr="00F458B0" w:rsidRDefault="001D53F0" w:rsidP="001D53F0">
            <w:pPr>
              <w:rPr>
                <w:rFonts w:asciiTheme="minorHAnsi" w:hAnsiTheme="minorHAnsi"/>
                <w:b/>
                <w:bCs/>
                <w:color w:val="000000"/>
              </w:rPr>
            </w:pPr>
          </w:p>
        </w:tc>
        <w:tc>
          <w:tcPr>
            <w:tcW w:w="4725" w:type="dxa"/>
            <w:tcBorders>
              <w:top w:val="nil"/>
              <w:left w:val="nil"/>
              <w:bottom w:val="nil"/>
              <w:right w:val="nil"/>
            </w:tcBorders>
            <w:shd w:val="clear" w:color="auto" w:fill="auto"/>
            <w:noWrap/>
            <w:vAlign w:val="bottom"/>
            <w:hideMark/>
          </w:tcPr>
          <w:p w14:paraId="25BDA9FE" w14:textId="77777777" w:rsidR="001D53F0" w:rsidRPr="00F458B0" w:rsidRDefault="001D53F0" w:rsidP="001D53F0">
            <w:pPr>
              <w:rPr>
                <w:rFonts w:asciiTheme="minorHAnsi" w:hAnsiTheme="minorHAnsi"/>
                <w:sz w:val="20"/>
                <w:szCs w:val="20"/>
              </w:rPr>
            </w:pPr>
          </w:p>
        </w:tc>
      </w:tr>
      <w:tr w:rsidR="001D53F0" w:rsidRPr="00F458B0" w14:paraId="0A083DEA" w14:textId="77777777" w:rsidTr="00C76C0D">
        <w:trPr>
          <w:trHeight w:val="312"/>
        </w:trPr>
        <w:tc>
          <w:tcPr>
            <w:tcW w:w="6340" w:type="dxa"/>
            <w:tcBorders>
              <w:top w:val="nil"/>
              <w:left w:val="nil"/>
              <w:bottom w:val="nil"/>
              <w:right w:val="nil"/>
            </w:tcBorders>
            <w:shd w:val="clear" w:color="auto" w:fill="auto"/>
            <w:noWrap/>
            <w:vAlign w:val="center"/>
            <w:hideMark/>
          </w:tcPr>
          <w:p w14:paraId="4499FB27" w14:textId="77777777" w:rsidR="001D53F0" w:rsidRPr="00F458B0" w:rsidRDefault="001D53F0" w:rsidP="001D53F0">
            <w:pPr>
              <w:rPr>
                <w:rFonts w:asciiTheme="minorHAnsi" w:hAnsiTheme="minorHAnsi"/>
                <w:b/>
                <w:bCs/>
                <w:color w:val="000000"/>
              </w:rPr>
            </w:pPr>
            <w:r w:rsidRPr="00F458B0">
              <w:rPr>
                <w:rFonts w:asciiTheme="minorHAnsi" w:hAnsiTheme="minorHAnsi"/>
                <w:b/>
                <w:bCs/>
                <w:color w:val="000000"/>
                <w:lang w:val="en-GB"/>
              </w:rPr>
              <w:t>Total budget breakdown</w:t>
            </w:r>
          </w:p>
        </w:tc>
        <w:tc>
          <w:tcPr>
            <w:tcW w:w="4725" w:type="dxa"/>
            <w:tcBorders>
              <w:top w:val="nil"/>
              <w:left w:val="nil"/>
              <w:bottom w:val="nil"/>
              <w:right w:val="nil"/>
            </w:tcBorders>
            <w:shd w:val="clear" w:color="auto" w:fill="auto"/>
            <w:noWrap/>
            <w:vAlign w:val="bottom"/>
            <w:hideMark/>
          </w:tcPr>
          <w:p w14:paraId="6244F217" w14:textId="77777777" w:rsidR="001D53F0" w:rsidRPr="00F458B0" w:rsidRDefault="001D53F0" w:rsidP="001D53F0">
            <w:pPr>
              <w:rPr>
                <w:rFonts w:asciiTheme="minorHAnsi" w:hAnsiTheme="minorHAnsi"/>
                <w:b/>
                <w:bCs/>
                <w:color w:val="000000"/>
              </w:rPr>
            </w:pPr>
          </w:p>
        </w:tc>
      </w:tr>
      <w:tr w:rsidR="001D53F0" w:rsidRPr="00F458B0" w14:paraId="49979F76" w14:textId="77777777" w:rsidTr="00C76C0D">
        <w:trPr>
          <w:trHeight w:val="312"/>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0083"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Total UNDP China budget</w:t>
            </w:r>
          </w:p>
        </w:tc>
        <w:tc>
          <w:tcPr>
            <w:tcW w:w="4725" w:type="dxa"/>
            <w:tcBorders>
              <w:top w:val="single" w:sz="4" w:space="0" w:color="auto"/>
              <w:left w:val="nil"/>
              <w:bottom w:val="single" w:sz="4" w:space="0" w:color="auto"/>
              <w:right w:val="single" w:sz="4" w:space="0" w:color="auto"/>
            </w:tcBorders>
            <w:shd w:val="clear" w:color="auto" w:fill="auto"/>
            <w:vAlign w:val="center"/>
            <w:hideMark/>
          </w:tcPr>
          <w:p w14:paraId="0DEC9EE0"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$127,000 </w:t>
            </w:r>
          </w:p>
        </w:tc>
      </w:tr>
      <w:tr w:rsidR="001D53F0" w:rsidRPr="00F458B0" w14:paraId="57FC4309"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58CD5286"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Total UNDP Malawi budget</w:t>
            </w:r>
          </w:p>
        </w:tc>
        <w:tc>
          <w:tcPr>
            <w:tcW w:w="4725" w:type="dxa"/>
            <w:tcBorders>
              <w:top w:val="nil"/>
              <w:left w:val="nil"/>
              <w:bottom w:val="single" w:sz="4" w:space="0" w:color="auto"/>
              <w:right w:val="single" w:sz="4" w:space="0" w:color="auto"/>
            </w:tcBorders>
            <w:shd w:val="clear" w:color="auto" w:fill="auto"/>
            <w:vAlign w:val="center"/>
            <w:hideMark/>
          </w:tcPr>
          <w:p w14:paraId="57E3C4A8"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$773,000 </w:t>
            </w:r>
          </w:p>
        </w:tc>
      </w:tr>
      <w:tr w:rsidR="001D53F0" w:rsidRPr="00F458B0" w14:paraId="7D63C00E" w14:textId="77777777" w:rsidTr="00C76C0D">
        <w:trPr>
          <w:trHeight w:val="312"/>
        </w:trPr>
        <w:tc>
          <w:tcPr>
            <w:tcW w:w="6340" w:type="dxa"/>
            <w:tcBorders>
              <w:top w:val="nil"/>
              <w:left w:val="single" w:sz="4" w:space="0" w:color="auto"/>
              <w:bottom w:val="single" w:sz="4" w:space="0" w:color="auto"/>
              <w:right w:val="single" w:sz="4" w:space="0" w:color="auto"/>
            </w:tcBorders>
            <w:shd w:val="clear" w:color="auto" w:fill="auto"/>
            <w:vAlign w:val="center"/>
            <w:hideMark/>
          </w:tcPr>
          <w:p w14:paraId="03A4A097" w14:textId="77777777" w:rsidR="001D53F0" w:rsidRPr="00F458B0" w:rsidRDefault="001D53F0" w:rsidP="001D53F0">
            <w:pPr>
              <w:rPr>
                <w:rFonts w:asciiTheme="minorHAnsi" w:hAnsiTheme="minorHAnsi"/>
                <w:color w:val="000000"/>
              </w:rPr>
            </w:pPr>
            <w:r w:rsidRPr="00F458B0">
              <w:rPr>
                <w:rFonts w:asciiTheme="minorHAnsi" w:hAnsiTheme="minorHAnsi"/>
                <w:color w:val="000000"/>
                <w:lang w:val="en-GB"/>
              </w:rPr>
              <w:t>Total project implementation budget</w:t>
            </w:r>
          </w:p>
        </w:tc>
        <w:tc>
          <w:tcPr>
            <w:tcW w:w="4725" w:type="dxa"/>
            <w:tcBorders>
              <w:top w:val="nil"/>
              <w:left w:val="nil"/>
              <w:bottom w:val="single" w:sz="4" w:space="0" w:color="auto"/>
              <w:right w:val="single" w:sz="4" w:space="0" w:color="auto"/>
            </w:tcBorders>
            <w:shd w:val="clear" w:color="auto" w:fill="auto"/>
            <w:vAlign w:val="center"/>
            <w:hideMark/>
          </w:tcPr>
          <w:p w14:paraId="5DB17F0B" w14:textId="77777777" w:rsidR="001D53F0" w:rsidRPr="00F458B0" w:rsidRDefault="001D53F0" w:rsidP="001D53F0">
            <w:pPr>
              <w:rPr>
                <w:rFonts w:asciiTheme="minorHAnsi" w:hAnsiTheme="minorHAnsi"/>
                <w:color w:val="000000"/>
              </w:rPr>
            </w:pPr>
            <w:r w:rsidRPr="00F458B0">
              <w:rPr>
                <w:rFonts w:asciiTheme="minorHAnsi" w:hAnsiTheme="minorHAnsi"/>
                <w:color w:val="000000"/>
              </w:rPr>
              <w:t xml:space="preserve">$900,000 </w:t>
            </w:r>
          </w:p>
        </w:tc>
      </w:tr>
    </w:tbl>
    <w:p w14:paraId="76CBCAF9" w14:textId="77777777" w:rsidR="00723F83" w:rsidRPr="00F458B0" w:rsidRDefault="00723F83" w:rsidP="001053EA">
      <w:pPr>
        <w:rPr>
          <w:rFonts w:asciiTheme="minorHAnsi" w:hAnsiTheme="minorHAnsi"/>
          <w:b/>
          <w:lang w:val="en-GB"/>
        </w:rPr>
      </w:pPr>
    </w:p>
    <w:sectPr w:rsidR="00723F83" w:rsidRPr="00F458B0" w:rsidSect="00026378">
      <w:headerReference w:type="even" r:id="rId15"/>
      <w:footerReference w:type="even" r:id="rId16"/>
      <w:footerReference w:type="default" r:id="rId17"/>
      <w:headerReference w:type="first" r:id="rId18"/>
      <w:pgSz w:w="16839" w:h="11907" w:orient="landscape" w:code="9"/>
      <w:pgMar w:top="1008" w:right="864" w:bottom="1008"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DDBD" w14:textId="77777777" w:rsidR="002A2ECD" w:rsidRDefault="002A2ECD">
      <w:r>
        <w:separator/>
      </w:r>
    </w:p>
  </w:endnote>
  <w:endnote w:type="continuationSeparator" w:id="0">
    <w:p w14:paraId="55779D0C" w14:textId="77777777" w:rsidR="002A2ECD" w:rsidRDefault="002A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4E7D" w14:textId="77777777" w:rsidR="009E7C2A" w:rsidRDefault="009E7C2A">
    <w:pPr>
      <w:pStyle w:val="Footer"/>
      <w:jc w:val="center"/>
    </w:pPr>
    <w:r>
      <w:fldChar w:fldCharType="begin"/>
    </w:r>
    <w:r>
      <w:instrText xml:space="preserve"> PAGE   \* MERGEFORMAT </w:instrText>
    </w:r>
    <w:r>
      <w:fldChar w:fldCharType="separate"/>
    </w:r>
    <w:r w:rsidR="00123CD7">
      <w:rPr>
        <w:noProof/>
      </w:rPr>
      <w:t>20</w:t>
    </w:r>
    <w:r>
      <w:rPr>
        <w:noProof/>
      </w:rPr>
      <w:fldChar w:fldCharType="end"/>
    </w:r>
  </w:p>
  <w:p w14:paraId="323CBFF1" w14:textId="77777777" w:rsidR="009E7C2A" w:rsidRDefault="009E7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F785" w14:textId="77777777" w:rsidR="009E7C2A" w:rsidRDefault="009E7C2A" w:rsidP="00EC007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CC1B" w14:textId="77777777" w:rsidR="009E7C2A" w:rsidRDefault="009E7C2A" w:rsidP="00D56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59E087" w14:textId="77777777" w:rsidR="009E7C2A" w:rsidRDefault="009E7C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54891"/>
      <w:docPartObj>
        <w:docPartGallery w:val="Page Numbers (Bottom of Page)"/>
        <w:docPartUnique/>
      </w:docPartObj>
    </w:sdtPr>
    <w:sdtEndPr/>
    <w:sdtContent>
      <w:sdt>
        <w:sdtPr>
          <w:id w:val="565050477"/>
          <w:docPartObj>
            <w:docPartGallery w:val="Page Numbers (Top of Page)"/>
            <w:docPartUnique/>
          </w:docPartObj>
        </w:sdtPr>
        <w:sdtEndPr/>
        <w:sdtContent>
          <w:p w14:paraId="36FE928A" w14:textId="77777777" w:rsidR="009E7C2A" w:rsidRPr="00EA7D6A" w:rsidRDefault="009E7C2A" w:rsidP="00EA7D6A">
            <w:pPr>
              <w:pStyle w:val="Footer"/>
              <w:jc w:val="center"/>
            </w:pPr>
            <w:r>
              <w:fldChar w:fldCharType="begin"/>
            </w:r>
            <w:r>
              <w:instrText xml:space="preserve"> PAGE </w:instrText>
            </w:r>
            <w:r>
              <w:fldChar w:fldCharType="separate"/>
            </w:r>
            <w:r w:rsidR="00123CD7">
              <w:rPr>
                <w:noProof/>
              </w:rPr>
              <w:t>21</w:t>
            </w:r>
            <w:r>
              <w:rPr>
                <w:noProof/>
              </w:rPr>
              <w:fldChar w:fldCharType="end"/>
            </w:r>
            <w:r w:rsidRPr="00EA7D6A">
              <w:t xml:space="preserve"> of </w:t>
            </w:r>
            <w:r w:rsidR="002A2ECD">
              <w:fldChar w:fldCharType="begin"/>
            </w:r>
            <w:r w:rsidR="002A2ECD">
              <w:instrText xml:space="preserve"> NUMPAGES  </w:instrText>
            </w:r>
            <w:r w:rsidR="002A2ECD">
              <w:fldChar w:fldCharType="separate"/>
            </w:r>
            <w:r w:rsidR="00123CD7">
              <w:rPr>
                <w:noProof/>
              </w:rPr>
              <w:t>29</w:t>
            </w:r>
            <w:r w:rsidR="002A2ECD">
              <w:rPr>
                <w:noProof/>
              </w:rPr>
              <w:fldChar w:fldCharType="end"/>
            </w:r>
          </w:p>
        </w:sdtContent>
      </w:sdt>
    </w:sdtContent>
  </w:sdt>
  <w:p w14:paraId="5F487A38" w14:textId="77777777" w:rsidR="009E7C2A" w:rsidRDefault="009E7C2A" w:rsidP="00D565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B330" w14:textId="77777777" w:rsidR="002A2ECD" w:rsidRDefault="002A2ECD">
      <w:r>
        <w:separator/>
      </w:r>
    </w:p>
  </w:footnote>
  <w:footnote w:type="continuationSeparator" w:id="0">
    <w:p w14:paraId="034E1D6A" w14:textId="77777777" w:rsidR="002A2ECD" w:rsidRDefault="002A2ECD">
      <w:r>
        <w:continuationSeparator/>
      </w:r>
    </w:p>
  </w:footnote>
  <w:footnote w:id="1">
    <w:p w14:paraId="7E58ED26" w14:textId="77777777" w:rsidR="009E7C2A" w:rsidRPr="00342FEC" w:rsidRDefault="009E7C2A" w:rsidP="00893570">
      <w:pPr>
        <w:pStyle w:val="FootnoteText"/>
      </w:pPr>
      <w:r w:rsidRPr="00893570">
        <w:rPr>
          <w:sz w:val="16"/>
          <w:szCs w:val="16"/>
        </w:rPr>
        <w:footnoteRef/>
      </w:r>
      <w:r w:rsidRPr="00893570">
        <w:rPr>
          <w:sz w:val="16"/>
          <w:szCs w:val="16"/>
        </w:rPr>
        <w:t xml:space="preserve"> This project is one component of the China-Africa-UNDP Trilateral Cooperation Umbrella </w:t>
      </w:r>
      <w:proofErr w:type="spellStart"/>
      <w:r w:rsidRPr="00893570">
        <w:rPr>
          <w:sz w:val="16"/>
          <w:szCs w:val="16"/>
        </w:rPr>
        <w:t>Programme</w:t>
      </w:r>
      <w:proofErr w:type="spellEnd"/>
      <w:r w:rsidRPr="00893570">
        <w:rPr>
          <w:sz w:val="16"/>
          <w:szCs w:val="16"/>
        </w:rPr>
        <w:t xml:space="preserve"> launched in December 2013. The umbrella </w:t>
      </w:r>
      <w:proofErr w:type="spellStart"/>
      <w:r w:rsidRPr="00893570">
        <w:rPr>
          <w:sz w:val="16"/>
          <w:szCs w:val="16"/>
        </w:rPr>
        <w:t>programme</w:t>
      </w:r>
      <w:proofErr w:type="spellEnd"/>
      <w:r w:rsidRPr="00893570">
        <w:rPr>
          <w:sz w:val="16"/>
          <w:szCs w:val="16"/>
        </w:rPr>
        <w:t xml:space="preserve"> is divided into two sub-projects, for which Burundi and Malawi were chosen as countries of implementation.</w:t>
      </w:r>
      <w:r w:rsidRPr="00342FEC">
        <w:t xml:space="preserve"> </w:t>
      </w:r>
    </w:p>
  </w:footnote>
  <w:footnote w:id="2">
    <w:p w14:paraId="348EC743" w14:textId="77777777" w:rsidR="009E7C2A" w:rsidRPr="00FD3C82" w:rsidRDefault="009E7C2A" w:rsidP="004A0A68">
      <w:pPr>
        <w:pStyle w:val="FootnoteText"/>
        <w:rPr>
          <w:sz w:val="16"/>
          <w:szCs w:val="16"/>
        </w:rPr>
      </w:pPr>
      <w:r w:rsidRPr="00FD3C82">
        <w:rPr>
          <w:rStyle w:val="FootnoteReference"/>
          <w:sz w:val="16"/>
          <w:szCs w:val="16"/>
        </w:rPr>
        <w:footnoteRef/>
      </w:r>
      <w:r w:rsidRPr="00FD3C82">
        <w:rPr>
          <w:sz w:val="16"/>
          <w:szCs w:val="16"/>
        </w:rPr>
        <w:t xml:space="preserve"> The 1991 Act was largely addressing emergency response and has now been revised to cater for the entire DRM cycle which includes mitigation, preparedness and recovery. It also promotes linkages to long-term development efforts for resilience building. The revised Act has also been aligned to the new DRM policy.</w:t>
      </w:r>
    </w:p>
  </w:footnote>
  <w:footnote w:id="3">
    <w:p w14:paraId="647F23F0" w14:textId="77777777" w:rsidR="009E7C2A" w:rsidRDefault="009E7C2A" w:rsidP="004A0A68">
      <w:pPr>
        <w:pStyle w:val="FootnoteText"/>
      </w:pPr>
      <w:r w:rsidRPr="00FD3C82">
        <w:rPr>
          <w:rStyle w:val="FootnoteReference"/>
          <w:sz w:val="16"/>
          <w:szCs w:val="16"/>
        </w:rPr>
        <w:footnoteRef/>
      </w:r>
      <w:r w:rsidRPr="00FD3C82">
        <w:rPr>
          <w:sz w:val="16"/>
          <w:szCs w:val="16"/>
        </w:rPr>
        <w:t xml:space="preserve"> The other related policies include the Climate Change Policy, Land Use Policy and Forestry Policy which are all addressing elements related DRM.</w:t>
      </w:r>
    </w:p>
  </w:footnote>
  <w:footnote w:id="4">
    <w:p w14:paraId="7C929CC7" w14:textId="77777777" w:rsidR="009E7C2A" w:rsidRDefault="009E7C2A" w:rsidP="001053EA">
      <w:pPr>
        <w:pStyle w:val="FootnoteText"/>
      </w:pPr>
      <w:r>
        <w:rPr>
          <w:rStyle w:val="FootnoteReference"/>
        </w:rPr>
        <w:footnoteRef/>
      </w:r>
      <w:r>
        <w:t xml:space="preserve"> This includes Guidelines and an MOU to be signed by the implementers of the Activity.</w:t>
      </w:r>
    </w:p>
  </w:footnote>
  <w:footnote w:id="5">
    <w:p w14:paraId="1F958265" w14:textId="77777777" w:rsidR="009E7C2A" w:rsidRPr="00D6379A" w:rsidRDefault="009E7C2A" w:rsidP="00342FEC">
      <w:pPr>
        <w:pStyle w:val="FootnoteText"/>
        <w:rPr>
          <w:rFonts w:cs="Arial"/>
          <w:sz w:val="18"/>
          <w:szCs w:val="18"/>
          <w:lang w:val="en-GB"/>
        </w:rPr>
      </w:pPr>
      <w:r w:rsidRPr="00D6379A">
        <w:rPr>
          <w:rStyle w:val="FootnoteReference"/>
          <w:rFonts w:cs="Arial"/>
          <w:sz w:val="18"/>
          <w:szCs w:val="18"/>
        </w:rPr>
        <w:footnoteRef/>
      </w:r>
      <w:r w:rsidRPr="00D6379A">
        <w:rPr>
          <w:rFonts w:cs="Arial"/>
          <w:sz w:val="18"/>
          <w:szCs w:val="18"/>
        </w:rPr>
        <w:t xml:space="preserve"> </w:t>
      </w:r>
      <w:r w:rsidRPr="00D6379A">
        <w:rPr>
          <w:rFonts w:cs="Arial"/>
          <w:sz w:val="18"/>
          <w:szCs w:val="18"/>
          <w:lang w:val="en-GB"/>
        </w:rPr>
        <w:t xml:space="preserve">A separate, subsidiary multi-year AWP should be prepared </w:t>
      </w:r>
      <w:r w:rsidRPr="00D6379A">
        <w:rPr>
          <w:rFonts w:cs="Arial"/>
          <w:b/>
          <w:sz w:val="18"/>
          <w:szCs w:val="18"/>
          <w:lang w:val="en-GB"/>
        </w:rPr>
        <w:t xml:space="preserve">for each partner country </w:t>
      </w:r>
      <w:r w:rsidRPr="00D6379A">
        <w:rPr>
          <w:rFonts w:cs="Arial"/>
          <w:sz w:val="18"/>
          <w:szCs w:val="18"/>
          <w:lang w:val="en-GB"/>
        </w:rPr>
        <w:t>with an implementing partner. The AWPs for Year 1 can also be signed when the project document is signed to facilitate timely implementation.</w:t>
      </w:r>
    </w:p>
    <w:p w14:paraId="45B81929" w14:textId="77777777" w:rsidR="009E7C2A" w:rsidRPr="00D6379A" w:rsidRDefault="009E7C2A" w:rsidP="00342FEC">
      <w:pPr>
        <w:pStyle w:val="FootnoteText"/>
        <w:rPr>
          <w:rFonts w:cs="Arial"/>
          <w:sz w:val="18"/>
          <w:szCs w:val="18"/>
        </w:rPr>
      </w:pPr>
    </w:p>
  </w:footnote>
  <w:footnote w:id="6">
    <w:p w14:paraId="42AA03C6" w14:textId="77777777" w:rsidR="009E7C2A" w:rsidRPr="00D6379A" w:rsidRDefault="009E7C2A" w:rsidP="00342FEC">
      <w:pPr>
        <w:pStyle w:val="FootnoteText"/>
        <w:rPr>
          <w:rFonts w:cs="Arial"/>
          <w:sz w:val="18"/>
          <w:szCs w:val="18"/>
        </w:rPr>
      </w:pPr>
      <w:r w:rsidRPr="00D6379A">
        <w:rPr>
          <w:rStyle w:val="FootnoteReference"/>
          <w:rFonts w:cs="Arial"/>
          <w:sz w:val="18"/>
          <w:szCs w:val="18"/>
        </w:rPr>
        <w:footnoteRef/>
      </w:r>
      <w:r w:rsidRPr="00D6379A">
        <w:rPr>
          <w:rFonts w:cs="Arial"/>
          <w:sz w:val="18"/>
          <w:szCs w:val="18"/>
        </w:rPr>
        <w:t xml:space="preserve"> Multiple countries/IPs can contribute to the same output and can share the same indicators. </w:t>
      </w:r>
      <w:r w:rsidRPr="00D6379A">
        <w:rPr>
          <w:rFonts w:cs="Arial"/>
          <w:b/>
          <w:sz w:val="18"/>
          <w:szCs w:val="18"/>
        </w:rPr>
        <w:t>Only the contribution by one country/IP should be present in any one subsidiary country AWP</w:t>
      </w:r>
      <w:r w:rsidRPr="00D6379A">
        <w:rPr>
          <w:rFonts w:cs="Arial"/>
          <w:sz w:val="18"/>
          <w:szCs w:val="18"/>
        </w:rPr>
        <w:t>. Joint results are included in the joint RRF. All AWPs together will yield the joint RRF.</w:t>
      </w:r>
    </w:p>
    <w:p w14:paraId="0F5FA085" w14:textId="77777777" w:rsidR="009E7C2A" w:rsidRPr="00D6379A" w:rsidRDefault="009E7C2A" w:rsidP="00342FEC">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6D53" w14:textId="77777777" w:rsidR="009E7C2A" w:rsidRDefault="009E7C2A">
    <w:pPr>
      <w:pStyle w:val="Header"/>
      <w:rPr>
        <w:b/>
      </w:rPr>
    </w:pPr>
  </w:p>
  <w:p w14:paraId="5C9ABEA6" w14:textId="77777777" w:rsidR="009E7C2A" w:rsidRPr="00DB520F" w:rsidRDefault="009E7C2A">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AF55" w14:textId="77777777" w:rsidR="009E7C2A" w:rsidRDefault="002A2ECD">
    <w:pPr>
      <w:pStyle w:val="Header"/>
    </w:pPr>
    <w:r>
      <w:rPr>
        <w:noProof/>
      </w:rPr>
      <w:pict w14:anchorId="285DF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58.3pt;height:223.3pt;rotation:315;z-index:-251658240;mso-position-horizontal:center;mso-position-horizontal-relative:margin;mso-position-vertical:center;mso-position-vertical-relative:margin" wrapcoords="21310 2464 17826 2537 17768 2754 17768 3479 17274 2537 16810 2174 16694 2464 14081 2464 13935 2682 14081 3407 14603 5436 14574 8698 11816 2754 11439 2030 10423 9713 7926 3624 7113 1885 6852 2537 4877 2464 4790 2682 5255 5001 5458 5509 5429 7103 3135 2754 2845 2682 2294 2464 261 2464 58 2537 87 2899 697 5146 668 14932 494 16164 116 16381 58 16744 145 16889 174 16961 2729 16816 3223 16381 3600 15656 3919 14859 4558 16454 5255 17396 5429 16961 6794 16889 6706 16381 6126 13772 6126 12177 7955 16744 8477 17686 8710 16961 10045 17034 10626 16816 10539 16164 10219 14207 10394 12974 11526 15801 12455 17396 12658 16961 13355 17034 13906 16816 14574 17034 15939 16889 15794 16019 15271 13699 15271 10438 15735 9858 17884 15294 18987 17541 19219 16961 20497 16961 20584 16744 20352 15656 19916 13772 19945 3987 21426 6016 21455 5436 21397 2682 21310 2464"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DF09" w14:textId="77777777" w:rsidR="009E7C2A" w:rsidRDefault="002A2ECD">
    <w:pPr>
      <w:pStyle w:val="Header"/>
    </w:pPr>
    <w:r>
      <w:rPr>
        <w:noProof/>
      </w:rPr>
      <w:pict w14:anchorId="38751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58.3pt;height:223.3pt;rotation:315;z-index:-251659264;mso-position-horizontal:center;mso-position-horizontal-relative:margin;mso-position-vertical:center;mso-position-vertical-relative:margin" wrapcoords="21310 2464 17826 2537 17768 2754 17768 3479 17274 2537 16810 2174 16694 2464 14081 2464 13935 2682 14081 3407 14603 5436 14574 8698 11816 2754 11439 2030 10423 9713 7926 3624 7113 1885 6852 2537 4877 2464 4790 2682 5255 5001 5458 5509 5429 7103 3135 2754 2845 2682 2294 2464 261 2464 58 2537 87 2899 697 5146 668 14932 494 16164 116 16381 58 16744 145 16889 174 16961 2729 16816 3223 16381 3600 15656 3919 14859 4558 16454 5255 17396 5429 16961 6794 16889 6706 16381 6126 13772 6126 12177 7955 16744 8477 17686 8710 16961 10045 17034 10626 16816 10539 16164 10219 14207 10394 12974 11526 15801 12455 17396 12658 16961 13355 17034 13906 16816 14574 17034 15939 16889 15794 16019 15271 13699 15271 10438 15735 9858 17884 15294 18987 17541 19219 16961 20497 16961 20584 16744 20352 15656 19916 13772 19945 3987 21426 6016 21455 5436 21397 2682 21310 2464"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7ED"/>
    <w:multiLevelType w:val="hybridMultilevel"/>
    <w:tmpl w:val="2462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91892"/>
    <w:multiLevelType w:val="hybridMultilevel"/>
    <w:tmpl w:val="B8F06E04"/>
    <w:lvl w:ilvl="0" w:tplc="04090001">
      <w:start w:val="1"/>
      <w:numFmt w:val="bullet"/>
      <w:lvlText w:val=""/>
      <w:lvlJc w:val="left"/>
      <w:pPr>
        <w:ind w:left="244" w:hanging="2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05DA"/>
    <w:multiLevelType w:val="hybridMultilevel"/>
    <w:tmpl w:val="632281DE"/>
    <w:lvl w:ilvl="0" w:tplc="944EE2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277A5"/>
    <w:multiLevelType w:val="hybridMultilevel"/>
    <w:tmpl w:val="E7006FE0"/>
    <w:lvl w:ilvl="0" w:tplc="CD3C1F74">
      <w:start w:val="1"/>
      <w:numFmt w:val="upperRoman"/>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C727A"/>
    <w:multiLevelType w:val="singleLevel"/>
    <w:tmpl w:val="13945422"/>
    <w:lvl w:ilvl="0">
      <w:start w:val="1"/>
      <w:numFmt w:val="bullet"/>
      <w:pStyle w:val="Bullet2"/>
      <w:lvlText w:val="-"/>
      <w:lvlJc w:val="left"/>
      <w:pPr>
        <w:tabs>
          <w:tab w:val="num" w:pos="1701"/>
        </w:tabs>
        <w:ind w:left="1701" w:hanging="567"/>
      </w:pPr>
      <w:rPr>
        <w:rFonts w:ascii="Times New Roman" w:hAnsi="Times New Roman" w:hint="default"/>
      </w:rPr>
    </w:lvl>
  </w:abstractNum>
  <w:abstractNum w:abstractNumId="5" w15:restartNumberingAfterBreak="0">
    <w:nsid w:val="20DF416B"/>
    <w:multiLevelType w:val="hybridMultilevel"/>
    <w:tmpl w:val="7CD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27C7D"/>
    <w:multiLevelType w:val="hybridMultilevel"/>
    <w:tmpl w:val="47BA027C"/>
    <w:lvl w:ilvl="0" w:tplc="C06A15BE">
      <w:start w:val="1"/>
      <w:numFmt w:val="upperRoman"/>
      <w:pStyle w:val="Heading1"/>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E334DD"/>
    <w:multiLevelType w:val="hybridMultilevel"/>
    <w:tmpl w:val="921E14F0"/>
    <w:lvl w:ilvl="0" w:tplc="04090001">
      <w:start w:val="1"/>
      <w:numFmt w:val="bullet"/>
      <w:lvlText w:val=""/>
      <w:lvlJc w:val="left"/>
      <w:pPr>
        <w:ind w:left="244" w:hanging="2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3132C0"/>
    <w:multiLevelType w:val="hybridMultilevel"/>
    <w:tmpl w:val="4968AF6A"/>
    <w:lvl w:ilvl="0" w:tplc="70EEDB4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A3FCD"/>
    <w:multiLevelType w:val="multilevel"/>
    <w:tmpl w:val="B45807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561E6"/>
    <w:multiLevelType w:val="hybridMultilevel"/>
    <w:tmpl w:val="41F0E10A"/>
    <w:lvl w:ilvl="0" w:tplc="D6983CAE">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4B2219"/>
    <w:multiLevelType w:val="hybridMultilevel"/>
    <w:tmpl w:val="940C06F0"/>
    <w:lvl w:ilvl="0" w:tplc="70EEDB4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132B6"/>
    <w:multiLevelType w:val="hybridMultilevel"/>
    <w:tmpl w:val="39AA7B3E"/>
    <w:lvl w:ilvl="0" w:tplc="CE3C7472">
      <w:numFmt w:val="bullet"/>
      <w:lvlText w:val="-"/>
      <w:lvlJc w:val="left"/>
      <w:pPr>
        <w:ind w:left="244" w:hanging="244"/>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23505"/>
    <w:multiLevelType w:val="hybridMultilevel"/>
    <w:tmpl w:val="968A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E96"/>
    <w:multiLevelType w:val="hybridMultilevel"/>
    <w:tmpl w:val="6B00374C"/>
    <w:lvl w:ilvl="0" w:tplc="22824E0A">
      <w:start w:val="1"/>
      <w:numFmt w:val="decimal"/>
      <w:pStyle w:val="decisionbullet"/>
      <w:lvlText w:val="%1."/>
      <w:lvlJc w:val="left"/>
      <w:pPr>
        <w:ind w:left="1627" w:hanging="360"/>
      </w:pPr>
      <w:rPr>
        <w:rFonts w:hint="default"/>
      </w:rPr>
    </w:lvl>
    <w:lvl w:ilvl="1" w:tplc="08090019">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7"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944D65"/>
    <w:multiLevelType w:val="hybridMultilevel"/>
    <w:tmpl w:val="9432BF82"/>
    <w:lvl w:ilvl="0" w:tplc="0FD016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00154D"/>
    <w:multiLevelType w:val="hybridMultilevel"/>
    <w:tmpl w:val="B7A02302"/>
    <w:lvl w:ilvl="0" w:tplc="DBCA905E">
      <w:numFmt w:val="bullet"/>
      <w:lvlText w:val="-"/>
      <w:lvlJc w:val="left"/>
      <w:pPr>
        <w:ind w:left="244" w:hanging="244"/>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33719"/>
    <w:multiLevelType w:val="hybridMultilevel"/>
    <w:tmpl w:val="F3280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A507F"/>
    <w:multiLevelType w:val="hybridMultilevel"/>
    <w:tmpl w:val="B1FA4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ED3F8B"/>
    <w:multiLevelType w:val="hybridMultilevel"/>
    <w:tmpl w:val="ED14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325DB4"/>
    <w:multiLevelType w:val="hybridMultilevel"/>
    <w:tmpl w:val="06CC0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75098"/>
    <w:multiLevelType w:val="hybridMultilevel"/>
    <w:tmpl w:val="19DC5FF8"/>
    <w:lvl w:ilvl="0" w:tplc="70EEDB4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A46B12"/>
    <w:multiLevelType w:val="hybridMultilevel"/>
    <w:tmpl w:val="A296C62E"/>
    <w:lvl w:ilvl="0" w:tplc="F2486068">
      <w:numFmt w:val="bullet"/>
      <w:lvlText w:val="-"/>
      <w:lvlJc w:val="left"/>
      <w:pPr>
        <w:ind w:left="244" w:hanging="244"/>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209BC"/>
    <w:multiLevelType w:val="hybridMultilevel"/>
    <w:tmpl w:val="25F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82D24"/>
    <w:multiLevelType w:val="multilevel"/>
    <w:tmpl w:val="0080AD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1210A"/>
    <w:multiLevelType w:val="hybridMultilevel"/>
    <w:tmpl w:val="5C348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8"/>
  </w:num>
  <w:num w:numId="5">
    <w:abstractNumId w:val="19"/>
  </w:num>
  <w:num w:numId="6">
    <w:abstractNumId w:val="13"/>
  </w:num>
  <w:num w:numId="7">
    <w:abstractNumId w:val="8"/>
  </w:num>
  <w:num w:numId="8">
    <w:abstractNumId w:val="26"/>
  </w:num>
  <w:num w:numId="9">
    <w:abstractNumId w:val="20"/>
  </w:num>
  <w:num w:numId="10">
    <w:abstractNumId w:val="16"/>
  </w:num>
  <w:num w:numId="11">
    <w:abstractNumId w:val="3"/>
  </w:num>
  <w:num w:numId="12">
    <w:abstractNumId w:val="28"/>
  </w:num>
  <w:num w:numId="13">
    <w:abstractNumId w:val="17"/>
  </w:num>
  <w:num w:numId="14">
    <w:abstractNumId w:val="23"/>
  </w:num>
  <w:num w:numId="15">
    <w:abstractNumId w:val="22"/>
  </w:num>
  <w:num w:numId="16">
    <w:abstractNumId w:val="21"/>
  </w:num>
  <w:num w:numId="17">
    <w:abstractNumId w:val="0"/>
  </w:num>
  <w:num w:numId="18">
    <w:abstractNumId w:val="15"/>
  </w:num>
  <w:num w:numId="19">
    <w:abstractNumId w:val="7"/>
  </w:num>
  <w:num w:numId="20">
    <w:abstractNumId w:val="5"/>
  </w:num>
  <w:num w:numId="21">
    <w:abstractNumId w:val="12"/>
  </w:num>
  <w:num w:numId="22">
    <w:abstractNumId w:val="29"/>
  </w:num>
  <w:num w:numId="23">
    <w:abstractNumId w:val="24"/>
  </w:num>
  <w:num w:numId="24">
    <w:abstractNumId w:val="9"/>
  </w:num>
  <w:num w:numId="25">
    <w:abstractNumId w:val="27"/>
  </w:num>
  <w:num w:numId="26">
    <w:abstractNumId w:val="2"/>
  </w:num>
  <w:num w:numId="27">
    <w:abstractNumId w:val="25"/>
  </w:num>
  <w:num w:numId="28">
    <w:abstractNumId w:val="14"/>
  </w:num>
  <w:num w:numId="29">
    <w:abstractNumId w:val="10"/>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4">
      <o:colormru v:ext="edit" colors="#f9e083"/>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3C"/>
    <w:rsid w:val="0000027C"/>
    <w:rsid w:val="000017B7"/>
    <w:rsid w:val="00003DE9"/>
    <w:rsid w:val="00013EA0"/>
    <w:rsid w:val="00015897"/>
    <w:rsid w:val="00021C0A"/>
    <w:rsid w:val="00023489"/>
    <w:rsid w:val="00023FDB"/>
    <w:rsid w:val="000253D7"/>
    <w:rsid w:val="00026378"/>
    <w:rsid w:val="00030285"/>
    <w:rsid w:val="000337D1"/>
    <w:rsid w:val="00034E80"/>
    <w:rsid w:val="00037108"/>
    <w:rsid w:val="00037CF4"/>
    <w:rsid w:val="000411D3"/>
    <w:rsid w:val="00043671"/>
    <w:rsid w:val="0004469C"/>
    <w:rsid w:val="000451DE"/>
    <w:rsid w:val="000470CE"/>
    <w:rsid w:val="000479EE"/>
    <w:rsid w:val="000529F8"/>
    <w:rsid w:val="00055D64"/>
    <w:rsid w:val="00057125"/>
    <w:rsid w:val="00061072"/>
    <w:rsid w:val="00062986"/>
    <w:rsid w:val="00062C3B"/>
    <w:rsid w:val="000647E1"/>
    <w:rsid w:val="00067461"/>
    <w:rsid w:val="000710A5"/>
    <w:rsid w:val="00074421"/>
    <w:rsid w:val="00082BC0"/>
    <w:rsid w:val="0009012E"/>
    <w:rsid w:val="00091FA8"/>
    <w:rsid w:val="00096A64"/>
    <w:rsid w:val="000A042B"/>
    <w:rsid w:val="000A0B10"/>
    <w:rsid w:val="000A15B4"/>
    <w:rsid w:val="000A1754"/>
    <w:rsid w:val="000A4A92"/>
    <w:rsid w:val="000A56EC"/>
    <w:rsid w:val="000A6BE2"/>
    <w:rsid w:val="000B1C91"/>
    <w:rsid w:val="000B459A"/>
    <w:rsid w:val="000B50AC"/>
    <w:rsid w:val="000B796F"/>
    <w:rsid w:val="000C60A6"/>
    <w:rsid w:val="000D003B"/>
    <w:rsid w:val="000D1F2A"/>
    <w:rsid w:val="000D4CED"/>
    <w:rsid w:val="000D5041"/>
    <w:rsid w:val="000D5BC9"/>
    <w:rsid w:val="000D5C74"/>
    <w:rsid w:val="000D700F"/>
    <w:rsid w:val="000E3910"/>
    <w:rsid w:val="000E4C36"/>
    <w:rsid w:val="000E5D90"/>
    <w:rsid w:val="000E677D"/>
    <w:rsid w:val="000E69CB"/>
    <w:rsid w:val="000E6ED4"/>
    <w:rsid w:val="000F2408"/>
    <w:rsid w:val="000F7281"/>
    <w:rsid w:val="00101572"/>
    <w:rsid w:val="00101DD6"/>
    <w:rsid w:val="00103006"/>
    <w:rsid w:val="001039B9"/>
    <w:rsid w:val="001053EA"/>
    <w:rsid w:val="0010613F"/>
    <w:rsid w:val="00107EEB"/>
    <w:rsid w:val="0011153F"/>
    <w:rsid w:val="001129EC"/>
    <w:rsid w:val="00114040"/>
    <w:rsid w:val="00120F8B"/>
    <w:rsid w:val="0012274F"/>
    <w:rsid w:val="00123CD7"/>
    <w:rsid w:val="00131D48"/>
    <w:rsid w:val="0013399C"/>
    <w:rsid w:val="00142155"/>
    <w:rsid w:val="00144797"/>
    <w:rsid w:val="001523E8"/>
    <w:rsid w:val="00152B3F"/>
    <w:rsid w:val="001645ED"/>
    <w:rsid w:val="001667B3"/>
    <w:rsid w:val="00166FB3"/>
    <w:rsid w:val="00167671"/>
    <w:rsid w:val="00167CD4"/>
    <w:rsid w:val="001700DF"/>
    <w:rsid w:val="00176A27"/>
    <w:rsid w:val="00176EF9"/>
    <w:rsid w:val="0018317D"/>
    <w:rsid w:val="00183E94"/>
    <w:rsid w:val="00191C5F"/>
    <w:rsid w:val="00191CBD"/>
    <w:rsid w:val="00196642"/>
    <w:rsid w:val="00197B9E"/>
    <w:rsid w:val="001A05CE"/>
    <w:rsid w:val="001A279D"/>
    <w:rsid w:val="001A3D62"/>
    <w:rsid w:val="001A3FDC"/>
    <w:rsid w:val="001A405A"/>
    <w:rsid w:val="001A5562"/>
    <w:rsid w:val="001A765B"/>
    <w:rsid w:val="001A7BA5"/>
    <w:rsid w:val="001B43CD"/>
    <w:rsid w:val="001B4CA1"/>
    <w:rsid w:val="001B621E"/>
    <w:rsid w:val="001B6808"/>
    <w:rsid w:val="001B763E"/>
    <w:rsid w:val="001C4341"/>
    <w:rsid w:val="001C6013"/>
    <w:rsid w:val="001C6E3B"/>
    <w:rsid w:val="001D0C1B"/>
    <w:rsid w:val="001D276C"/>
    <w:rsid w:val="001D3B14"/>
    <w:rsid w:val="001D53F0"/>
    <w:rsid w:val="001E0D36"/>
    <w:rsid w:val="001E1399"/>
    <w:rsid w:val="001E3EB8"/>
    <w:rsid w:val="001E3ED0"/>
    <w:rsid w:val="001E4639"/>
    <w:rsid w:val="001E6182"/>
    <w:rsid w:val="001E761D"/>
    <w:rsid w:val="001E77C0"/>
    <w:rsid w:val="001F1B4A"/>
    <w:rsid w:val="001F2261"/>
    <w:rsid w:val="001F3D34"/>
    <w:rsid w:val="001F736A"/>
    <w:rsid w:val="00206238"/>
    <w:rsid w:val="00207F3D"/>
    <w:rsid w:val="00212405"/>
    <w:rsid w:val="00212528"/>
    <w:rsid w:val="00215726"/>
    <w:rsid w:val="0021661C"/>
    <w:rsid w:val="00217760"/>
    <w:rsid w:val="0022419C"/>
    <w:rsid w:val="002317A3"/>
    <w:rsid w:val="00232638"/>
    <w:rsid w:val="00232947"/>
    <w:rsid w:val="00232AE2"/>
    <w:rsid w:val="0023457D"/>
    <w:rsid w:val="00236BEE"/>
    <w:rsid w:val="00236D0E"/>
    <w:rsid w:val="00237551"/>
    <w:rsid w:val="00237CF6"/>
    <w:rsid w:val="0024612C"/>
    <w:rsid w:val="002507E7"/>
    <w:rsid w:val="00250B16"/>
    <w:rsid w:val="002537EA"/>
    <w:rsid w:val="00255B4B"/>
    <w:rsid w:val="00257CF1"/>
    <w:rsid w:val="0026008B"/>
    <w:rsid w:val="00260B54"/>
    <w:rsid w:val="00263701"/>
    <w:rsid w:val="00264119"/>
    <w:rsid w:val="0026460F"/>
    <w:rsid w:val="00267C3D"/>
    <w:rsid w:val="002727C7"/>
    <w:rsid w:val="00274CFC"/>
    <w:rsid w:val="00276E4C"/>
    <w:rsid w:val="00277600"/>
    <w:rsid w:val="00280002"/>
    <w:rsid w:val="002801A7"/>
    <w:rsid w:val="00280C65"/>
    <w:rsid w:val="00286113"/>
    <w:rsid w:val="002866BF"/>
    <w:rsid w:val="0028740D"/>
    <w:rsid w:val="002916AF"/>
    <w:rsid w:val="00296F17"/>
    <w:rsid w:val="002A0487"/>
    <w:rsid w:val="002A074B"/>
    <w:rsid w:val="002A2ECD"/>
    <w:rsid w:val="002A3006"/>
    <w:rsid w:val="002A433A"/>
    <w:rsid w:val="002A4E39"/>
    <w:rsid w:val="002A51F7"/>
    <w:rsid w:val="002A692C"/>
    <w:rsid w:val="002A776B"/>
    <w:rsid w:val="002B058F"/>
    <w:rsid w:val="002B4DA4"/>
    <w:rsid w:val="002B5A75"/>
    <w:rsid w:val="002B76C7"/>
    <w:rsid w:val="002B774F"/>
    <w:rsid w:val="002B7D0C"/>
    <w:rsid w:val="002C1197"/>
    <w:rsid w:val="002C203D"/>
    <w:rsid w:val="002C3F70"/>
    <w:rsid w:val="002C3F88"/>
    <w:rsid w:val="002C4EAC"/>
    <w:rsid w:val="002C607B"/>
    <w:rsid w:val="002D1011"/>
    <w:rsid w:val="002D4368"/>
    <w:rsid w:val="002E2A8E"/>
    <w:rsid w:val="002E46DB"/>
    <w:rsid w:val="002E72EE"/>
    <w:rsid w:val="002F0EC2"/>
    <w:rsid w:val="002F2832"/>
    <w:rsid w:val="002F3F64"/>
    <w:rsid w:val="002F4E8F"/>
    <w:rsid w:val="003005C7"/>
    <w:rsid w:val="00302E99"/>
    <w:rsid w:val="00304400"/>
    <w:rsid w:val="00310590"/>
    <w:rsid w:val="0031715F"/>
    <w:rsid w:val="0032075D"/>
    <w:rsid w:val="00324E3A"/>
    <w:rsid w:val="00326601"/>
    <w:rsid w:val="00326D78"/>
    <w:rsid w:val="0032762D"/>
    <w:rsid w:val="0033077D"/>
    <w:rsid w:val="003369A5"/>
    <w:rsid w:val="003369F6"/>
    <w:rsid w:val="003371DB"/>
    <w:rsid w:val="0034099C"/>
    <w:rsid w:val="00341A72"/>
    <w:rsid w:val="003427B9"/>
    <w:rsid w:val="00342FEC"/>
    <w:rsid w:val="00347ACA"/>
    <w:rsid w:val="00352859"/>
    <w:rsid w:val="0035343F"/>
    <w:rsid w:val="003574CC"/>
    <w:rsid w:val="003678E6"/>
    <w:rsid w:val="00370138"/>
    <w:rsid w:val="00371A36"/>
    <w:rsid w:val="00372D4A"/>
    <w:rsid w:val="00373F92"/>
    <w:rsid w:val="00374CB8"/>
    <w:rsid w:val="0037538E"/>
    <w:rsid w:val="00376AFB"/>
    <w:rsid w:val="00377C05"/>
    <w:rsid w:val="00383512"/>
    <w:rsid w:val="00385282"/>
    <w:rsid w:val="003906D4"/>
    <w:rsid w:val="0039227C"/>
    <w:rsid w:val="00396862"/>
    <w:rsid w:val="00396B8E"/>
    <w:rsid w:val="00397F8C"/>
    <w:rsid w:val="003A2273"/>
    <w:rsid w:val="003A5D16"/>
    <w:rsid w:val="003A68D5"/>
    <w:rsid w:val="003A7BAB"/>
    <w:rsid w:val="003B63ED"/>
    <w:rsid w:val="003B736A"/>
    <w:rsid w:val="003B7852"/>
    <w:rsid w:val="003C6FEB"/>
    <w:rsid w:val="003C70EC"/>
    <w:rsid w:val="003D2471"/>
    <w:rsid w:val="003D2E29"/>
    <w:rsid w:val="003D321C"/>
    <w:rsid w:val="003D5E5F"/>
    <w:rsid w:val="003D6C96"/>
    <w:rsid w:val="003E1C2B"/>
    <w:rsid w:val="003E2188"/>
    <w:rsid w:val="003E2E89"/>
    <w:rsid w:val="003F0369"/>
    <w:rsid w:val="003F18B8"/>
    <w:rsid w:val="003F4E6D"/>
    <w:rsid w:val="003F67BE"/>
    <w:rsid w:val="003F6A15"/>
    <w:rsid w:val="004016DB"/>
    <w:rsid w:val="004034D2"/>
    <w:rsid w:val="00413428"/>
    <w:rsid w:val="00415C28"/>
    <w:rsid w:val="00423B7B"/>
    <w:rsid w:val="004247BA"/>
    <w:rsid w:val="00424AA4"/>
    <w:rsid w:val="00426ACC"/>
    <w:rsid w:val="00432875"/>
    <w:rsid w:val="004334B1"/>
    <w:rsid w:val="0043501F"/>
    <w:rsid w:val="004374DA"/>
    <w:rsid w:val="004378A2"/>
    <w:rsid w:val="004401A9"/>
    <w:rsid w:val="004408F7"/>
    <w:rsid w:val="00447854"/>
    <w:rsid w:val="00450066"/>
    <w:rsid w:val="0045163C"/>
    <w:rsid w:val="00452907"/>
    <w:rsid w:val="00454AB3"/>
    <w:rsid w:val="00455295"/>
    <w:rsid w:val="004614F7"/>
    <w:rsid w:val="00463486"/>
    <w:rsid w:val="0046367E"/>
    <w:rsid w:val="00465E34"/>
    <w:rsid w:val="00471427"/>
    <w:rsid w:val="00471B27"/>
    <w:rsid w:val="0047247C"/>
    <w:rsid w:val="004724F7"/>
    <w:rsid w:val="00473CE7"/>
    <w:rsid w:val="004746A3"/>
    <w:rsid w:val="0047652D"/>
    <w:rsid w:val="00481D32"/>
    <w:rsid w:val="0048216A"/>
    <w:rsid w:val="00483BF9"/>
    <w:rsid w:val="004847A4"/>
    <w:rsid w:val="0048616D"/>
    <w:rsid w:val="004864EB"/>
    <w:rsid w:val="004878C4"/>
    <w:rsid w:val="0049302D"/>
    <w:rsid w:val="004A0A68"/>
    <w:rsid w:val="004A3B4C"/>
    <w:rsid w:val="004B4DC0"/>
    <w:rsid w:val="004C5657"/>
    <w:rsid w:val="004D070E"/>
    <w:rsid w:val="004D1AB3"/>
    <w:rsid w:val="004D227E"/>
    <w:rsid w:val="004D6CF8"/>
    <w:rsid w:val="004D6DF7"/>
    <w:rsid w:val="004E1526"/>
    <w:rsid w:val="004E346A"/>
    <w:rsid w:val="004E55EA"/>
    <w:rsid w:val="004F204F"/>
    <w:rsid w:val="004F5265"/>
    <w:rsid w:val="004F6535"/>
    <w:rsid w:val="00504C46"/>
    <w:rsid w:val="00505D2A"/>
    <w:rsid w:val="00511EF7"/>
    <w:rsid w:val="00512B70"/>
    <w:rsid w:val="00512F11"/>
    <w:rsid w:val="0052018B"/>
    <w:rsid w:val="00520D0C"/>
    <w:rsid w:val="00522991"/>
    <w:rsid w:val="005238C7"/>
    <w:rsid w:val="00527589"/>
    <w:rsid w:val="00530E36"/>
    <w:rsid w:val="005333D0"/>
    <w:rsid w:val="005349EA"/>
    <w:rsid w:val="0054185D"/>
    <w:rsid w:val="00542252"/>
    <w:rsid w:val="00544140"/>
    <w:rsid w:val="0054553B"/>
    <w:rsid w:val="0055023D"/>
    <w:rsid w:val="00561650"/>
    <w:rsid w:val="00567958"/>
    <w:rsid w:val="00573F8C"/>
    <w:rsid w:val="0058104F"/>
    <w:rsid w:val="00581D30"/>
    <w:rsid w:val="00583071"/>
    <w:rsid w:val="005838BF"/>
    <w:rsid w:val="00583F88"/>
    <w:rsid w:val="00587F72"/>
    <w:rsid w:val="005956A9"/>
    <w:rsid w:val="0059577A"/>
    <w:rsid w:val="00597FAF"/>
    <w:rsid w:val="005A0897"/>
    <w:rsid w:val="005A1660"/>
    <w:rsid w:val="005A1B40"/>
    <w:rsid w:val="005A3052"/>
    <w:rsid w:val="005A3B90"/>
    <w:rsid w:val="005A4056"/>
    <w:rsid w:val="005A5041"/>
    <w:rsid w:val="005A5D00"/>
    <w:rsid w:val="005A733D"/>
    <w:rsid w:val="005B04E4"/>
    <w:rsid w:val="005B1210"/>
    <w:rsid w:val="005B1515"/>
    <w:rsid w:val="005B5C44"/>
    <w:rsid w:val="005C13F6"/>
    <w:rsid w:val="005C17D2"/>
    <w:rsid w:val="005C5CB4"/>
    <w:rsid w:val="005E20BB"/>
    <w:rsid w:val="005E2FF8"/>
    <w:rsid w:val="005F47B4"/>
    <w:rsid w:val="005F4DE6"/>
    <w:rsid w:val="005F6595"/>
    <w:rsid w:val="005F76E3"/>
    <w:rsid w:val="00600781"/>
    <w:rsid w:val="00601C57"/>
    <w:rsid w:val="00603A01"/>
    <w:rsid w:val="0060445A"/>
    <w:rsid w:val="006050E7"/>
    <w:rsid w:val="006117CC"/>
    <w:rsid w:val="0061475B"/>
    <w:rsid w:val="00614FD3"/>
    <w:rsid w:val="00620E5A"/>
    <w:rsid w:val="00623823"/>
    <w:rsid w:val="00624BA6"/>
    <w:rsid w:val="00626AB2"/>
    <w:rsid w:val="00627F99"/>
    <w:rsid w:val="00630B79"/>
    <w:rsid w:val="00631CDE"/>
    <w:rsid w:val="006351C8"/>
    <w:rsid w:val="006355F6"/>
    <w:rsid w:val="006411F1"/>
    <w:rsid w:val="00644F90"/>
    <w:rsid w:val="00645F30"/>
    <w:rsid w:val="00647F50"/>
    <w:rsid w:val="006511E1"/>
    <w:rsid w:val="00654DDB"/>
    <w:rsid w:val="00655C24"/>
    <w:rsid w:val="0066048C"/>
    <w:rsid w:val="006612D6"/>
    <w:rsid w:val="006634E2"/>
    <w:rsid w:val="00664BB6"/>
    <w:rsid w:val="00665A04"/>
    <w:rsid w:val="00666F4C"/>
    <w:rsid w:val="00675112"/>
    <w:rsid w:val="006801D3"/>
    <w:rsid w:val="006804E6"/>
    <w:rsid w:val="006816EA"/>
    <w:rsid w:val="00685D5A"/>
    <w:rsid w:val="00693BE9"/>
    <w:rsid w:val="0069436D"/>
    <w:rsid w:val="00694604"/>
    <w:rsid w:val="006A22C7"/>
    <w:rsid w:val="006A51DF"/>
    <w:rsid w:val="006A71C1"/>
    <w:rsid w:val="006A78A6"/>
    <w:rsid w:val="006B2BE4"/>
    <w:rsid w:val="006B59EB"/>
    <w:rsid w:val="006B5CCB"/>
    <w:rsid w:val="006B7D21"/>
    <w:rsid w:val="006C6E0D"/>
    <w:rsid w:val="006D7833"/>
    <w:rsid w:val="006E6106"/>
    <w:rsid w:val="006F096C"/>
    <w:rsid w:val="00700634"/>
    <w:rsid w:val="00701436"/>
    <w:rsid w:val="007061A1"/>
    <w:rsid w:val="00707972"/>
    <w:rsid w:val="00710D01"/>
    <w:rsid w:val="007112BD"/>
    <w:rsid w:val="00711505"/>
    <w:rsid w:val="00713548"/>
    <w:rsid w:val="00715530"/>
    <w:rsid w:val="00716DCC"/>
    <w:rsid w:val="007232B5"/>
    <w:rsid w:val="007233FA"/>
    <w:rsid w:val="00723F83"/>
    <w:rsid w:val="007271EF"/>
    <w:rsid w:val="00727652"/>
    <w:rsid w:val="00727BF4"/>
    <w:rsid w:val="00730C78"/>
    <w:rsid w:val="0073137B"/>
    <w:rsid w:val="00733D07"/>
    <w:rsid w:val="00733FC3"/>
    <w:rsid w:val="00737067"/>
    <w:rsid w:val="00744CF9"/>
    <w:rsid w:val="007466E5"/>
    <w:rsid w:val="0074704E"/>
    <w:rsid w:val="00753A96"/>
    <w:rsid w:val="007541E5"/>
    <w:rsid w:val="00757516"/>
    <w:rsid w:val="00764EC5"/>
    <w:rsid w:val="00766166"/>
    <w:rsid w:val="0076637D"/>
    <w:rsid w:val="0076785F"/>
    <w:rsid w:val="00771451"/>
    <w:rsid w:val="00772B89"/>
    <w:rsid w:val="00780276"/>
    <w:rsid w:val="007806D3"/>
    <w:rsid w:val="00781403"/>
    <w:rsid w:val="007824A6"/>
    <w:rsid w:val="00782842"/>
    <w:rsid w:val="00786AC1"/>
    <w:rsid w:val="00795973"/>
    <w:rsid w:val="00796A32"/>
    <w:rsid w:val="00796D68"/>
    <w:rsid w:val="007A0009"/>
    <w:rsid w:val="007A0CFC"/>
    <w:rsid w:val="007A27E0"/>
    <w:rsid w:val="007A3212"/>
    <w:rsid w:val="007A383E"/>
    <w:rsid w:val="007A63CA"/>
    <w:rsid w:val="007A7201"/>
    <w:rsid w:val="007B0136"/>
    <w:rsid w:val="007B165A"/>
    <w:rsid w:val="007B2A2B"/>
    <w:rsid w:val="007B39DA"/>
    <w:rsid w:val="007B74A6"/>
    <w:rsid w:val="007B7D6B"/>
    <w:rsid w:val="007C2CD3"/>
    <w:rsid w:val="007D4C43"/>
    <w:rsid w:val="007E2355"/>
    <w:rsid w:val="007E39FC"/>
    <w:rsid w:val="007E49A5"/>
    <w:rsid w:val="007E4DE5"/>
    <w:rsid w:val="00800B9D"/>
    <w:rsid w:val="0080235A"/>
    <w:rsid w:val="00802D7A"/>
    <w:rsid w:val="00803BA7"/>
    <w:rsid w:val="00812021"/>
    <w:rsid w:val="00812E99"/>
    <w:rsid w:val="00813FA5"/>
    <w:rsid w:val="008144CD"/>
    <w:rsid w:val="00820085"/>
    <w:rsid w:val="00821582"/>
    <w:rsid w:val="008221BB"/>
    <w:rsid w:val="00822282"/>
    <w:rsid w:val="00822D39"/>
    <w:rsid w:val="0083024E"/>
    <w:rsid w:val="008317E7"/>
    <w:rsid w:val="00831AE2"/>
    <w:rsid w:val="00832291"/>
    <w:rsid w:val="008334FE"/>
    <w:rsid w:val="008347A6"/>
    <w:rsid w:val="00834BC1"/>
    <w:rsid w:val="008404C1"/>
    <w:rsid w:val="00841925"/>
    <w:rsid w:val="00852361"/>
    <w:rsid w:val="00853E78"/>
    <w:rsid w:val="00854D88"/>
    <w:rsid w:val="00855121"/>
    <w:rsid w:val="00855471"/>
    <w:rsid w:val="00856DFF"/>
    <w:rsid w:val="0086285A"/>
    <w:rsid w:val="00862CDD"/>
    <w:rsid w:val="00865B39"/>
    <w:rsid w:val="00866435"/>
    <w:rsid w:val="008738E9"/>
    <w:rsid w:val="008752D7"/>
    <w:rsid w:val="00882078"/>
    <w:rsid w:val="008829B2"/>
    <w:rsid w:val="00890CB1"/>
    <w:rsid w:val="00893570"/>
    <w:rsid w:val="00893BA4"/>
    <w:rsid w:val="008953F9"/>
    <w:rsid w:val="008A6830"/>
    <w:rsid w:val="008B4891"/>
    <w:rsid w:val="008B7143"/>
    <w:rsid w:val="008D4CAA"/>
    <w:rsid w:val="008F003C"/>
    <w:rsid w:val="008F1430"/>
    <w:rsid w:val="008F1820"/>
    <w:rsid w:val="008F2F19"/>
    <w:rsid w:val="008F6145"/>
    <w:rsid w:val="008F6166"/>
    <w:rsid w:val="008F6360"/>
    <w:rsid w:val="008F680F"/>
    <w:rsid w:val="008F78EE"/>
    <w:rsid w:val="009008A7"/>
    <w:rsid w:val="00902FB8"/>
    <w:rsid w:val="00903336"/>
    <w:rsid w:val="00905A7D"/>
    <w:rsid w:val="00906B7F"/>
    <w:rsid w:val="0091003A"/>
    <w:rsid w:val="009119C8"/>
    <w:rsid w:val="00912B58"/>
    <w:rsid w:val="00916B1B"/>
    <w:rsid w:val="00924417"/>
    <w:rsid w:val="00927B9B"/>
    <w:rsid w:val="00930EDC"/>
    <w:rsid w:val="00931ABD"/>
    <w:rsid w:val="00932663"/>
    <w:rsid w:val="009343B9"/>
    <w:rsid w:val="00935467"/>
    <w:rsid w:val="009407BF"/>
    <w:rsid w:val="009412FE"/>
    <w:rsid w:val="00945580"/>
    <w:rsid w:val="0094616F"/>
    <w:rsid w:val="00947F09"/>
    <w:rsid w:val="00952E3C"/>
    <w:rsid w:val="00954253"/>
    <w:rsid w:val="00957045"/>
    <w:rsid w:val="009573BF"/>
    <w:rsid w:val="0095746C"/>
    <w:rsid w:val="00957A05"/>
    <w:rsid w:val="0096480B"/>
    <w:rsid w:val="00967EBF"/>
    <w:rsid w:val="009718F1"/>
    <w:rsid w:val="009745E2"/>
    <w:rsid w:val="00982FA2"/>
    <w:rsid w:val="00986E33"/>
    <w:rsid w:val="009906F1"/>
    <w:rsid w:val="00994257"/>
    <w:rsid w:val="0099587D"/>
    <w:rsid w:val="009A0922"/>
    <w:rsid w:val="009A4C35"/>
    <w:rsid w:val="009A540F"/>
    <w:rsid w:val="009A6FE9"/>
    <w:rsid w:val="009A76A3"/>
    <w:rsid w:val="009B0258"/>
    <w:rsid w:val="009B68D9"/>
    <w:rsid w:val="009C0051"/>
    <w:rsid w:val="009C0349"/>
    <w:rsid w:val="009C5963"/>
    <w:rsid w:val="009C7E87"/>
    <w:rsid w:val="009D0551"/>
    <w:rsid w:val="009E7C2A"/>
    <w:rsid w:val="009F0C76"/>
    <w:rsid w:val="009F626F"/>
    <w:rsid w:val="00A02253"/>
    <w:rsid w:val="00A033E3"/>
    <w:rsid w:val="00A0380B"/>
    <w:rsid w:val="00A10742"/>
    <w:rsid w:val="00A1110D"/>
    <w:rsid w:val="00A11D07"/>
    <w:rsid w:val="00A11D9E"/>
    <w:rsid w:val="00A12266"/>
    <w:rsid w:val="00A1306A"/>
    <w:rsid w:val="00A152A3"/>
    <w:rsid w:val="00A15BBA"/>
    <w:rsid w:val="00A164D2"/>
    <w:rsid w:val="00A16EC5"/>
    <w:rsid w:val="00A200D0"/>
    <w:rsid w:val="00A20F78"/>
    <w:rsid w:val="00A30736"/>
    <w:rsid w:val="00A313F4"/>
    <w:rsid w:val="00A329DB"/>
    <w:rsid w:val="00A32CD6"/>
    <w:rsid w:val="00A341F0"/>
    <w:rsid w:val="00A34A2A"/>
    <w:rsid w:val="00A4029A"/>
    <w:rsid w:val="00A45876"/>
    <w:rsid w:val="00A46ACE"/>
    <w:rsid w:val="00A518F9"/>
    <w:rsid w:val="00A60655"/>
    <w:rsid w:val="00A61AB5"/>
    <w:rsid w:val="00A67557"/>
    <w:rsid w:val="00A678C2"/>
    <w:rsid w:val="00A75420"/>
    <w:rsid w:val="00A75C34"/>
    <w:rsid w:val="00A77AE9"/>
    <w:rsid w:val="00A804CB"/>
    <w:rsid w:val="00A86402"/>
    <w:rsid w:val="00A868E5"/>
    <w:rsid w:val="00A877DC"/>
    <w:rsid w:val="00A901E4"/>
    <w:rsid w:val="00A90A7D"/>
    <w:rsid w:val="00A9526B"/>
    <w:rsid w:val="00AA0451"/>
    <w:rsid w:val="00AA1727"/>
    <w:rsid w:val="00AA3F2C"/>
    <w:rsid w:val="00AA6A39"/>
    <w:rsid w:val="00AA6BB5"/>
    <w:rsid w:val="00AB1D78"/>
    <w:rsid w:val="00AB2F4A"/>
    <w:rsid w:val="00AB309D"/>
    <w:rsid w:val="00AB5F90"/>
    <w:rsid w:val="00AC2411"/>
    <w:rsid w:val="00AC6FCD"/>
    <w:rsid w:val="00AC76FE"/>
    <w:rsid w:val="00AC7CF4"/>
    <w:rsid w:val="00AD1BB1"/>
    <w:rsid w:val="00AD2F59"/>
    <w:rsid w:val="00AD6014"/>
    <w:rsid w:val="00AE0F7D"/>
    <w:rsid w:val="00AE307C"/>
    <w:rsid w:val="00AF1885"/>
    <w:rsid w:val="00AF3DBE"/>
    <w:rsid w:val="00AF453D"/>
    <w:rsid w:val="00AF7809"/>
    <w:rsid w:val="00B00159"/>
    <w:rsid w:val="00B06B17"/>
    <w:rsid w:val="00B12EB4"/>
    <w:rsid w:val="00B132FA"/>
    <w:rsid w:val="00B134F1"/>
    <w:rsid w:val="00B1377C"/>
    <w:rsid w:val="00B15C3D"/>
    <w:rsid w:val="00B1684B"/>
    <w:rsid w:val="00B170FD"/>
    <w:rsid w:val="00B201D3"/>
    <w:rsid w:val="00B206B0"/>
    <w:rsid w:val="00B2410D"/>
    <w:rsid w:val="00B248D0"/>
    <w:rsid w:val="00B252C4"/>
    <w:rsid w:val="00B25392"/>
    <w:rsid w:val="00B25977"/>
    <w:rsid w:val="00B31F20"/>
    <w:rsid w:val="00B3292B"/>
    <w:rsid w:val="00B42B4F"/>
    <w:rsid w:val="00B44BDA"/>
    <w:rsid w:val="00B46F07"/>
    <w:rsid w:val="00B46F49"/>
    <w:rsid w:val="00B508DB"/>
    <w:rsid w:val="00B5182C"/>
    <w:rsid w:val="00B53DB1"/>
    <w:rsid w:val="00B60602"/>
    <w:rsid w:val="00B60CF2"/>
    <w:rsid w:val="00B6238C"/>
    <w:rsid w:val="00B6310F"/>
    <w:rsid w:val="00B63C90"/>
    <w:rsid w:val="00B6643C"/>
    <w:rsid w:val="00B6722A"/>
    <w:rsid w:val="00B67455"/>
    <w:rsid w:val="00B73BCF"/>
    <w:rsid w:val="00B759C7"/>
    <w:rsid w:val="00B80383"/>
    <w:rsid w:val="00B811C0"/>
    <w:rsid w:val="00B81551"/>
    <w:rsid w:val="00B82567"/>
    <w:rsid w:val="00B82F2F"/>
    <w:rsid w:val="00B83754"/>
    <w:rsid w:val="00B857D9"/>
    <w:rsid w:val="00B85A98"/>
    <w:rsid w:val="00B909A8"/>
    <w:rsid w:val="00B91614"/>
    <w:rsid w:val="00B91B9C"/>
    <w:rsid w:val="00B934AE"/>
    <w:rsid w:val="00BA1A42"/>
    <w:rsid w:val="00BA2EC4"/>
    <w:rsid w:val="00BA3489"/>
    <w:rsid w:val="00BA6035"/>
    <w:rsid w:val="00BB1326"/>
    <w:rsid w:val="00BB247D"/>
    <w:rsid w:val="00BB35F7"/>
    <w:rsid w:val="00BB3816"/>
    <w:rsid w:val="00BB3CC8"/>
    <w:rsid w:val="00BB7D42"/>
    <w:rsid w:val="00BC7005"/>
    <w:rsid w:val="00BD1E8B"/>
    <w:rsid w:val="00BD2127"/>
    <w:rsid w:val="00BD67AD"/>
    <w:rsid w:val="00BD7288"/>
    <w:rsid w:val="00BD7998"/>
    <w:rsid w:val="00BE01AC"/>
    <w:rsid w:val="00BE040C"/>
    <w:rsid w:val="00BE1A9D"/>
    <w:rsid w:val="00BE3837"/>
    <w:rsid w:val="00BE5440"/>
    <w:rsid w:val="00BE7114"/>
    <w:rsid w:val="00BF0A67"/>
    <w:rsid w:val="00BF53DB"/>
    <w:rsid w:val="00BF5C1E"/>
    <w:rsid w:val="00C11FAB"/>
    <w:rsid w:val="00C12C94"/>
    <w:rsid w:val="00C137A0"/>
    <w:rsid w:val="00C1421D"/>
    <w:rsid w:val="00C1444A"/>
    <w:rsid w:val="00C27140"/>
    <w:rsid w:val="00C32ACC"/>
    <w:rsid w:val="00C34195"/>
    <w:rsid w:val="00C35464"/>
    <w:rsid w:val="00C435D2"/>
    <w:rsid w:val="00C45A66"/>
    <w:rsid w:val="00C45D19"/>
    <w:rsid w:val="00C46D7E"/>
    <w:rsid w:val="00C4716C"/>
    <w:rsid w:val="00C54561"/>
    <w:rsid w:val="00C65DC3"/>
    <w:rsid w:val="00C6672C"/>
    <w:rsid w:val="00C74928"/>
    <w:rsid w:val="00C76C0D"/>
    <w:rsid w:val="00C80371"/>
    <w:rsid w:val="00C80BFC"/>
    <w:rsid w:val="00C86E14"/>
    <w:rsid w:val="00C87626"/>
    <w:rsid w:val="00C87F37"/>
    <w:rsid w:val="00C9001A"/>
    <w:rsid w:val="00C941C8"/>
    <w:rsid w:val="00C95AB3"/>
    <w:rsid w:val="00C96E1E"/>
    <w:rsid w:val="00CB114B"/>
    <w:rsid w:val="00CB2495"/>
    <w:rsid w:val="00CB39F7"/>
    <w:rsid w:val="00CB3B16"/>
    <w:rsid w:val="00CB46EF"/>
    <w:rsid w:val="00CB6FB0"/>
    <w:rsid w:val="00CC00D2"/>
    <w:rsid w:val="00CC18FF"/>
    <w:rsid w:val="00CC1FFE"/>
    <w:rsid w:val="00CC5429"/>
    <w:rsid w:val="00CC565F"/>
    <w:rsid w:val="00CC7404"/>
    <w:rsid w:val="00CD32BA"/>
    <w:rsid w:val="00CD445B"/>
    <w:rsid w:val="00CD648E"/>
    <w:rsid w:val="00CD7455"/>
    <w:rsid w:val="00CE3AB1"/>
    <w:rsid w:val="00CE47F6"/>
    <w:rsid w:val="00CE52CC"/>
    <w:rsid w:val="00CE5771"/>
    <w:rsid w:val="00CE6213"/>
    <w:rsid w:val="00CE716F"/>
    <w:rsid w:val="00CE765D"/>
    <w:rsid w:val="00CF0CB6"/>
    <w:rsid w:val="00CF4A77"/>
    <w:rsid w:val="00CF7F3D"/>
    <w:rsid w:val="00D018FA"/>
    <w:rsid w:val="00D0315D"/>
    <w:rsid w:val="00D0444E"/>
    <w:rsid w:val="00D0464E"/>
    <w:rsid w:val="00D07C45"/>
    <w:rsid w:val="00D1063D"/>
    <w:rsid w:val="00D10CAC"/>
    <w:rsid w:val="00D1547E"/>
    <w:rsid w:val="00D212B1"/>
    <w:rsid w:val="00D24DBF"/>
    <w:rsid w:val="00D2792F"/>
    <w:rsid w:val="00D323A4"/>
    <w:rsid w:val="00D32C14"/>
    <w:rsid w:val="00D33650"/>
    <w:rsid w:val="00D3399E"/>
    <w:rsid w:val="00D351BA"/>
    <w:rsid w:val="00D411E1"/>
    <w:rsid w:val="00D417D6"/>
    <w:rsid w:val="00D41AF8"/>
    <w:rsid w:val="00D425F5"/>
    <w:rsid w:val="00D42CB4"/>
    <w:rsid w:val="00D4762A"/>
    <w:rsid w:val="00D5146E"/>
    <w:rsid w:val="00D5457C"/>
    <w:rsid w:val="00D5541B"/>
    <w:rsid w:val="00D56574"/>
    <w:rsid w:val="00D579D5"/>
    <w:rsid w:val="00D610B7"/>
    <w:rsid w:val="00D619E7"/>
    <w:rsid w:val="00D63366"/>
    <w:rsid w:val="00D73837"/>
    <w:rsid w:val="00D739B1"/>
    <w:rsid w:val="00D73B4C"/>
    <w:rsid w:val="00D82E22"/>
    <w:rsid w:val="00D854EF"/>
    <w:rsid w:val="00D90DB6"/>
    <w:rsid w:val="00D93565"/>
    <w:rsid w:val="00D94406"/>
    <w:rsid w:val="00D94A73"/>
    <w:rsid w:val="00D95192"/>
    <w:rsid w:val="00DA0C3A"/>
    <w:rsid w:val="00DA11FC"/>
    <w:rsid w:val="00DA44D2"/>
    <w:rsid w:val="00DA6DD1"/>
    <w:rsid w:val="00DA7832"/>
    <w:rsid w:val="00DB0538"/>
    <w:rsid w:val="00DB1938"/>
    <w:rsid w:val="00DB1FA1"/>
    <w:rsid w:val="00DB6BB6"/>
    <w:rsid w:val="00DB7290"/>
    <w:rsid w:val="00DC036C"/>
    <w:rsid w:val="00DC2371"/>
    <w:rsid w:val="00DC3130"/>
    <w:rsid w:val="00DC467C"/>
    <w:rsid w:val="00DD0F12"/>
    <w:rsid w:val="00DD10CE"/>
    <w:rsid w:val="00DD2AE3"/>
    <w:rsid w:val="00DD2DFD"/>
    <w:rsid w:val="00DD4E8D"/>
    <w:rsid w:val="00DD7D70"/>
    <w:rsid w:val="00DE1E20"/>
    <w:rsid w:val="00DE41B5"/>
    <w:rsid w:val="00DE7A4F"/>
    <w:rsid w:val="00DF1165"/>
    <w:rsid w:val="00DF1FF3"/>
    <w:rsid w:val="00DF5A68"/>
    <w:rsid w:val="00DF641D"/>
    <w:rsid w:val="00E01070"/>
    <w:rsid w:val="00E0158A"/>
    <w:rsid w:val="00E0521A"/>
    <w:rsid w:val="00E06379"/>
    <w:rsid w:val="00E06579"/>
    <w:rsid w:val="00E06D61"/>
    <w:rsid w:val="00E142CD"/>
    <w:rsid w:val="00E23BEA"/>
    <w:rsid w:val="00E23D8F"/>
    <w:rsid w:val="00E24621"/>
    <w:rsid w:val="00E27C1E"/>
    <w:rsid w:val="00E34138"/>
    <w:rsid w:val="00E3512C"/>
    <w:rsid w:val="00E3765E"/>
    <w:rsid w:val="00E378E2"/>
    <w:rsid w:val="00E42F57"/>
    <w:rsid w:val="00E4428E"/>
    <w:rsid w:val="00E46F37"/>
    <w:rsid w:val="00E51969"/>
    <w:rsid w:val="00E53C19"/>
    <w:rsid w:val="00E54658"/>
    <w:rsid w:val="00E55D15"/>
    <w:rsid w:val="00E620BB"/>
    <w:rsid w:val="00E632AC"/>
    <w:rsid w:val="00E66D33"/>
    <w:rsid w:val="00E747B6"/>
    <w:rsid w:val="00E74A08"/>
    <w:rsid w:val="00E75829"/>
    <w:rsid w:val="00E75F5F"/>
    <w:rsid w:val="00E80FB4"/>
    <w:rsid w:val="00E82996"/>
    <w:rsid w:val="00E83E9C"/>
    <w:rsid w:val="00E84199"/>
    <w:rsid w:val="00E84EFD"/>
    <w:rsid w:val="00E85AEB"/>
    <w:rsid w:val="00E866D4"/>
    <w:rsid w:val="00E87702"/>
    <w:rsid w:val="00E878D7"/>
    <w:rsid w:val="00E90269"/>
    <w:rsid w:val="00E949D6"/>
    <w:rsid w:val="00EA7D6A"/>
    <w:rsid w:val="00EB1BEE"/>
    <w:rsid w:val="00EB3671"/>
    <w:rsid w:val="00EB740B"/>
    <w:rsid w:val="00EC0076"/>
    <w:rsid w:val="00EC29CE"/>
    <w:rsid w:val="00EC2A5D"/>
    <w:rsid w:val="00EC5D70"/>
    <w:rsid w:val="00EC5EE6"/>
    <w:rsid w:val="00ED0C31"/>
    <w:rsid w:val="00ED1719"/>
    <w:rsid w:val="00ED1A2A"/>
    <w:rsid w:val="00ED3F56"/>
    <w:rsid w:val="00ED4696"/>
    <w:rsid w:val="00ED5464"/>
    <w:rsid w:val="00EE1A2A"/>
    <w:rsid w:val="00EE43CA"/>
    <w:rsid w:val="00EE4CB2"/>
    <w:rsid w:val="00EF4CF1"/>
    <w:rsid w:val="00F03F9B"/>
    <w:rsid w:val="00F0781A"/>
    <w:rsid w:val="00F109A4"/>
    <w:rsid w:val="00F129CB"/>
    <w:rsid w:val="00F1316A"/>
    <w:rsid w:val="00F14F55"/>
    <w:rsid w:val="00F1787D"/>
    <w:rsid w:val="00F17BA2"/>
    <w:rsid w:val="00F24E9B"/>
    <w:rsid w:val="00F26808"/>
    <w:rsid w:val="00F33263"/>
    <w:rsid w:val="00F3408E"/>
    <w:rsid w:val="00F373F3"/>
    <w:rsid w:val="00F41E35"/>
    <w:rsid w:val="00F43A4F"/>
    <w:rsid w:val="00F443A1"/>
    <w:rsid w:val="00F458B0"/>
    <w:rsid w:val="00F460A6"/>
    <w:rsid w:val="00F510F9"/>
    <w:rsid w:val="00F53A38"/>
    <w:rsid w:val="00F56FBA"/>
    <w:rsid w:val="00F61C43"/>
    <w:rsid w:val="00F67838"/>
    <w:rsid w:val="00F756FD"/>
    <w:rsid w:val="00F80258"/>
    <w:rsid w:val="00F81A58"/>
    <w:rsid w:val="00F83ADB"/>
    <w:rsid w:val="00F84121"/>
    <w:rsid w:val="00F84E68"/>
    <w:rsid w:val="00F8693F"/>
    <w:rsid w:val="00F9292D"/>
    <w:rsid w:val="00F93984"/>
    <w:rsid w:val="00F95C48"/>
    <w:rsid w:val="00FA1BD0"/>
    <w:rsid w:val="00FB0056"/>
    <w:rsid w:val="00FB2FD3"/>
    <w:rsid w:val="00FB52B0"/>
    <w:rsid w:val="00FB52BC"/>
    <w:rsid w:val="00FB53E0"/>
    <w:rsid w:val="00FB68C9"/>
    <w:rsid w:val="00FC03DE"/>
    <w:rsid w:val="00FC7491"/>
    <w:rsid w:val="00FC7629"/>
    <w:rsid w:val="00FC7BEE"/>
    <w:rsid w:val="00FD3D34"/>
    <w:rsid w:val="00FE02CC"/>
    <w:rsid w:val="00FE444F"/>
    <w:rsid w:val="00FE5622"/>
    <w:rsid w:val="00FF09EF"/>
    <w:rsid w:val="00FF4498"/>
    <w:rsid w:val="00FF4CD9"/>
    <w:rsid w:val="00FF52CD"/>
    <w:rsid w:val="00FF5A74"/>
    <w:rsid w:val="00FF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colormru v:ext="edit" colors="#f9e083"/>
    </o:shapedefaults>
    <o:shapelayout v:ext="edit">
      <o:idmap v:ext="edit" data="1"/>
    </o:shapelayout>
  </w:shapeDefaults>
  <w:decimalSymbol w:val="."/>
  <w:listSeparator w:val=","/>
  <w14:docId w14:val="228926FF"/>
  <w15:docId w15:val="{23AE3971-8DDF-4EF3-A581-32FAE194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290"/>
    <w:rPr>
      <w:sz w:val="24"/>
      <w:szCs w:val="24"/>
      <w:lang w:eastAsia="en-US"/>
    </w:rPr>
  </w:style>
  <w:style w:type="paragraph" w:styleId="Heading1">
    <w:name w:val="heading 1"/>
    <w:basedOn w:val="Normal"/>
    <w:next w:val="Normal"/>
    <w:link w:val="Heading1Char"/>
    <w:qFormat/>
    <w:rsid w:val="00644F90"/>
    <w:pPr>
      <w:numPr>
        <w:numId w:val="3"/>
      </w:numPr>
      <w:jc w:val="both"/>
      <w:outlineLvl w:val="0"/>
    </w:pPr>
    <w:rPr>
      <w:b/>
      <w:lang w:val="en-GB"/>
    </w:rPr>
  </w:style>
  <w:style w:type="paragraph" w:styleId="Heading2">
    <w:name w:val="heading 2"/>
    <w:basedOn w:val="Normal"/>
    <w:next w:val="Normal"/>
    <w:link w:val="Heading2Char"/>
    <w:qFormat/>
    <w:rsid w:val="00DB7290"/>
    <w:pPr>
      <w:keepNext/>
      <w:jc w:val="center"/>
      <w:outlineLvl w:val="1"/>
    </w:pPr>
    <w:rPr>
      <w:b/>
      <w:bCs/>
    </w:rPr>
  </w:style>
  <w:style w:type="paragraph" w:styleId="Heading3">
    <w:name w:val="heading 3"/>
    <w:basedOn w:val="Normal"/>
    <w:next w:val="Normal"/>
    <w:link w:val="Heading3Char"/>
    <w:qFormat/>
    <w:rsid w:val="00DB7290"/>
    <w:pPr>
      <w:keepNext/>
      <w:jc w:val="center"/>
      <w:outlineLvl w:val="2"/>
    </w:pPr>
    <w:rPr>
      <w:b/>
      <w:bCs/>
      <w:sz w:val="18"/>
    </w:rPr>
  </w:style>
  <w:style w:type="paragraph" w:styleId="Heading4">
    <w:name w:val="heading 4"/>
    <w:basedOn w:val="Normal"/>
    <w:next w:val="Normal"/>
    <w:link w:val="Heading4Char"/>
    <w:qFormat/>
    <w:rsid w:val="00DB7290"/>
    <w:pPr>
      <w:keepNext/>
      <w:outlineLvl w:val="3"/>
    </w:pPr>
    <w:rPr>
      <w:i/>
      <w:iCs/>
      <w:sz w:val="16"/>
    </w:rPr>
  </w:style>
  <w:style w:type="paragraph" w:styleId="Heading5">
    <w:name w:val="heading 5"/>
    <w:basedOn w:val="Normal"/>
    <w:next w:val="Normal"/>
    <w:link w:val="Heading5Char"/>
    <w:qFormat/>
    <w:rsid w:val="00DB7290"/>
    <w:pPr>
      <w:keepNext/>
      <w:jc w:val="right"/>
      <w:outlineLvl w:val="4"/>
    </w:pPr>
    <w:rPr>
      <w:b/>
      <w:bCs/>
    </w:rPr>
  </w:style>
  <w:style w:type="paragraph" w:styleId="Heading6">
    <w:name w:val="heading 6"/>
    <w:basedOn w:val="Normal"/>
    <w:next w:val="Normal"/>
    <w:qFormat/>
    <w:rsid w:val="00DB7290"/>
    <w:pPr>
      <w:spacing w:before="240" w:after="60"/>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290"/>
    <w:pPr>
      <w:tabs>
        <w:tab w:val="center" w:pos="4320"/>
        <w:tab w:val="right" w:pos="8640"/>
      </w:tabs>
    </w:pPr>
  </w:style>
  <w:style w:type="paragraph" w:styleId="Footer">
    <w:name w:val="footer"/>
    <w:basedOn w:val="Normal"/>
    <w:link w:val="FooterChar"/>
    <w:uiPriority w:val="99"/>
    <w:rsid w:val="00DB7290"/>
    <w:pPr>
      <w:tabs>
        <w:tab w:val="center" w:pos="4320"/>
        <w:tab w:val="right" w:pos="8640"/>
      </w:tabs>
    </w:pPr>
  </w:style>
  <w:style w:type="paragraph" w:styleId="BodyText">
    <w:name w:val="Body Text"/>
    <w:basedOn w:val="Normal"/>
    <w:link w:val="BodyTextChar"/>
    <w:rsid w:val="00DB7290"/>
    <w:pPr>
      <w:jc w:val="both"/>
    </w:pPr>
  </w:style>
  <w:style w:type="paragraph" w:styleId="FootnoteText">
    <w:name w:val="footnote text"/>
    <w:basedOn w:val="Normal"/>
    <w:link w:val="FootnoteTextChar"/>
    <w:uiPriority w:val="99"/>
    <w:rsid w:val="00DB7290"/>
    <w:rPr>
      <w:sz w:val="20"/>
      <w:szCs w:val="20"/>
    </w:rPr>
  </w:style>
  <w:style w:type="character" w:styleId="FootnoteReference">
    <w:name w:val="footnote reference"/>
    <w:uiPriority w:val="99"/>
    <w:rsid w:val="00DB7290"/>
    <w:rPr>
      <w:vertAlign w:val="superscript"/>
    </w:rPr>
  </w:style>
  <w:style w:type="paragraph" w:styleId="BalloonText">
    <w:name w:val="Balloon Text"/>
    <w:basedOn w:val="Normal"/>
    <w:link w:val="BalloonTextChar"/>
    <w:semiHidden/>
    <w:rsid w:val="00DB7290"/>
    <w:rPr>
      <w:rFonts w:ascii="Tahoma" w:hAnsi="Tahoma" w:cs="Tahoma"/>
      <w:sz w:val="16"/>
      <w:szCs w:val="16"/>
    </w:rPr>
  </w:style>
  <w:style w:type="paragraph" w:customStyle="1" w:styleId="Tabletext">
    <w:name w:val="Table text"/>
    <w:basedOn w:val="Normal"/>
    <w:rsid w:val="00DB7290"/>
    <w:rPr>
      <w:rFonts w:ascii="Arial" w:hAnsi="Arial"/>
      <w:sz w:val="22"/>
      <w:szCs w:val="20"/>
      <w:lang w:val="en-GB"/>
    </w:rPr>
  </w:style>
  <w:style w:type="paragraph" w:customStyle="1" w:styleId="Term">
    <w:name w:val="Term"/>
    <w:basedOn w:val="Normal"/>
    <w:next w:val="Normal"/>
    <w:rsid w:val="00DB7290"/>
    <w:pPr>
      <w:keepNext/>
      <w:spacing w:after="60"/>
      <w:ind w:left="360"/>
    </w:pPr>
    <w:rPr>
      <w:rFonts w:ascii="Arial" w:hAnsi="Arial"/>
      <w:b/>
      <w:sz w:val="22"/>
      <w:szCs w:val="20"/>
      <w:lang w:val="en-GB"/>
    </w:rPr>
  </w:style>
  <w:style w:type="paragraph" w:customStyle="1" w:styleId="Bullet">
    <w:name w:val="Bullet"/>
    <w:basedOn w:val="Normal"/>
    <w:rsid w:val="00DB7290"/>
    <w:pPr>
      <w:spacing w:before="60" w:after="60"/>
      <w:ind w:left="1080" w:hanging="360"/>
    </w:pPr>
    <w:rPr>
      <w:rFonts w:ascii="Arial" w:hAnsi="Arial"/>
      <w:sz w:val="22"/>
      <w:szCs w:val="20"/>
      <w:lang w:val="en-GB"/>
    </w:rPr>
  </w:style>
  <w:style w:type="paragraph" w:styleId="BodyTextIndent2">
    <w:name w:val="Body Text Indent 2"/>
    <w:basedOn w:val="Normal"/>
    <w:link w:val="BodyTextIndent2Char"/>
    <w:uiPriority w:val="99"/>
    <w:rsid w:val="00DB7290"/>
    <w:pPr>
      <w:spacing w:after="120" w:line="480" w:lineRule="auto"/>
      <w:ind w:left="360"/>
    </w:pPr>
  </w:style>
  <w:style w:type="paragraph" w:styleId="BodyTextIndent3">
    <w:name w:val="Body Text Indent 3"/>
    <w:basedOn w:val="Normal"/>
    <w:rsid w:val="00DB7290"/>
    <w:pPr>
      <w:spacing w:after="120"/>
      <w:ind w:left="360"/>
    </w:pPr>
    <w:rPr>
      <w:sz w:val="16"/>
      <w:szCs w:val="16"/>
    </w:rPr>
  </w:style>
  <w:style w:type="paragraph" w:styleId="BodyText2">
    <w:name w:val="Body Text 2"/>
    <w:basedOn w:val="Normal"/>
    <w:link w:val="BodyText2Char"/>
    <w:rsid w:val="00DB7290"/>
    <w:pPr>
      <w:spacing w:after="120" w:line="480" w:lineRule="auto"/>
    </w:pPr>
  </w:style>
  <w:style w:type="character" w:styleId="Hyperlink">
    <w:name w:val="Hyperlink"/>
    <w:rsid w:val="00DB7290"/>
    <w:rPr>
      <w:color w:val="0000FF"/>
      <w:u w:val="single"/>
    </w:rPr>
  </w:style>
  <w:style w:type="character" w:styleId="CommentReference">
    <w:name w:val="annotation reference"/>
    <w:semiHidden/>
    <w:rsid w:val="00DB7290"/>
    <w:rPr>
      <w:sz w:val="16"/>
      <w:szCs w:val="16"/>
    </w:rPr>
  </w:style>
  <w:style w:type="paragraph" w:styleId="CommentText">
    <w:name w:val="annotation text"/>
    <w:basedOn w:val="Normal"/>
    <w:link w:val="CommentTextChar"/>
    <w:semiHidden/>
    <w:rsid w:val="00DB7290"/>
    <w:rPr>
      <w:sz w:val="20"/>
      <w:szCs w:val="20"/>
    </w:rPr>
  </w:style>
  <w:style w:type="paragraph" w:styleId="CommentSubject">
    <w:name w:val="annotation subject"/>
    <w:basedOn w:val="CommentText"/>
    <w:next w:val="CommentText"/>
    <w:link w:val="CommentSubjectChar"/>
    <w:semiHidden/>
    <w:rsid w:val="00DB7290"/>
    <w:rPr>
      <w:b/>
      <w:bCs/>
    </w:rPr>
  </w:style>
  <w:style w:type="paragraph" w:customStyle="1" w:styleId="Text">
    <w:name w:val="Text"/>
    <w:basedOn w:val="Normal"/>
    <w:rsid w:val="00DB7290"/>
    <w:pPr>
      <w:overflowPunct w:val="0"/>
      <w:autoSpaceDE w:val="0"/>
      <w:autoSpaceDN w:val="0"/>
      <w:adjustRightInd w:val="0"/>
      <w:spacing w:line="360" w:lineRule="atLeast"/>
    </w:pPr>
    <w:rPr>
      <w:rFonts w:ascii="Helvetica" w:hAnsi="Helvetica"/>
      <w:sz w:val="22"/>
      <w:szCs w:val="20"/>
    </w:rPr>
  </w:style>
  <w:style w:type="character" w:styleId="Emphasis">
    <w:name w:val="Emphasis"/>
    <w:qFormat/>
    <w:rsid w:val="00DB7290"/>
    <w:rPr>
      <w:i/>
      <w:iCs/>
    </w:rPr>
  </w:style>
  <w:style w:type="paragraph" w:styleId="BodyText3">
    <w:name w:val="Body Text 3"/>
    <w:basedOn w:val="Normal"/>
    <w:link w:val="BodyText3Char"/>
    <w:rsid w:val="00DB7290"/>
    <w:pPr>
      <w:spacing w:after="120"/>
    </w:pPr>
    <w:rPr>
      <w:rFonts w:ascii="Arial" w:hAnsi="Arial"/>
      <w:sz w:val="16"/>
      <w:szCs w:val="16"/>
    </w:rPr>
  </w:style>
  <w:style w:type="character" w:styleId="PageNumber">
    <w:name w:val="page number"/>
    <w:basedOn w:val="DefaultParagraphFont"/>
    <w:rsid w:val="00DB7290"/>
  </w:style>
  <w:style w:type="paragraph" w:styleId="BodyTextIndent">
    <w:name w:val="Body Text Indent"/>
    <w:basedOn w:val="Normal"/>
    <w:link w:val="BodyTextIndentChar"/>
    <w:rsid w:val="00797F48"/>
    <w:pPr>
      <w:spacing w:after="120"/>
      <w:ind w:left="360"/>
    </w:pPr>
  </w:style>
  <w:style w:type="paragraph" w:customStyle="1" w:styleId="DualTxt">
    <w:name w:val="__Dual Txt"/>
    <w:basedOn w:val="Normal"/>
    <w:rsid w:val="000113CB"/>
    <w:pPr>
      <w:tabs>
        <w:tab w:val="left" w:pos="480"/>
        <w:tab w:val="left" w:pos="960"/>
        <w:tab w:val="left" w:pos="1440"/>
        <w:tab w:val="left" w:pos="1915"/>
        <w:tab w:val="left" w:pos="2405"/>
        <w:tab w:val="left" w:pos="2880"/>
        <w:tab w:val="left" w:pos="3355"/>
      </w:tabs>
      <w:suppressAutoHyphens/>
      <w:spacing w:after="120" w:line="240" w:lineRule="exact"/>
      <w:jc w:val="both"/>
    </w:pPr>
    <w:rPr>
      <w:sz w:val="20"/>
    </w:rPr>
  </w:style>
  <w:style w:type="table" w:styleId="TableGrid">
    <w:name w:val="Table Grid"/>
    <w:basedOn w:val="TableNormal"/>
    <w:rsid w:val="0033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577508"/>
    <w:rPr>
      <w:rFonts w:ascii="Courier New" w:hAnsi="Courier New" w:cs="Courier New"/>
      <w:sz w:val="20"/>
      <w:szCs w:val="20"/>
    </w:rPr>
  </w:style>
  <w:style w:type="character" w:styleId="FollowedHyperlink">
    <w:name w:val="FollowedHyperlink"/>
    <w:rsid w:val="003E3A48"/>
    <w:rPr>
      <w:color w:val="800080"/>
      <w:u w:val="single"/>
    </w:rPr>
  </w:style>
  <w:style w:type="paragraph" w:customStyle="1" w:styleId="Paragraph">
    <w:name w:val="Paragraph"/>
    <w:basedOn w:val="Normal"/>
    <w:rsid w:val="00163339"/>
    <w:pPr>
      <w:spacing w:after="240"/>
    </w:pPr>
    <w:rPr>
      <w:sz w:val="20"/>
      <w:szCs w:val="20"/>
      <w:lang w:val="en-GB"/>
    </w:rPr>
  </w:style>
  <w:style w:type="paragraph" w:customStyle="1" w:styleId="Bullet2">
    <w:name w:val="Bullet2"/>
    <w:basedOn w:val="Normal"/>
    <w:rsid w:val="00163339"/>
    <w:pPr>
      <w:numPr>
        <w:numId w:val="1"/>
      </w:numPr>
      <w:tabs>
        <w:tab w:val="left" w:pos="0"/>
      </w:tabs>
      <w:spacing w:after="240"/>
      <w:outlineLvl w:val="1"/>
    </w:pPr>
    <w:rPr>
      <w:sz w:val="20"/>
      <w:szCs w:val="20"/>
      <w:lang w:val="en-GB"/>
    </w:rPr>
  </w:style>
  <w:style w:type="paragraph" w:customStyle="1" w:styleId="ColorfulList-Accent11">
    <w:name w:val="Colorful List - Accent 11"/>
    <w:basedOn w:val="Normal"/>
    <w:uiPriority w:val="34"/>
    <w:qFormat/>
    <w:rsid w:val="000017B7"/>
    <w:pPr>
      <w:numPr>
        <w:numId w:val="2"/>
      </w:numPr>
      <w:spacing w:line="276" w:lineRule="auto"/>
      <w:contextualSpacing/>
    </w:pPr>
    <w:rPr>
      <w:lang w:val="en-GB"/>
    </w:rPr>
  </w:style>
  <w:style w:type="character" w:customStyle="1" w:styleId="FootnoteTextChar">
    <w:name w:val="Footnote Text Char"/>
    <w:link w:val="FootnoteText"/>
    <w:uiPriority w:val="99"/>
    <w:rsid w:val="000017B7"/>
    <w:rPr>
      <w:lang w:bidi="ar-SA"/>
    </w:rPr>
  </w:style>
  <w:style w:type="paragraph" w:customStyle="1" w:styleId="Default">
    <w:name w:val="Default"/>
    <w:rsid w:val="00B6310F"/>
    <w:pPr>
      <w:autoSpaceDE w:val="0"/>
      <w:autoSpaceDN w:val="0"/>
      <w:adjustRightInd w:val="0"/>
    </w:pPr>
    <w:rPr>
      <w:rFonts w:ascii="Calibri" w:hAnsi="Calibri" w:cs="Calibri"/>
      <w:color w:val="000000"/>
      <w:sz w:val="24"/>
      <w:szCs w:val="24"/>
      <w:lang w:eastAsia="en-US"/>
    </w:rPr>
  </w:style>
  <w:style w:type="character" w:customStyle="1" w:styleId="BodyText3Char">
    <w:name w:val="Body Text 3 Char"/>
    <w:link w:val="BodyText3"/>
    <w:rsid w:val="00C4716C"/>
    <w:rPr>
      <w:rFonts w:ascii="Arial" w:hAnsi="Arial" w:cs="Arial"/>
      <w:sz w:val="16"/>
      <w:szCs w:val="16"/>
      <w:lang w:eastAsia="en-US"/>
    </w:rPr>
  </w:style>
  <w:style w:type="character" w:customStyle="1" w:styleId="hps">
    <w:name w:val="hps"/>
    <w:basedOn w:val="DefaultParagraphFont"/>
    <w:rsid w:val="00BD7998"/>
  </w:style>
  <w:style w:type="paragraph" w:styleId="ListParagraph">
    <w:name w:val="List Paragraph"/>
    <w:basedOn w:val="Normal"/>
    <w:uiPriority w:val="34"/>
    <w:qFormat/>
    <w:rsid w:val="00986E33"/>
    <w:pPr>
      <w:ind w:left="720"/>
      <w:contextualSpacing/>
    </w:pPr>
  </w:style>
  <w:style w:type="character" w:customStyle="1" w:styleId="zw">
    <w:name w:val="zw"/>
    <w:basedOn w:val="DefaultParagraphFont"/>
    <w:rsid w:val="000470CE"/>
  </w:style>
  <w:style w:type="character" w:customStyle="1" w:styleId="FooterChar">
    <w:name w:val="Footer Char"/>
    <w:basedOn w:val="DefaultParagraphFont"/>
    <w:link w:val="Footer"/>
    <w:uiPriority w:val="99"/>
    <w:rsid w:val="00EA7D6A"/>
    <w:rPr>
      <w:sz w:val="24"/>
      <w:szCs w:val="24"/>
      <w:lang w:eastAsia="en-US"/>
    </w:rPr>
  </w:style>
  <w:style w:type="numbering" w:customStyle="1" w:styleId="NoList1">
    <w:name w:val="No List1"/>
    <w:next w:val="NoList"/>
    <w:uiPriority w:val="99"/>
    <w:semiHidden/>
    <w:unhideWhenUsed/>
    <w:rsid w:val="00342FEC"/>
  </w:style>
  <w:style w:type="character" w:customStyle="1" w:styleId="Heading2Char">
    <w:name w:val="Heading 2 Char"/>
    <w:basedOn w:val="DefaultParagraphFont"/>
    <w:link w:val="Heading2"/>
    <w:rsid w:val="00342FEC"/>
    <w:rPr>
      <w:b/>
      <w:bCs/>
      <w:sz w:val="24"/>
      <w:szCs w:val="24"/>
      <w:lang w:eastAsia="en-US"/>
    </w:rPr>
  </w:style>
  <w:style w:type="character" w:customStyle="1" w:styleId="Heading3Char">
    <w:name w:val="Heading 3 Char"/>
    <w:basedOn w:val="DefaultParagraphFont"/>
    <w:link w:val="Heading3"/>
    <w:rsid w:val="00342FEC"/>
    <w:rPr>
      <w:b/>
      <w:bCs/>
      <w:sz w:val="18"/>
      <w:szCs w:val="24"/>
      <w:lang w:eastAsia="en-US"/>
    </w:rPr>
  </w:style>
  <w:style w:type="character" w:customStyle="1" w:styleId="Heading1Char">
    <w:name w:val="Heading 1 Char"/>
    <w:basedOn w:val="DefaultParagraphFont"/>
    <w:link w:val="Heading1"/>
    <w:rsid w:val="00342FEC"/>
    <w:rPr>
      <w:b/>
      <w:sz w:val="24"/>
      <w:szCs w:val="24"/>
      <w:lang w:val="en-GB" w:eastAsia="en-US"/>
    </w:rPr>
  </w:style>
  <w:style w:type="paragraph" w:customStyle="1" w:styleId="decisionbullet">
    <w:name w:val="decision bullet"/>
    <w:basedOn w:val="Normal"/>
    <w:link w:val="decisionbulletChar"/>
    <w:qFormat/>
    <w:rsid w:val="00342FEC"/>
    <w:pPr>
      <w:numPr>
        <w:numId w:val="10"/>
      </w:numPr>
      <w:tabs>
        <w:tab w:val="left" w:pos="1620"/>
      </w:tabs>
      <w:autoSpaceDE w:val="0"/>
      <w:autoSpaceDN w:val="0"/>
      <w:adjustRightInd w:val="0"/>
      <w:spacing w:after="120"/>
      <w:ind w:right="1267"/>
      <w:jc w:val="both"/>
    </w:pPr>
    <w:rPr>
      <w:sz w:val="20"/>
      <w:szCs w:val="20"/>
      <w:lang w:eastAsia="x-none"/>
    </w:rPr>
  </w:style>
  <w:style w:type="character" w:customStyle="1" w:styleId="decisionbulletChar">
    <w:name w:val="decision bullet Char"/>
    <w:link w:val="decisionbullet"/>
    <w:rsid w:val="00342FEC"/>
    <w:rPr>
      <w:lang w:eastAsia="x-none"/>
    </w:rPr>
  </w:style>
  <w:style w:type="character" w:customStyle="1" w:styleId="BodyTextIndent2Char">
    <w:name w:val="Body Text Indent 2 Char"/>
    <w:basedOn w:val="DefaultParagraphFont"/>
    <w:link w:val="BodyTextIndent2"/>
    <w:uiPriority w:val="99"/>
    <w:rsid w:val="00342FEC"/>
    <w:rPr>
      <w:sz w:val="24"/>
      <w:szCs w:val="24"/>
      <w:lang w:eastAsia="en-US"/>
    </w:rPr>
  </w:style>
  <w:style w:type="character" w:customStyle="1" w:styleId="HeaderChar">
    <w:name w:val="Header Char"/>
    <w:basedOn w:val="DefaultParagraphFont"/>
    <w:link w:val="Header"/>
    <w:rsid w:val="00342FEC"/>
    <w:rPr>
      <w:sz w:val="24"/>
      <w:szCs w:val="24"/>
      <w:lang w:eastAsia="en-US"/>
    </w:rPr>
  </w:style>
  <w:style w:type="table" w:customStyle="1" w:styleId="TableGrid1">
    <w:name w:val="Table Grid1"/>
    <w:basedOn w:val="TableNormal"/>
    <w:next w:val="TableGrid"/>
    <w:rsid w:val="00342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42FEC"/>
    <w:rPr>
      <w:lang w:eastAsia="en-US"/>
    </w:rPr>
  </w:style>
  <w:style w:type="character" w:customStyle="1" w:styleId="CommentSubjectChar">
    <w:name w:val="Comment Subject Char"/>
    <w:basedOn w:val="CommentTextChar"/>
    <w:link w:val="CommentSubject"/>
    <w:semiHidden/>
    <w:rsid w:val="00342FEC"/>
    <w:rPr>
      <w:b/>
      <w:bCs/>
      <w:lang w:eastAsia="en-US"/>
    </w:rPr>
  </w:style>
  <w:style w:type="character" w:customStyle="1" w:styleId="BalloonTextChar">
    <w:name w:val="Balloon Text Char"/>
    <w:basedOn w:val="DefaultParagraphFont"/>
    <w:link w:val="BalloonText"/>
    <w:semiHidden/>
    <w:rsid w:val="00342FEC"/>
    <w:rPr>
      <w:rFonts w:ascii="Tahoma" w:hAnsi="Tahoma" w:cs="Tahoma"/>
      <w:sz w:val="16"/>
      <w:szCs w:val="16"/>
      <w:lang w:eastAsia="en-US"/>
    </w:rPr>
  </w:style>
  <w:style w:type="character" w:customStyle="1" w:styleId="Heading5Char">
    <w:name w:val="Heading 5 Char"/>
    <w:basedOn w:val="DefaultParagraphFont"/>
    <w:link w:val="Heading5"/>
    <w:rsid w:val="00342FEC"/>
    <w:rPr>
      <w:b/>
      <w:bCs/>
      <w:sz w:val="24"/>
      <w:szCs w:val="24"/>
      <w:lang w:eastAsia="en-US"/>
    </w:rPr>
  </w:style>
  <w:style w:type="character" w:customStyle="1" w:styleId="Heading4Char">
    <w:name w:val="Heading 4 Char"/>
    <w:basedOn w:val="DefaultParagraphFont"/>
    <w:link w:val="Heading4"/>
    <w:rsid w:val="00342FEC"/>
    <w:rPr>
      <w:i/>
      <w:iCs/>
      <w:sz w:val="16"/>
      <w:szCs w:val="24"/>
      <w:lang w:eastAsia="en-US"/>
    </w:rPr>
  </w:style>
  <w:style w:type="character" w:customStyle="1" w:styleId="BodyTextIndentChar">
    <w:name w:val="Body Text Indent Char"/>
    <w:basedOn w:val="DefaultParagraphFont"/>
    <w:link w:val="BodyTextIndent"/>
    <w:rsid w:val="00342FEC"/>
    <w:rPr>
      <w:sz w:val="24"/>
      <w:szCs w:val="24"/>
      <w:lang w:eastAsia="en-US"/>
    </w:rPr>
  </w:style>
  <w:style w:type="character" w:customStyle="1" w:styleId="BodyTextChar">
    <w:name w:val="Body Text Char"/>
    <w:basedOn w:val="DefaultParagraphFont"/>
    <w:link w:val="BodyText"/>
    <w:rsid w:val="00342FEC"/>
    <w:rPr>
      <w:sz w:val="24"/>
      <w:szCs w:val="24"/>
      <w:lang w:eastAsia="en-US"/>
    </w:rPr>
  </w:style>
  <w:style w:type="character" w:customStyle="1" w:styleId="BodyText2Char">
    <w:name w:val="Body Text 2 Char"/>
    <w:basedOn w:val="DefaultParagraphFont"/>
    <w:link w:val="BodyText2"/>
    <w:rsid w:val="00342FEC"/>
    <w:rPr>
      <w:sz w:val="24"/>
      <w:szCs w:val="24"/>
      <w:lang w:eastAsia="en-US"/>
    </w:rPr>
  </w:style>
  <w:style w:type="paragraph" w:styleId="NormalWeb">
    <w:name w:val="Normal (Web)"/>
    <w:basedOn w:val="Normal"/>
    <w:rsid w:val="00342FEC"/>
    <w:pPr>
      <w:spacing w:before="100" w:beforeAutospacing="1" w:after="100" w:afterAutospacing="1"/>
      <w:jc w:val="both"/>
    </w:pPr>
  </w:style>
  <w:style w:type="paragraph" w:customStyle="1" w:styleId="Char">
    <w:name w:val="Char"/>
    <w:basedOn w:val="Heading2"/>
    <w:rsid w:val="00342FEC"/>
    <w:pPr>
      <w:pageBreakBefore/>
      <w:tabs>
        <w:tab w:val="left" w:pos="850"/>
        <w:tab w:val="left" w:pos="1191"/>
        <w:tab w:val="left" w:pos="1531"/>
      </w:tabs>
      <w:spacing w:after="60"/>
    </w:pPr>
    <w:rPr>
      <w:rFonts w:ascii="Tahoma" w:hAnsi="Tahoma" w:cs="Tahoma"/>
      <w:bCs w:val="0"/>
      <w:color w:val="FFFFFF"/>
      <w:spacing w:val="20"/>
      <w:sz w:val="22"/>
      <w:szCs w:val="22"/>
      <w:lang w:val="en-GB" w:eastAsia="zh-CN"/>
    </w:rPr>
  </w:style>
  <w:style w:type="paragraph" w:styleId="Title">
    <w:name w:val="Title"/>
    <w:basedOn w:val="Normal"/>
    <w:link w:val="TitleChar"/>
    <w:qFormat/>
    <w:rsid w:val="00342FEC"/>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342FEC"/>
    <w:rPr>
      <w:rFonts w:ascii="Arial" w:hAnsi="Arial" w:cs="Arial"/>
      <w:b/>
      <w:bCs/>
      <w:kern w:val="28"/>
      <w:sz w:val="32"/>
      <w:szCs w:val="32"/>
      <w:lang w:val="en-GB" w:eastAsia="en-US"/>
    </w:rPr>
  </w:style>
  <w:style w:type="paragraph" w:customStyle="1" w:styleId="CharCharChar1">
    <w:name w:val="Char Char Char1"/>
    <w:basedOn w:val="Normal"/>
    <w:rsid w:val="00342FEC"/>
    <w:pPr>
      <w:spacing w:after="160" w:line="240" w:lineRule="exact"/>
    </w:pPr>
    <w:rPr>
      <w:rFonts w:ascii="Arial" w:hAnsi="Arial" w:cs="Arial"/>
      <w:sz w:val="20"/>
      <w:szCs w:val="20"/>
    </w:rPr>
  </w:style>
  <w:style w:type="paragraph" w:styleId="Revision">
    <w:name w:val="Revision"/>
    <w:hidden/>
    <w:uiPriority w:val="99"/>
    <w:semiHidden/>
    <w:rsid w:val="00342FEC"/>
    <w:rPr>
      <w:rFonts w:ascii="Arial" w:hAnsi="Arial"/>
      <w:sz w:val="22"/>
      <w:szCs w:val="24"/>
      <w:lang w:val="en-GB" w:eastAsia="en-US"/>
    </w:rPr>
  </w:style>
  <w:style w:type="character" w:customStyle="1" w:styleId="apple-converted-space">
    <w:name w:val="apple-converted-space"/>
    <w:basedOn w:val="DefaultParagraphFont"/>
    <w:rsid w:val="00342FEC"/>
  </w:style>
  <w:style w:type="table" w:customStyle="1" w:styleId="TableGrid11">
    <w:name w:val="Table Grid11"/>
    <w:basedOn w:val="TableNormal"/>
    <w:next w:val="TableGrid"/>
    <w:rsid w:val="0034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471">
      <w:bodyDiv w:val="1"/>
      <w:marLeft w:val="0"/>
      <w:marRight w:val="0"/>
      <w:marTop w:val="0"/>
      <w:marBottom w:val="0"/>
      <w:divBdr>
        <w:top w:val="none" w:sz="0" w:space="0" w:color="auto"/>
        <w:left w:val="none" w:sz="0" w:space="0" w:color="auto"/>
        <w:bottom w:val="none" w:sz="0" w:space="0" w:color="auto"/>
        <w:right w:val="none" w:sz="0" w:space="0" w:color="auto"/>
      </w:divBdr>
    </w:div>
    <w:div w:id="59669876">
      <w:bodyDiv w:val="1"/>
      <w:marLeft w:val="0"/>
      <w:marRight w:val="0"/>
      <w:marTop w:val="0"/>
      <w:marBottom w:val="0"/>
      <w:divBdr>
        <w:top w:val="none" w:sz="0" w:space="0" w:color="auto"/>
        <w:left w:val="none" w:sz="0" w:space="0" w:color="auto"/>
        <w:bottom w:val="none" w:sz="0" w:space="0" w:color="auto"/>
        <w:right w:val="none" w:sz="0" w:space="0" w:color="auto"/>
      </w:divBdr>
    </w:div>
    <w:div w:id="118959975">
      <w:bodyDiv w:val="1"/>
      <w:marLeft w:val="0"/>
      <w:marRight w:val="0"/>
      <w:marTop w:val="0"/>
      <w:marBottom w:val="0"/>
      <w:divBdr>
        <w:top w:val="none" w:sz="0" w:space="0" w:color="auto"/>
        <w:left w:val="none" w:sz="0" w:space="0" w:color="auto"/>
        <w:bottom w:val="none" w:sz="0" w:space="0" w:color="auto"/>
        <w:right w:val="none" w:sz="0" w:space="0" w:color="auto"/>
      </w:divBdr>
    </w:div>
    <w:div w:id="180357575">
      <w:bodyDiv w:val="1"/>
      <w:marLeft w:val="0"/>
      <w:marRight w:val="0"/>
      <w:marTop w:val="0"/>
      <w:marBottom w:val="0"/>
      <w:divBdr>
        <w:top w:val="none" w:sz="0" w:space="0" w:color="auto"/>
        <w:left w:val="none" w:sz="0" w:space="0" w:color="auto"/>
        <w:bottom w:val="none" w:sz="0" w:space="0" w:color="auto"/>
        <w:right w:val="none" w:sz="0" w:space="0" w:color="auto"/>
      </w:divBdr>
    </w:div>
    <w:div w:id="223108123">
      <w:bodyDiv w:val="1"/>
      <w:marLeft w:val="0"/>
      <w:marRight w:val="0"/>
      <w:marTop w:val="0"/>
      <w:marBottom w:val="0"/>
      <w:divBdr>
        <w:top w:val="none" w:sz="0" w:space="0" w:color="auto"/>
        <w:left w:val="none" w:sz="0" w:space="0" w:color="auto"/>
        <w:bottom w:val="none" w:sz="0" w:space="0" w:color="auto"/>
        <w:right w:val="none" w:sz="0" w:space="0" w:color="auto"/>
      </w:divBdr>
    </w:div>
    <w:div w:id="290212026">
      <w:bodyDiv w:val="1"/>
      <w:marLeft w:val="0"/>
      <w:marRight w:val="0"/>
      <w:marTop w:val="0"/>
      <w:marBottom w:val="0"/>
      <w:divBdr>
        <w:top w:val="none" w:sz="0" w:space="0" w:color="auto"/>
        <w:left w:val="none" w:sz="0" w:space="0" w:color="auto"/>
        <w:bottom w:val="none" w:sz="0" w:space="0" w:color="auto"/>
        <w:right w:val="none" w:sz="0" w:space="0" w:color="auto"/>
      </w:divBdr>
    </w:div>
    <w:div w:id="311951773">
      <w:bodyDiv w:val="1"/>
      <w:marLeft w:val="0"/>
      <w:marRight w:val="0"/>
      <w:marTop w:val="0"/>
      <w:marBottom w:val="0"/>
      <w:divBdr>
        <w:top w:val="none" w:sz="0" w:space="0" w:color="auto"/>
        <w:left w:val="none" w:sz="0" w:space="0" w:color="auto"/>
        <w:bottom w:val="none" w:sz="0" w:space="0" w:color="auto"/>
        <w:right w:val="none" w:sz="0" w:space="0" w:color="auto"/>
      </w:divBdr>
    </w:div>
    <w:div w:id="346181183">
      <w:bodyDiv w:val="1"/>
      <w:marLeft w:val="0"/>
      <w:marRight w:val="0"/>
      <w:marTop w:val="0"/>
      <w:marBottom w:val="0"/>
      <w:divBdr>
        <w:top w:val="none" w:sz="0" w:space="0" w:color="auto"/>
        <w:left w:val="none" w:sz="0" w:space="0" w:color="auto"/>
        <w:bottom w:val="none" w:sz="0" w:space="0" w:color="auto"/>
        <w:right w:val="none" w:sz="0" w:space="0" w:color="auto"/>
      </w:divBdr>
    </w:div>
    <w:div w:id="395780975">
      <w:bodyDiv w:val="1"/>
      <w:marLeft w:val="0"/>
      <w:marRight w:val="0"/>
      <w:marTop w:val="0"/>
      <w:marBottom w:val="0"/>
      <w:divBdr>
        <w:top w:val="none" w:sz="0" w:space="0" w:color="auto"/>
        <w:left w:val="none" w:sz="0" w:space="0" w:color="auto"/>
        <w:bottom w:val="none" w:sz="0" w:space="0" w:color="auto"/>
        <w:right w:val="none" w:sz="0" w:space="0" w:color="auto"/>
      </w:divBdr>
    </w:div>
    <w:div w:id="601258793">
      <w:bodyDiv w:val="1"/>
      <w:marLeft w:val="0"/>
      <w:marRight w:val="0"/>
      <w:marTop w:val="0"/>
      <w:marBottom w:val="0"/>
      <w:divBdr>
        <w:top w:val="none" w:sz="0" w:space="0" w:color="auto"/>
        <w:left w:val="none" w:sz="0" w:space="0" w:color="auto"/>
        <w:bottom w:val="none" w:sz="0" w:space="0" w:color="auto"/>
        <w:right w:val="none" w:sz="0" w:space="0" w:color="auto"/>
      </w:divBdr>
    </w:div>
    <w:div w:id="608390816">
      <w:bodyDiv w:val="1"/>
      <w:marLeft w:val="0"/>
      <w:marRight w:val="0"/>
      <w:marTop w:val="0"/>
      <w:marBottom w:val="0"/>
      <w:divBdr>
        <w:top w:val="none" w:sz="0" w:space="0" w:color="auto"/>
        <w:left w:val="none" w:sz="0" w:space="0" w:color="auto"/>
        <w:bottom w:val="none" w:sz="0" w:space="0" w:color="auto"/>
        <w:right w:val="none" w:sz="0" w:space="0" w:color="auto"/>
      </w:divBdr>
    </w:div>
    <w:div w:id="654143157">
      <w:bodyDiv w:val="1"/>
      <w:marLeft w:val="0"/>
      <w:marRight w:val="0"/>
      <w:marTop w:val="0"/>
      <w:marBottom w:val="0"/>
      <w:divBdr>
        <w:top w:val="none" w:sz="0" w:space="0" w:color="auto"/>
        <w:left w:val="none" w:sz="0" w:space="0" w:color="auto"/>
        <w:bottom w:val="none" w:sz="0" w:space="0" w:color="auto"/>
        <w:right w:val="none" w:sz="0" w:space="0" w:color="auto"/>
      </w:divBdr>
    </w:div>
    <w:div w:id="663355955">
      <w:bodyDiv w:val="1"/>
      <w:marLeft w:val="0"/>
      <w:marRight w:val="0"/>
      <w:marTop w:val="0"/>
      <w:marBottom w:val="0"/>
      <w:divBdr>
        <w:top w:val="none" w:sz="0" w:space="0" w:color="auto"/>
        <w:left w:val="none" w:sz="0" w:space="0" w:color="auto"/>
        <w:bottom w:val="none" w:sz="0" w:space="0" w:color="auto"/>
        <w:right w:val="none" w:sz="0" w:space="0" w:color="auto"/>
      </w:divBdr>
    </w:div>
    <w:div w:id="698702434">
      <w:bodyDiv w:val="1"/>
      <w:marLeft w:val="0"/>
      <w:marRight w:val="0"/>
      <w:marTop w:val="0"/>
      <w:marBottom w:val="0"/>
      <w:divBdr>
        <w:top w:val="none" w:sz="0" w:space="0" w:color="auto"/>
        <w:left w:val="none" w:sz="0" w:space="0" w:color="auto"/>
        <w:bottom w:val="none" w:sz="0" w:space="0" w:color="auto"/>
        <w:right w:val="none" w:sz="0" w:space="0" w:color="auto"/>
      </w:divBdr>
    </w:div>
    <w:div w:id="758985865">
      <w:bodyDiv w:val="1"/>
      <w:marLeft w:val="0"/>
      <w:marRight w:val="0"/>
      <w:marTop w:val="0"/>
      <w:marBottom w:val="0"/>
      <w:divBdr>
        <w:top w:val="none" w:sz="0" w:space="0" w:color="auto"/>
        <w:left w:val="none" w:sz="0" w:space="0" w:color="auto"/>
        <w:bottom w:val="none" w:sz="0" w:space="0" w:color="auto"/>
        <w:right w:val="none" w:sz="0" w:space="0" w:color="auto"/>
      </w:divBdr>
    </w:div>
    <w:div w:id="805245760">
      <w:bodyDiv w:val="1"/>
      <w:marLeft w:val="0"/>
      <w:marRight w:val="0"/>
      <w:marTop w:val="0"/>
      <w:marBottom w:val="0"/>
      <w:divBdr>
        <w:top w:val="none" w:sz="0" w:space="0" w:color="auto"/>
        <w:left w:val="none" w:sz="0" w:space="0" w:color="auto"/>
        <w:bottom w:val="none" w:sz="0" w:space="0" w:color="auto"/>
        <w:right w:val="none" w:sz="0" w:space="0" w:color="auto"/>
      </w:divBdr>
    </w:div>
    <w:div w:id="861432207">
      <w:bodyDiv w:val="1"/>
      <w:marLeft w:val="0"/>
      <w:marRight w:val="0"/>
      <w:marTop w:val="0"/>
      <w:marBottom w:val="0"/>
      <w:divBdr>
        <w:top w:val="none" w:sz="0" w:space="0" w:color="auto"/>
        <w:left w:val="none" w:sz="0" w:space="0" w:color="auto"/>
        <w:bottom w:val="none" w:sz="0" w:space="0" w:color="auto"/>
        <w:right w:val="none" w:sz="0" w:space="0" w:color="auto"/>
      </w:divBdr>
    </w:div>
    <w:div w:id="896623837">
      <w:bodyDiv w:val="1"/>
      <w:marLeft w:val="0"/>
      <w:marRight w:val="0"/>
      <w:marTop w:val="0"/>
      <w:marBottom w:val="0"/>
      <w:divBdr>
        <w:top w:val="none" w:sz="0" w:space="0" w:color="auto"/>
        <w:left w:val="none" w:sz="0" w:space="0" w:color="auto"/>
        <w:bottom w:val="none" w:sz="0" w:space="0" w:color="auto"/>
        <w:right w:val="none" w:sz="0" w:space="0" w:color="auto"/>
      </w:divBdr>
    </w:div>
    <w:div w:id="949972858">
      <w:bodyDiv w:val="1"/>
      <w:marLeft w:val="0"/>
      <w:marRight w:val="0"/>
      <w:marTop w:val="0"/>
      <w:marBottom w:val="0"/>
      <w:divBdr>
        <w:top w:val="none" w:sz="0" w:space="0" w:color="auto"/>
        <w:left w:val="none" w:sz="0" w:space="0" w:color="auto"/>
        <w:bottom w:val="none" w:sz="0" w:space="0" w:color="auto"/>
        <w:right w:val="none" w:sz="0" w:space="0" w:color="auto"/>
      </w:divBdr>
    </w:div>
    <w:div w:id="996879436">
      <w:bodyDiv w:val="1"/>
      <w:marLeft w:val="0"/>
      <w:marRight w:val="0"/>
      <w:marTop w:val="0"/>
      <w:marBottom w:val="0"/>
      <w:divBdr>
        <w:top w:val="none" w:sz="0" w:space="0" w:color="auto"/>
        <w:left w:val="none" w:sz="0" w:space="0" w:color="auto"/>
        <w:bottom w:val="none" w:sz="0" w:space="0" w:color="auto"/>
        <w:right w:val="none" w:sz="0" w:space="0" w:color="auto"/>
      </w:divBdr>
    </w:div>
    <w:div w:id="1001541203">
      <w:bodyDiv w:val="1"/>
      <w:marLeft w:val="0"/>
      <w:marRight w:val="0"/>
      <w:marTop w:val="0"/>
      <w:marBottom w:val="0"/>
      <w:divBdr>
        <w:top w:val="none" w:sz="0" w:space="0" w:color="auto"/>
        <w:left w:val="none" w:sz="0" w:space="0" w:color="auto"/>
        <w:bottom w:val="none" w:sz="0" w:space="0" w:color="auto"/>
        <w:right w:val="none" w:sz="0" w:space="0" w:color="auto"/>
      </w:divBdr>
    </w:div>
    <w:div w:id="1009721525">
      <w:bodyDiv w:val="1"/>
      <w:marLeft w:val="0"/>
      <w:marRight w:val="0"/>
      <w:marTop w:val="0"/>
      <w:marBottom w:val="0"/>
      <w:divBdr>
        <w:top w:val="none" w:sz="0" w:space="0" w:color="auto"/>
        <w:left w:val="none" w:sz="0" w:space="0" w:color="auto"/>
        <w:bottom w:val="none" w:sz="0" w:space="0" w:color="auto"/>
        <w:right w:val="none" w:sz="0" w:space="0" w:color="auto"/>
      </w:divBdr>
    </w:div>
    <w:div w:id="1107383557">
      <w:bodyDiv w:val="1"/>
      <w:marLeft w:val="0"/>
      <w:marRight w:val="0"/>
      <w:marTop w:val="0"/>
      <w:marBottom w:val="0"/>
      <w:divBdr>
        <w:top w:val="none" w:sz="0" w:space="0" w:color="auto"/>
        <w:left w:val="none" w:sz="0" w:space="0" w:color="auto"/>
        <w:bottom w:val="none" w:sz="0" w:space="0" w:color="auto"/>
        <w:right w:val="none" w:sz="0" w:space="0" w:color="auto"/>
      </w:divBdr>
    </w:div>
    <w:div w:id="1134565451">
      <w:bodyDiv w:val="1"/>
      <w:marLeft w:val="0"/>
      <w:marRight w:val="0"/>
      <w:marTop w:val="0"/>
      <w:marBottom w:val="0"/>
      <w:divBdr>
        <w:top w:val="none" w:sz="0" w:space="0" w:color="auto"/>
        <w:left w:val="none" w:sz="0" w:space="0" w:color="auto"/>
        <w:bottom w:val="none" w:sz="0" w:space="0" w:color="auto"/>
        <w:right w:val="none" w:sz="0" w:space="0" w:color="auto"/>
      </w:divBdr>
    </w:div>
    <w:div w:id="1290207841">
      <w:bodyDiv w:val="1"/>
      <w:marLeft w:val="0"/>
      <w:marRight w:val="0"/>
      <w:marTop w:val="0"/>
      <w:marBottom w:val="0"/>
      <w:divBdr>
        <w:top w:val="none" w:sz="0" w:space="0" w:color="auto"/>
        <w:left w:val="none" w:sz="0" w:space="0" w:color="auto"/>
        <w:bottom w:val="none" w:sz="0" w:space="0" w:color="auto"/>
        <w:right w:val="none" w:sz="0" w:space="0" w:color="auto"/>
      </w:divBdr>
    </w:div>
    <w:div w:id="1331828593">
      <w:bodyDiv w:val="1"/>
      <w:marLeft w:val="0"/>
      <w:marRight w:val="0"/>
      <w:marTop w:val="0"/>
      <w:marBottom w:val="0"/>
      <w:divBdr>
        <w:top w:val="none" w:sz="0" w:space="0" w:color="auto"/>
        <w:left w:val="none" w:sz="0" w:space="0" w:color="auto"/>
        <w:bottom w:val="none" w:sz="0" w:space="0" w:color="auto"/>
        <w:right w:val="none" w:sz="0" w:space="0" w:color="auto"/>
      </w:divBdr>
    </w:div>
    <w:div w:id="1399786579">
      <w:bodyDiv w:val="1"/>
      <w:marLeft w:val="0"/>
      <w:marRight w:val="0"/>
      <w:marTop w:val="0"/>
      <w:marBottom w:val="0"/>
      <w:divBdr>
        <w:top w:val="none" w:sz="0" w:space="0" w:color="auto"/>
        <w:left w:val="none" w:sz="0" w:space="0" w:color="auto"/>
        <w:bottom w:val="none" w:sz="0" w:space="0" w:color="auto"/>
        <w:right w:val="none" w:sz="0" w:space="0" w:color="auto"/>
      </w:divBdr>
    </w:div>
    <w:div w:id="1414015051">
      <w:bodyDiv w:val="1"/>
      <w:marLeft w:val="0"/>
      <w:marRight w:val="0"/>
      <w:marTop w:val="0"/>
      <w:marBottom w:val="0"/>
      <w:divBdr>
        <w:top w:val="none" w:sz="0" w:space="0" w:color="auto"/>
        <w:left w:val="none" w:sz="0" w:space="0" w:color="auto"/>
        <w:bottom w:val="none" w:sz="0" w:space="0" w:color="auto"/>
        <w:right w:val="none" w:sz="0" w:space="0" w:color="auto"/>
      </w:divBdr>
    </w:div>
    <w:div w:id="1457217426">
      <w:bodyDiv w:val="1"/>
      <w:marLeft w:val="0"/>
      <w:marRight w:val="0"/>
      <w:marTop w:val="0"/>
      <w:marBottom w:val="0"/>
      <w:divBdr>
        <w:top w:val="none" w:sz="0" w:space="0" w:color="auto"/>
        <w:left w:val="none" w:sz="0" w:space="0" w:color="auto"/>
        <w:bottom w:val="none" w:sz="0" w:space="0" w:color="auto"/>
        <w:right w:val="none" w:sz="0" w:space="0" w:color="auto"/>
      </w:divBdr>
    </w:div>
    <w:div w:id="1634292155">
      <w:bodyDiv w:val="1"/>
      <w:marLeft w:val="0"/>
      <w:marRight w:val="0"/>
      <w:marTop w:val="0"/>
      <w:marBottom w:val="0"/>
      <w:divBdr>
        <w:top w:val="none" w:sz="0" w:space="0" w:color="auto"/>
        <w:left w:val="none" w:sz="0" w:space="0" w:color="auto"/>
        <w:bottom w:val="none" w:sz="0" w:space="0" w:color="auto"/>
        <w:right w:val="none" w:sz="0" w:space="0" w:color="auto"/>
      </w:divBdr>
    </w:div>
    <w:div w:id="1732582704">
      <w:bodyDiv w:val="1"/>
      <w:marLeft w:val="0"/>
      <w:marRight w:val="0"/>
      <w:marTop w:val="0"/>
      <w:marBottom w:val="0"/>
      <w:divBdr>
        <w:top w:val="none" w:sz="0" w:space="0" w:color="auto"/>
        <w:left w:val="none" w:sz="0" w:space="0" w:color="auto"/>
        <w:bottom w:val="none" w:sz="0" w:space="0" w:color="auto"/>
        <w:right w:val="none" w:sz="0" w:space="0" w:color="auto"/>
      </w:divBdr>
    </w:div>
    <w:div w:id="1736853066">
      <w:bodyDiv w:val="1"/>
      <w:marLeft w:val="0"/>
      <w:marRight w:val="0"/>
      <w:marTop w:val="0"/>
      <w:marBottom w:val="0"/>
      <w:divBdr>
        <w:top w:val="none" w:sz="0" w:space="0" w:color="auto"/>
        <w:left w:val="none" w:sz="0" w:space="0" w:color="auto"/>
        <w:bottom w:val="none" w:sz="0" w:space="0" w:color="auto"/>
        <w:right w:val="none" w:sz="0" w:space="0" w:color="auto"/>
      </w:divBdr>
    </w:div>
    <w:div w:id="1788503210">
      <w:bodyDiv w:val="1"/>
      <w:marLeft w:val="0"/>
      <w:marRight w:val="0"/>
      <w:marTop w:val="0"/>
      <w:marBottom w:val="0"/>
      <w:divBdr>
        <w:top w:val="none" w:sz="0" w:space="0" w:color="auto"/>
        <w:left w:val="none" w:sz="0" w:space="0" w:color="auto"/>
        <w:bottom w:val="none" w:sz="0" w:space="0" w:color="auto"/>
        <w:right w:val="none" w:sz="0" w:space="0" w:color="auto"/>
      </w:divBdr>
    </w:div>
    <w:div w:id="1890795783">
      <w:bodyDiv w:val="1"/>
      <w:marLeft w:val="0"/>
      <w:marRight w:val="0"/>
      <w:marTop w:val="0"/>
      <w:marBottom w:val="0"/>
      <w:divBdr>
        <w:top w:val="none" w:sz="0" w:space="0" w:color="auto"/>
        <w:left w:val="none" w:sz="0" w:space="0" w:color="auto"/>
        <w:bottom w:val="none" w:sz="0" w:space="0" w:color="auto"/>
        <w:right w:val="none" w:sz="0" w:space="0" w:color="auto"/>
      </w:divBdr>
    </w:div>
    <w:div w:id="20703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ocs/sc/committees/1267/1267ListEng.htm"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2017-07-14T09:00:00+00:00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1251</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00078499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CHN</TermName>
          <TermId xmlns="http://schemas.microsoft.com/office/infopath/2007/PartnerControls">bed15c85-3ec0-4fa4-892d-0a2d1cb9e3c8</TermId>
        </TermInfo>
      </Terms>
    </gc6531b704974d528487414686b72f6f>
    <_dlc_DocId xmlns="f1161f5b-24a3-4c2d-bc81-44cb9325e8ee">ATLASPDC-4-66290</_dlc_DocId>
    <_dlc_DocIdUrl xmlns="f1161f5b-24a3-4c2d-bc81-44cb9325e8ee">
      <Url>https://info.undp.org/docs/pdc/_layouts/DocIdRedir.aspx?ID=ATLASPDC-4-66290</Url>
      <Description>ATLASPDC-4-66290</Description>
    </_dlc_DocIdUrl>
    <Document_x0020_Coverage_x0020_Period_x0020_Start_x0020_Date xmlns="f1161f5b-24a3-4c2d-bc81-44cb9325e8ee" xsi:nil="true"/>
    <Document_x0020_Coverage_x0020_Period_x0020_End_x0020_Date xmlns="f1161f5b-24a3-4c2d-bc81-44cb9325e8ee">2017-06-30T04:00:00+00:00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9DE7D0-603C-4C44-861E-FBFB8972A0F0}"/>
</file>

<file path=customXml/itemProps2.xml><?xml version="1.0" encoding="utf-8"?>
<ds:datastoreItem xmlns:ds="http://schemas.openxmlformats.org/officeDocument/2006/customXml" ds:itemID="{B5D26A88-AA0C-4992-AA47-5726F12D43B9}"/>
</file>

<file path=customXml/itemProps3.xml><?xml version="1.0" encoding="utf-8"?>
<ds:datastoreItem xmlns:ds="http://schemas.openxmlformats.org/officeDocument/2006/customXml" ds:itemID="{BD48124D-0C08-4685-BB43-B681AA773B7D}"/>
</file>

<file path=customXml/itemProps4.xml><?xml version="1.0" encoding="utf-8"?>
<ds:datastoreItem xmlns:ds="http://schemas.openxmlformats.org/officeDocument/2006/customXml" ds:itemID="{99BDAEB8-C50F-4A97-A5C1-00CEFD960E16}"/>
</file>

<file path=customXml/itemProps5.xml><?xml version="1.0" encoding="utf-8"?>
<ds:datastoreItem xmlns:ds="http://schemas.openxmlformats.org/officeDocument/2006/customXml" ds:itemID="{B5B7C7E1-6017-409B-B9D7-5EE48CF31461}"/>
</file>

<file path=customXml/itemProps6.xml><?xml version="1.0" encoding="utf-8"?>
<ds:datastoreItem xmlns:ds="http://schemas.openxmlformats.org/officeDocument/2006/customXml" ds:itemID="{B05CFE76-A74F-4C11-ADD0-02FC203A6C91}"/>
</file>

<file path=docProps/app.xml><?xml version="1.0" encoding="utf-8"?>
<Properties xmlns="http://schemas.openxmlformats.org/officeDocument/2006/extended-properties" xmlns:vt="http://schemas.openxmlformats.org/officeDocument/2006/docPropsVTypes">
  <Template>Normal</Template>
  <TotalTime>5</TotalTime>
  <Pages>29</Pages>
  <Words>5713</Words>
  <Characters>32569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Annual project work plan</vt:lpstr>
    </vt:vector>
  </TitlesOfParts>
  <Company>home</Company>
  <LinksUpToDate>false</LinksUpToDate>
  <CharactersWithSpaces>38206</CharactersWithSpaces>
  <SharedDoc>false</SharedDoc>
  <HLinks>
    <vt:vector size="12" baseType="variant">
      <vt:variant>
        <vt:i4>5439574</vt:i4>
      </vt:variant>
      <vt:variant>
        <vt:i4>3</vt:i4>
      </vt:variant>
      <vt:variant>
        <vt:i4>0</vt:i4>
      </vt:variant>
      <vt:variant>
        <vt:i4>5</vt:i4>
      </vt:variant>
      <vt:variant>
        <vt:lpwstr>http://www.unescap.org/tid/artnet/pub/wp9010.pdf</vt:lpwstr>
      </vt:variant>
      <vt:variant>
        <vt:lpwstr/>
      </vt:variant>
      <vt:variant>
        <vt:i4>2424857</vt:i4>
      </vt:variant>
      <vt:variant>
        <vt:i4>0</vt:i4>
      </vt:variant>
      <vt:variant>
        <vt:i4>0</vt:i4>
      </vt:variant>
      <vt:variant>
        <vt:i4>5</vt:i4>
      </vt:variant>
      <vt:variant>
        <vt:lpwstr>http://webapp.ciat.cgiar.org/asia_cassava/news_affinities.htm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project work plan</dc:title>
  <dc:subject/>
  <dc:creator>Melissa</dc:creator>
  <cp:lastModifiedBy>Ya Lou</cp:lastModifiedBy>
  <cp:revision>5</cp:revision>
  <cp:lastPrinted>2015-01-13T01:28:00Z</cp:lastPrinted>
  <dcterms:created xsi:type="dcterms:W3CDTF">2015-05-08T01:41:00Z</dcterms:created>
  <dcterms:modified xsi:type="dcterms:W3CDTF">2015-10-12T03:08:00Z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1251;#CHN|bed15c85-3ec0-4fa4-892d-0a2d1cb9e3c8</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460a25ab-9b7d-4541-b38f-15e6a5830e57</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